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FD855" w14:textId="6A0B963A" w:rsidR="003F5F52" w:rsidRPr="00D115C3" w:rsidRDefault="003653C6" w:rsidP="003F5F52">
      <w:pPr>
        <w:jc w:val="center"/>
        <w:rPr>
          <w:b/>
          <w:color w:val="000000" w:themeColor="text1"/>
          <w:sz w:val="22"/>
          <w:szCs w:val="22"/>
          <w:lang w:val="en-GB"/>
        </w:rPr>
      </w:pPr>
      <w:r>
        <w:rPr>
          <w:b/>
          <w:color w:val="000000" w:themeColor="text1"/>
          <w:sz w:val="22"/>
          <w:szCs w:val="22"/>
          <w:lang w:val="en-GB"/>
        </w:rPr>
        <w:t>TABEL DE CONCORDANȚĂ</w:t>
      </w:r>
      <w:bookmarkStart w:id="0" w:name="_GoBack"/>
      <w:bookmarkEnd w:id="0"/>
    </w:p>
    <w:p w14:paraId="3A5B27F8" w14:textId="77777777" w:rsidR="003F5F52" w:rsidRPr="00D115C3" w:rsidRDefault="003F5F52" w:rsidP="003F5F52">
      <w:pPr>
        <w:rPr>
          <w:b/>
          <w:color w:val="000000" w:themeColor="text1"/>
          <w:sz w:val="22"/>
          <w:szCs w:val="22"/>
          <w:lang w:val="en-GB"/>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14389"/>
      </w:tblGrid>
      <w:tr w:rsidR="00BC5D7C" w:rsidRPr="008B425E" w14:paraId="3691D987" w14:textId="77777777" w:rsidTr="007A341D">
        <w:tc>
          <w:tcPr>
            <w:tcW w:w="210" w:type="pct"/>
          </w:tcPr>
          <w:p w14:paraId="56192EEF" w14:textId="77777777" w:rsidR="003F5F52" w:rsidRPr="00D115C3" w:rsidRDefault="003F5F52" w:rsidP="009F4574">
            <w:pPr>
              <w:ind w:firstLine="0"/>
              <w:jc w:val="left"/>
              <w:rPr>
                <w:b/>
                <w:color w:val="000000" w:themeColor="text1"/>
                <w:sz w:val="22"/>
                <w:szCs w:val="22"/>
                <w:lang w:val="en-GB"/>
              </w:rPr>
            </w:pPr>
            <w:r w:rsidRPr="00D115C3">
              <w:rPr>
                <w:b/>
                <w:color w:val="000000" w:themeColor="text1"/>
                <w:sz w:val="22"/>
                <w:szCs w:val="22"/>
                <w:lang w:val="en-GB"/>
              </w:rPr>
              <w:t>1</w:t>
            </w:r>
          </w:p>
        </w:tc>
        <w:tc>
          <w:tcPr>
            <w:tcW w:w="4790" w:type="pct"/>
          </w:tcPr>
          <w:p w14:paraId="5C44F65B" w14:textId="77777777" w:rsidR="00AB2774" w:rsidRPr="00AB2774" w:rsidRDefault="00AB2774" w:rsidP="00AB2774">
            <w:pPr>
              <w:ind w:firstLine="0"/>
              <w:jc w:val="left"/>
              <w:rPr>
                <w:b/>
                <w:color w:val="000000" w:themeColor="text1"/>
                <w:sz w:val="22"/>
                <w:szCs w:val="22"/>
              </w:rPr>
            </w:pPr>
            <w:r w:rsidRPr="00AB2774">
              <w:rPr>
                <w:b/>
                <w:bCs/>
                <w:color w:val="000000" w:themeColor="text1"/>
                <w:sz w:val="22"/>
                <w:szCs w:val="22"/>
              </w:rPr>
              <w:t>Title of the European Union act, including the latest amendments incorporated</w:t>
            </w:r>
          </w:p>
          <w:p w14:paraId="6525B01D" w14:textId="77777777" w:rsidR="002C3939" w:rsidRPr="00D115C3" w:rsidRDefault="002C3939" w:rsidP="009F4574">
            <w:pPr>
              <w:ind w:firstLine="0"/>
              <w:jc w:val="left"/>
              <w:rPr>
                <w:bCs/>
                <w:color w:val="000000" w:themeColor="text1"/>
                <w:sz w:val="22"/>
                <w:szCs w:val="22"/>
                <w:shd w:val="clear" w:color="auto" w:fill="FFFFFF"/>
                <w:lang w:val="en-GB"/>
              </w:rPr>
            </w:pPr>
          </w:p>
          <w:p w14:paraId="75A0CB3F" w14:textId="77777777" w:rsidR="00834CDB" w:rsidRPr="00D115C3" w:rsidRDefault="00A01869" w:rsidP="009F4574">
            <w:pPr>
              <w:ind w:firstLine="0"/>
              <w:jc w:val="left"/>
              <w:rPr>
                <w:color w:val="000000" w:themeColor="text1"/>
                <w:sz w:val="22"/>
                <w:szCs w:val="22"/>
                <w:lang w:val="en-GB"/>
              </w:rPr>
            </w:pPr>
            <w:r w:rsidRPr="00D115C3">
              <w:rPr>
                <w:b/>
                <w:bCs/>
                <w:color w:val="000000" w:themeColor="text1"/>
                <w:sz w:val="22"/>
                <w:szCs w:val="22"/>
                <w:u w:val="single"/>
                <w:lang w:val="en-GB"/>
              </w:rPr>
              <w:t>Commission Delegated Regulation (EU) 2021/2139</w:t>
            </w:r>
            <w:r w:rsidRPr="00D115C3">
              <w:rPr>
                <w:color w:val="000000" w:themeColor="text1"/>
                <w:sz w:val="22"/>
                <w:szCs w:val="22"/>
                <w:lang w:val="en-GB"/>
              </w:rPr>
              <w:t xml:space="preserve"> of 4 June 2021 supplementing Regulation (EU) 2020/852 of the European Parliament and of the Council by establishing the technical screening criteria for determining the conditions under which an economic activity qualifies as contributing substantially to climate change mitigation or climate change adaptation and for determining whether that economic activity causes no significant harm to any of the other environmental objectives (Text with EEA relevance)</w:t>
            </w:r>
          </w:p>
          <w:p w14:paraId="1F2A5880" w14:textId="132E5B40" w:rsidR="00A01869" w:rsidRPr="00D115C3" w:rsidRDefault="00A01869">
            <w:pPr>
              <w:ind w:firstLine="0"/>
              <w:jc w:val="left"/>
              <w:rPr>
                <w:b/>
                <w:color w:val="000000" w:themeColor="text1"/>
                <w:sz w:val="22"/>
                <w:szCs w:val="22"/>
                <w:lang w:val="en-GB"/>
              </w:rPr>
            </w:pPr>
          </w:p>
        </w:tc>
      </w:tr>
      <w:tr w:rsidR="00BC5D7C" w:rsidRPr="008B425E" w14:paraId="2695EC45" w14:textId="77777777" w:rsidTr="007A341D">
        <w:tc>
          <w:tcPr>
            <w:tcW w:w="210" w:type="pct"/>
          </w:tcPr>
          <w:p w14:paraId="1452DE45" w14:textId="77777777" w:rsidR="003F5F52" w:rsidRPr="00D115C3" w:rsidRDefault="003F5F52" w:rsidP="009F4574">
            <w:pPr>
              <w:ind w:firstLine="0"/>
              <w:jc w:val="left"/>
              <w:rPr>
                <w:b/>
                <w:color w:val="000000" w:themeColor="text1"/>
                <w:sz w:val="22"/>
                <w:szCs w:val="22"/>
                <w:lang w:val="en-GB"/>
              </w:rPr>
            </w:pPr>
            <w:r w:rsidRPr="00D115C3">
              <w:rPr>
                <w:b/>
                <w:color w:val="000000" w:themeColor="text1"/>
                <w:sz w:val="22"/>
                <w:szCs w:val="22"/>
                <w:lang w:val="en-GB"/>
              </w:rPr>
              <w:t>2</w:t>
            </w:r>
          </w:p>
        </w:tc>
        <w:tc>
          <w:tcPr>
            <w:tcW w:w="4790" w:type="pct"/>
          </w:tcPr>
          <w:p w14:paraId="7F93EA97" w14:textId="54417255" w:rsidR="00EB7BF1" w:rsidRPr="00CE33AB" w:rsidRDefault="00457547" w:rsidP="009F4574">
            <w:pPr>
              <w:ind w:firstLine="0"/>
              <w:jc w:val="left"/>
              <w:rPr>
                <w:b/>
                <w:color w:val="000000" w:themeColor="text1"/>
                <w:sz w:val="22"/>
                <w:szCs w:val="22"/>
              </w:rPr>
            </w:pPr>
            <w:r w:rsidRPr="00457547">
              <w:rPr>
                <w:b/>
                <w:bCs/>
                <w:color w:val="000000" w:themeColor="text1"/>
                <w:sz w:val="22"/>
                <w:szCs w:val="22"/>
              </w:rPr>
              <w:t>Title of the national legislative act</w:t>
            </w:r>
            <w:r w:rsidR="000811E4" w:rsidRPr="00D115C3">
              <w:rPr>
                <w:b/>
                <w:color w:val="000000" w:themeColor="text1"/>
                <w:sz w:val="22"/>
                <w:szCs w:val="22"/>
                <w:lang w:val="en-GB"/>
              </w:rPr>
              <w:t>: Draft Government Decision on Taxonomy for Sustainable Finance</w:t>
            </w:r>
          </w:p>
          <w:p w14:paraId="4A25C8D2" w14:textId="20BC3690" w:rsidR="002C3939" w:rsidRPr="00D115C3" w:rsidRDefault="002C3939" w:rsidP="009F4574">
            <w:pPr>
              <w:pStyle w:val="tt"/>
              <w:ind w:left="720"/>
              <w:jc w:val="left"/>
              <w:rPr>
                <w:bCs w:val="0"/>
                <w:color w:val="000000" w:themeColor="text1"/>
                <w:sz w:val="22"/>
                <w:szCs w:val="22"/>
                <w:lang w:val="en-GB"/>
              </w:rPr>
            </w:pPr>
          </w:p>
        </w:tc>
      </w:tr>
      <w:tr w:rsidR="00BC5D7C" w:rsidRPr="008B425E" w14:paraId="62CFA1A4" w14:textId="77777777" w:rsidTr="007A341D">
        <w:tc>
          <w:tcPr>
            <w:tcW w:w="210" w:type="pct"/>
          </w:tcPr>
          <w:p w14:paraId="59A9729B" w14:textId="71F15E2A" w:rsidR="007512BF" w:rsidRPr="00D115C3" w:rsidRDefault="007512BF" w:rsidP="009F4574">
            <w:pPr>
              <w:ind w:firstLine="0"/>
              <w:jc w:val="left"/>
              <w:rPr>
                <w:b/>
                <w:color w:val="000000" w:themeColor="text1"/>
                <w:sz w:val="22"/>
                <w:szCs w:val="22"/>
                <w:lang w:val="en-GB"/>
              </w:rPr>
            </w:pPr>
            <w:r w:rsidRPr="00D115C3">
              <w:rPr>
                <w:b/>
                <w:color w:val="000000" w:themeColor="text1"/>
                <w:sz w:val="22"/>
                <w:szCs w:val="22"/>
                <w:lang w:val="en-GB"/>
              </w:rPr>
              <w:t>3</w:t>
            </w:r>
          </w:p>
        </w:tc>
        <w:tc>
          <w:tcPr>
            <w:tcW w:w="4790" w:type="pct"/>
          </w:tcPr>
          <w:p w14:paraId="549E9539" w14:textId="5D1C7E72" w:rsidR="007512BF" w:rsidRPr="00FF16CC" w:rsidRDefault="00457547" w:rsidP="009F4574">
            <w:pPr>
              <w:ind w:firstLine="0"/>
              <w:jc w:val="left"/>
              <w:rPr>
                <w:b/>
                <w:bCs/>
                <w:color w:val="000000" w:themeColor="text1"/>
                <w:sz w:val="22"/>
                <w:szCs w:val="22"/>
              </w:rPr>
            </w:pPr>
            <w:r w:rsidRPr="00FF16CC">
              <w:rPr>
                <w:b/>
                <w:bCs/>
                <w:color w:val="000000" w:themeColor="text1"/>
                <w:sz w:val="22"/>
                <w:szCs w:val="22"/>
              </w:rPr>
              <w:t>Overall compatibility rating</w:t>
            </w:r>
            <w:r w:rsidR="000811E4" w:rsidRPr="00FF16CC">
              <w:rPr>
                <w:b/>
                <w:bCs/>
                <w:color w:val="000000" w:themeColor="text1"/>
                <w:sz w:val="22"/>
                <w:szCs w:val="22"/>
                <w:lang w:val="en-GB"/>
              </w:rPr>
              <w:t>: Partially compatible</w:t>
            </w:r>
          </w:p>
        </w:tc>
      </w:tr>
      <w:tr w:rsidR="00BC5D7C" w:rsidRPr="008B425E" w14:paraId="390C84FC" w14:textId="77777777" w:rsidTr="007A341D">
        <w:tc>
          <w:tcPr>
            <w:tcW w:w="210" w:type="pct"/>
          </w:tcPr>
          <w:p w14:paraId="07DB361B" w14:textId="384B958D" w:rsidR="007512BF" w:rsidRPr="00D115C3" w:rsidRDefault="007512BF" w:rsidP="009F4574">
            <w:pPr>
              <w:ind w:firstLine="0"/>
              <w:jc w:val="left"/>
              <w:rPr>
                <w:b/>
                <w:color w:val="000000" w:themeColor="text1"/>
                <w:sz w:val="22"/>
                <w:szCs w:val="22"/>
                <w:lang w:val="en-GB"/>
              </w:rPr>
            </w:pPr>
            <w:r w:rsidRPr="00D115C3">
              <w:rPr>
                <w:b/>
                <w:color w:val="000000" w:themeColor="text1"/>
                <w:sz w:val="22"/>
                <w:szCs w:val="22"/>
                <w:lang w:val="en-GB"/>
              </w:rPr>
              <w:t>4</w:t>
            </w:r>
          </w:p>
        </w:tc>
        <w:tc>
          <w:tcPr>
            <w:tcW w:w="4790" w:type="pct"/>
          </w:tcPr>
          <w:p w14:paraId="7D4CC5C0" w14:textId="0177CD4E" w:rsidR="007512BF" w:rsidRPr="00CE33AB" w:rsidRDefault="00457547" w:rsidP="009F4574">
            <w:pPr>
              <w:ind w:firstLine="0"/>
              <w:jc w:val="left"/>
              <w:rPr>
                <w:b/>
                <w:color w:val="000000" w:themeColor="text1"/>
                <w:sz w:val="22"/>
                <w:szCs w:val="22"/>
              </w:rPr>
            </w:pPr>
            <w:r w:rsidRPr="00457547">
              <w:rPr>
                <w:b/>
                <w:bCs/>
                <w:color w:val="000000" w:themeColor="text1"/>
                <w:sz w:val="22"/>
                <w:szCs w:val="22"/>
              </w:rPr>
              <w:t>Responsible authority/person</w:t>
            </w:r>
            <w:r w:rsidR="00616D94" w:rsidRPr="00D115C3">
              <w:rPr>
                <w:b/>
                <w:color w:val="000000" w:themeColor="text1"/>
                <w:sz w:val="22"/>
                <w:szCs w:val="22"/>
                <w:lang w:val="en-GB"/>
              </w:rPr>
              <w:t>:</w:t>
            </w:r>
            <w:r w:rsidR="000811E4" w:rsidRPr="00D115C3">
              <w:rPr>
                <w:b/>
                <w:color w:val="000000" w:themeColor="text1"/>
                <w:sz w:val="22"/>
                <w:szCs w:val="22"/>
                <w:lang w:val="en-GB"/>
              </w:rPr>
              <w:t xml:space="preserve"> Ministry of Finance / National Bank of Moldova</w:t>
            </w:r>
          </w:p>
          <w:p w14:paraId="7FB760E1" w14:textId="6F85F692" w:rsidR="007512BF" w:rsidRPr="00D115C3" w:rsidRDefault="007512BF" w:rsidP="009F4574">
            <w:pPr>
              <w:ind w:firstLine="0"/>
              <w:jc w:val="left"/>
              <w:rPr>
                <w:color w:val="000000" w:themeColor="text1"/>
                <w:sz w:val="22"/>
                <w:szCs w:val="22"/>
                <w:lang w:val="en-GB"/>
              </w:rPr>
            </w:pPr>
          </w:p>
        </w:tc>
      </w:tr>
      <w:tr w:rsidR="00D21EB9" w:rsidRPr="008B425E" w14:paraId="6F731AE8" w14:textId="77777777" w:rsidTr="007A341D">
        <w:tc>
          <w:tcPr>
            <w:tcW w:w="210" w:type="pct"/>
          </w:tcPr>
          <w:p w14:paraId="68215593" w14:textId="1177EEDC" w:rsidR="00D21EB9" w:rsidRPr="00D115C3" w:rsidRDefault="00D21EB9" w:rsidP="00D21EB9">
            <w:pPr>
              <w:ind w:firstLine="0"/>
              <w:jc w:val="left"/>
              <w:rPr>
                <w:b/>
                <w:color w:val="000000" w:themeColor="text1"/>
                <w:sz w:val="22"/>
                <w:szCs w:val="22"/>
                <w:lang w:val="en-GB"/>
              </w:rPr>
            </w:pPr>
            <w:r w:rsidRPr="00D115C3">
              <w:rPr>
                <w:b/>
                <w:color w:val="000000" w:themeColor="text1"/>
                <w:sz w:val="22"/>
                <w:szCs w:val="22"/>
                <w:lang w:val="en-GB"/>
              </w:rPr>
              <w:t>5</w:t>
            </w:r>
          </w:p>
        </w:tc>
        <w:tc>
          <w:tcPr>
            <w:tcW w:w="4790" w:type="pct"/>
          </w:tcPr>
          <w:p w14:paraId="0A877B8D" w14:textId="77777777" w:rsidR="007C53C2" w:rsidRPr="007C53C2" w:rsidRDefault="007C53C2" w:rsidP="007C53C2">
            <w:pPr>
              <w:ind w:firstLine="0"/>
              <w:jc w:val="left"/>
              <w:rPr>
                <w:b/>
                <w:color w:val="000000" w:themeColor="text1"/>
                <w:sz w:val="22"/>
                <w:szCs w:val="22"/>
              </w:rPr>
            </w:pPr>
            <w:r w:rsidRPr="007C53C2">
              <w:rPr>
                <w:b/>
                <w:color w:val="000000" w:themeColor="text1"/>
                <w:sz w:val="22"/>
                <w:szCs w:val="22"/>
              </w:rPr>
              <w:t>Date of preparation/update</w:t>
            </w:r>
          </w:p>
          <w:p w14:paraId="61DCD20D" w14:textId="77777777" w:rsidR="00D21EB9" w:rsidRPr="00457547" w:rsidRDefault="00D21EB9" w:rsidP="00D21EB9">
            <w:pPr>
              <w:ind w:firstLine="0"/>
              <w:jc w:val="left"/>
              <w:rPr>
                <w:b/>
                <w:bCs/>
                <w:color w:val="000000" w:themeColor="text1"/>
                <w:sz w:val="22"/>
                <w:szCs w:val="22"/>
              </w:rPr>
            </w:pPr>
          </w:p>
        </w:tc>
      </w:tr>
      <w:tr w:rsidR="00D21EB9" w:rsidRPr="008B425E" w14:paraId="6421E0E2" w14:textId="77777777" w:rsidTr="007A341D">
        <w:tc>
          <w:tcPr>
            <w:tcW w:w="210" w:type="pct"/>
          </w:tcPr>
          <w:p w14:paraId="3DAC556F" w14:textId="6098DFEF" w:rsidR="00D21EB9" w:rsidRPr="00D115C3" w:rsidRDefault="000C33F0" w:rsidP="00D21EB9">
            <w:pPr>
              <w:ind w:firstLine="0"/>
              <w:jc w:val="left"/>
              <w:rPr>
                <w:b/>
                <w:color w:val="000000" w:themeColor="text1"/>
                <w:sz w:val="22"/>
                <w:szCs w:val="22"/>
                <w:lang w:val="en-GB"/>
              </w:rPr>
            </w:pPr>
            <w:r>
              <w:rPr>
                <w:b/>
                <w:color w:val="000000" w:themeColor="text1"/>
                <w:sz w:val="22"/>
                <w:szCs w:val="22"/>
                <w:lang w:val="en-GB"/>
              </w:rPr>
              <w:t>6</w:t>
            </w:r>
          </w:p>
        </w:tc>
        <w:tc>
          <w:tcPr>
            <w:tcW w:w="4790" w:type="pct"/>
          </w:tcPr>
          <w:p w14:paraId="55BC2FEF" w14:textId="77777777" w:rsidR="00953140" w:rsidRPr="00953140" w:rsidRDefault="00953140" w:rsidP="00953140">
            <w:pPr>
              <w:ind w:firstLine="0"/>
              <w:jc w:val="left"/>
              <w:rPr>
                <w:b/>
                <w:color w:val="000000" w:themeColor="text1"/>
                <w:sz w:val="22"/>
                <w:szCs w:val="22"/>
              </w:rPr>
            </w:pPr>
            <w:r w:rsidRPr="00953140">
              <w:rPr>
                <w:b/>
                <w:color w:val="000000" w:themeColor="text1"/>
                <w:sz w:val="22"/>
                <w:szCs w:val="22"/>
              </w:rPr>
              <w:t>Translation verified by the BIE</w:t>
            </w:r>
          </w:p>
          <w:p w14:paraId="17564857" w14:textId="01512B17" w:rsidR="00D21EB9" w:rsidRPr="00D115C3" w:rsidRDefault="00D21EB9" w:rsidP="00D21EB9">
            <w:pPr>
              <w:ind w:firstLine="0"/>
              <w:jc w:val="left"/>
              <w:rPr>
                <w:color w:val="000000" w:themeColor="text1"/>
                <w:sz w:val="22"/>
                <w:szCs w:val="22"/>
                <w:lang w:val="en-GB"/>
              </w:rPr>
            </w:pPr>
          </w:p>
        </w:tc>
      </w:tr>
    </w:tbl>
    <w:tbl>
      <w:tblPr>
        <w:tblStyle w:val="TableGrid"/>
        <w:tblW w:w="15021" w:type="dxa"/>
        <w:tblLayout w:type="fixed"/>
        <w:tblLook w:val="04A0" w:firstRow="1" w:lastRow="0" w:firstColumn="1" w:lastColumn="0" w:noHBand="0" w:noVBand="1"/>
      </w:tblPr>
      <w:tblGrid>
        <w:gridCol w:w="2065"/>
        <w:gridCol w:w="2610"/>
        <w:gridCol w:w="2250"/>
        <w:gridCol w:w="2880"/>
        <w:gridCol w:w="900"/>
        <w:gridCol w:w="2473"/>
        <w:gridCol w:w="1843"/>
      </w:tblGrid>
      <w:tr w:rsidR="00953140" w:rsidRPr="008B425E" w14:paraId="0340703E" w14:textId="13C1CF87" w:rsidTr="007A341D">
        <w:tc>
          <w:tcPr>
            <w:tcW w:w="2065" w:type="dxa"/>
          </w:tcPr>
          <w:p w14:paraId="40D5BFE9" w14:textId="079E9102" w:rsidR="00953140" w:rsidRDefault="00953140" w:rsidP="00DA4A2B">
            <w:pPr>
              <w:ind w:firstLine="0"/>
              <w:rPr>
                <w:b/>
                <w:color w:val="000000" w:themeColor="text1"/>
                <w:sz w:val="22"/>
                <w:szCs w:val="22"/>
                <w:lang w:val="en-GB"/>
              </w:rPr>
            </w:pPr>
            <w:r>
              <w:rPr>
                <w:b/>
                <w:color w:val="000000" w:themeColor="text1"/>
                <w:sz w:val="22"/>
                <w:szCs w:val="22"/>
                <w:lang w:val="en-GB"/>
              </w:rPr>
              <w:t>European Union Act in Romanian</w:t>
            </w:r>
          </w:p>
        </w:tc>
        <w:tc>
          <w:tcPr>
            <w:tcW w:w="2610" w:type="dxa"/>
          </w:tcPr>
          <w:p w14:paraId="1ACD2774" w14:textId="50CFAADA" w:rsidR="00953140" w:rsidRPr="00D115C3" w:rsidRDefault="00953140" w:rsidP="00DA4A2B">
            <w:pPr>
              <w:ind w:firstLine="0"/>
              <w:rPr>
                <w:b/>
                <w:color w:val="000000" w:themeColor="text1"/>
                <w:sz w:val="22"/>
                <w:szCs w:val="22"/>
                <w:lang w:val="en-GB"/>
              </w:rPr>
            </w:pPr>
            <w:r>
              <w:rPr>
                <w:b/>
                <w:color w:val="000000" w:themeColor="text1"/>
                <w:sz w:val="22"/>
                <w:szCs w:val="22"/>
                <w:lang w:val="en-GB"/>
              </w:rPr>
              <w:t>European Union Act in English</w:t>
            </w:r>
          </w:p>
        </w:tc>
        <w:tc>
          <w:tcPr>
            <w:tcW w:w="2250" w:type="dxa"/>
          </w:tcPr>
          <w:p w14:paraId="138BC412" w14:textId="503F2831" w:rsidR="00953140" w:rsidRPr="00953140" w:rsidRDefault="00484CEB" w:rsidP="00DA4A2B">
            <w:pPr>
              <w:ind w:firstLine="0"/>
              <w:rPr>
                <w:b/>
                <w:bCs/>
                <w:color w:val="000000" w:themeColor="text1"/>
                <w:sz w:val="22"/>
                <w:szCs w:val="22"/>
                <w:lang w:val="en-GB"/>
              </w:rPr>
            </w:pPr>
            <w:r>
              <w:rPr>
                <w:b/>
                <w:bCs/>
                <w:color w:val="000000" w:themeColor="text1"/>
                <w:sz w:val="22"/>
                <w:szCs w:val="22"/>
              </w:rPr>
              <w:t>D</w:t>
            </w:r>
            <w:r w:rsidRPr="00457547">
              <w:rPr>
                <w:b/>
                <w:bCs/>
                <w:color w:val="000000" w:themeColor="text1"/>
                <w:sz w:val="22"/>
                <w:szCs w:val="22"/>
              </w:rPr>
              <w:t>raft national legislative</w:t>
            </w:r>
            <w:r>
              <w:rPr>
                <w:b/>
                <w:bCs/>
                <w:color w:val="000000" w:themeColor="text1"/>
                <w:sz w:val="22"/>
                <w:szCs w:val="22"/>
              </w:rPr>
              <w:t xml:space="preserve"> in Romanian</w:t>
            </w:r>
          </w:p>
        </w:tc>
        <w:tc>
          <w:tcPr>
            <w:tcW w:w="2880" w:type="dxa"/>
          </w:tcPr>
          <w:p w14:paraId="33B7A082" w14:textId="7EBE69DD" w:rsidR="00953140" w:rsidRPr="00457547" w:rsidRDefault="00953140" w:rsidP="00DA4A2B">
            <w:pPr>
              <w:ind w:firstLine="0"/>
              <w:rPr>
                <w:b/>
                <w:color w:val="000000" w:themeColor="text1"/>
                <w:sz w:val="22"/>
                <w:szCs w:val="22"/>
              </w:rPr>
            </w:pPr>
            <w:r>
              <w:rPr>
                <w:b/>
                <w:bCs/>
                <w:color w:val="000000" w:themeColor="text1"/>
                <w:sz w:val="22"/>
                <w:szCs w:val="22"/>
              </w:rPr>
              <w:t>D</w:t>
            </w:r>
            <w:r w:rsidRPr="00457547">
              <w:rPr>
                <w:b/>
                <w:bCs/>
                <w:color w:val="000000" w:themeColor="text1"/>
                <w:sz w:val="22"/>
                <w:szCs w:val="22"/>
              </w:rPr>
              <w:t>raft national legislative act</w:t>
            </w:r>
            <w:r w:rsidR="00484CEB">
              <w:rPr>
                <w:b/>
                <w:bCs/>
                <w:color w:val="000000" w:themeColor="text1"/>
                <w:sz w:val="22"/>
                <w:szCs w:val="22"/>
              </w:rPr>
              <w:t xml:space="preserve"> in English</w:t>
            </w:r>
          </w:p>
          <w:p w14:paraId="4B6F47BC" w14:textId="193BF289" w:rsidR="00953140" w:rsidRPr="00D115C3" w:rsidRDefault="00953140" w:rsidP="00DA4A2B">
            <w:pPr>
              <w:ind w:firstLine="0"/>
              <w:rPr>
                <w:b/>
                <w:color w:val="000000" w:themeColor="text1"/>
                <w:sz w:val="22"/>
                <w:szCs w:val="22"/>
                <w:lang w:val="en-GB"/>
              </w:rPr>
            </w:pPr>
          </w:p>
        </w:tc>
        <w:tc>
          <w:tcPr>
            <w:tcW w:w="900" w:type="dxa"/>
          </w:tcPr>
          <w:p w14:paraId="20405781" w14:textId="77777777" w:rsidR="00953140" w:rsidRPr="00457547" w:rsidRDefault="00953140" w:rsidP="00DA4A2B">
            <w:pPr>
              <w:ind w:firstLine="0"/>
              <w:rPr>
                <w:b/>
                <w:color w:val="000000" w:themeColor="text1"/>
                <w:sz w:val="22"/>
                <w:szCs w:val="22"/>
              </w:rPr>
            </w:pPr>
            <w:r w:rsidRPr="00457547">
              <w:rPr>
                <w:b/>
                <w:bCs/>
                <w:color w:val="000000" w:themeColor="text1"/>
                <w:sz w:val="22"/>
                <w:szCs w:val="22"/>
              </w:rPr>
              <w:t xml:space="preserve">Degree of </w:t>
            </w:r>
          </w:p>
          <w:p w14:paraId="5F69C009" w14:textId="77777777" w:rsidR="00953140" w:rsidRPr="00457547" w:rsidRDefault="00953140" w:rsidP="00DA4A2B">
            <w:pPr>
              <w:ind w:firstLine="0"/>
              <w:rPr>
                <w:b/>
                <w:color w:val="000000" w:themeColor="text1"/>
                <w:sz w:val="22"/>
                <w:szCs w:val="22"/>
              </w:rPr>
            </w:pPr>
            <w:r w:rsidRPr="00457547">
              <w:rPr>
                <w:b/>
                <w:bCs/>
                <w:color w:val="000000" w:themeColor="text1"/>
                <w:sz w:val="22"/>
                <w:szCs w:val="22"/>
              </w:rPr>
              <w:t>compatibility</w:t>
            </w:r>
          </w:p>
          <w:p w14:paraId="071FD2CA" w14:textId="633F42E1" w:rsidR="00953140" w:rsidRPr="00D115C3" w:rsidRDefault="00953140" w:rsidP="00DA4A2B">
            <w:pPr>
              <w:ind w:firstLine="0"/>
              <w:rPr>
                <w:b/>
                <w:color w:val="000000" w:themeColor="text1"/>
                <w:sz w:val="22"/>
                <w:szCs w:val="22"/>
                <w:lang w:val="en-GB"/>
              </w:rPr>
            </w:pPr>
          </w:p>
        </w:tc>
        <w:tc>
          <w:tcPr>
            <w:tcW w:w="2473" w:type="dxa"/>
          </w:tcPr>
          <w:p w14:paraId="6AE63A8A" w14:textId="4F752441" w:rsidR="00953140" w:rsidRPr="00D115C3" w:rsidRDefault="00953140" w:rsidP="00DA4A2B">
            <w:pPr>
              <w:ind w:firstLine="0"/>
              <w:rPr>
                <w:b/>
                <w:color w:val="000000" w:themeColor="text1"/>
                <w:sz w:val="22"/>
                <w:szCs w:val="22"/>
                <w:lang w:val="en-GB"/>
              </w:rPr>
            </w:pPr>
            <w:r w:rsidRPr="00D115C3">
              <w:rPr>
                <w:b/>
                <w:color w:val="000000" w:themeColor="text1"/>
                <w:sz w:val="22"/>
                <w:szCs w:val="22"/>
                <w:lang w:val="en-GB"/>
              </w:rPr>
              <w:t>Di</w:t>
            </w:r>
            <w:r>
              <w:rPr>
                <w:b/>
                <w:color w:val="000000" w:themeColor="text1"/>
                <w:sz w:val="22"/>
                <w:szCs w:val="22"/>
                <w:lang w:val="en-GB"/>
              </w:rPr>
              <w:t>f</w:t>
            </w:r>
            <w:r w:rsidRPr="00D115C3">
              <w:rPr>
                <w:b/>
                <w:color w:val="000000" w:themeColor="text1"/>
                <w:sz w:val="22"/>
                <w:szCs w:val="22"/>
                <w:lang w:val="en-GB"/>
              </w:rPr>
              <w:t>feren</w:t>
            </w:r>
            <w:r>
              <w:rPr>
                <w:b/>
                <w:color w:val="000000" w:themeColor="text1"/>
                <w:sz w:val="22"/>
                <w:szCs w:val="22"/>
                <w:lang w:val="en-GB"/>
              </w:rPr>
              <w:t>ces</w:t>
            </w:r>
            <w:r w:rsidRPr="00D115C3">
              <w:rPr>
                <w:b/>
                <w:color w:val="000000" w:themeColor="text1"/>
                <w:sz w:val="22"/>
                <w:szCs w:val="22"/>
                <w:lang w:val="en-GB"/>
              </w:rPr>
              <w:t>/</w:t>
            </w:r>
            <w:r>
              <w:rPr>
                <w:b/>
                <w:color w:val="000000" w:themeColor="text1"/>
                <w:sz w:val="22"/>
                <w:szCs w:val="22"/>
                <w:lang w:val="en-GB"/>
              </w:rPr>
              <w:t>Remarks</w:t>
            </w:r>
            <w:r w:rsidR="00484CEB">
              <w:rPr>
                <w:b/>
                <w:color w:val="000000" w:themeColor="text1"/>
                <w:sz w:val="22"/>
                <w:szCs w:val="22"/>
                <w:lang w:val="en-GB"/>
              </w:rPr>
              <w:t xml:space="preserve"> of the Republic of Moldova</w:t>
            </w:r>
          </w:p>
        </w:tc>
        <w:tc>
          <w:tcPr>
            <w:tcW w:w="1843" w:type="dxa"/>
          </w:tcPr>
          <w:p w14:paraId="0D431B61" w14:textId="08A8B06A" w:rsidR="00953140" w:rsidRPr="00D115C3" w:rsidRDefault="00484CEB" w:rsidP="00DA4A2B">
            <w:pPr>
              <w:ind w:firstLine="0"/>
              <w:rPr>
                <w:b/>
                <w:color w:val="000000" w:themeColor="text1"/>
                <w:sz w:val="22"/>
                <w:szCs w:val="22"/>
                <w:lang w:val="en-GB"/>
              </w:rPr>
            </w:pPr>
            <w:r w:rsidRPr="00D115C3">
              <w:rPr>
                <w:b/>
                <w:color w:val="000000" w:themeColor="text1"/>
                <w:sz w:val="22"/>
                <w:szCs w:val="22"/>
                <w:lang w:val="en-GB"/>
              </w:rPr>
              <w:t>Di</w:t>
            </w:r>
            <w:r>
              <w:rPr>
                <w:b/>
                <w:color w:val="000000" w:themeColor="text1"/>
                <w:sz w:val="22"/>
                <w:szCs w:val="22"/>
                <w:lang w:val="en-GB"/>
              </w:rPr>
              <w:t>f</w:t>
            </w:r>
            <w:r w:rsidRPr="00D115C3">
              <w:rPr>
                <w:b/>
                <w:color w:val="000000" w:themeColor="text1"/>
                <w:sz w:val="22"/>
                <w:szCs w:val="22"/>
                <w:lang w:val="en-GB"/>
              </w:rPr>
              <w:t>feren</w:t>
            </w:r>
            <w:r>
              <w:rPr>
                <w:b/>
                <w:color w:val="000000" w:themeColor="text1"/>
                <w:sz w:val="22"/>
                <w:szCs w:val="22"/>
                <w:lang w:val="en-GB"/>
              </w:rPr>
              <w:t>ces</w:t>
            </w:r>
            <w:r w:rsidRPr="00D115C3">
              <w:rPr>
                <w:b/>
                <w:color w:val="000000" w:themeColor="text1"/>
                <w:sz w:val="22"/>
                <w:szCs w:val="22"/>
                <w:lang w:val="en-GB"/>
              </w:rPr>
              <w:t>/</w:t>
            </w:r>
            <w:r>
              <w:rPr>
                <w:b/>
                <w:color w:val="000000" w:themeColor="text1"/>
                <w:sz w:val="22"/>
                <w:szCs w:val="22"/>
                <w:lang w:val="en-GB"/>
              </w:rPr>
              <w:t>Remarks of the EU Commission</w:t>
            </w:r>
          </w:p>
        </w:tc>
      </w:tr>
      <w:tr w:rsidR="00953140" w:rsidRPr="008B425E" w14:paraId="1D2F21B1" w14:textId="58DA1A92" w:rsidTr="007A341D">
        <w:tc>
          <w:tcPr>
            <w:tcW w:w="2065" w:type="dxa"/>
          </w:tcPr>
          <w:p w14:paraId="580C8303" w14:textId="692DA6FB" w:rsidR="00953140" w:rsidRPr="00D115C3" w:rsidRDefault="00953140" w:rsidP="00DA4A2B">
            <w:pPr>
              <w:ind w:firstLine="0"/>
              <w:rPr>
                <w:b/>
                <w:color w:val="000000" w:themeColor="text1"/>
                <w:sz w:val="22"/>
                <w:szCs w:val="22"/>
                <w:lang w:val="en-GB"/>
              </w:rPr>
            </w:pPr>
            <w:r>
              <w:rPr>
                <w:b/>
                <w:color w:val="000000" w:themeColor="text1"/>
                <w:sz w:val="22"/>
                <w:szCs w:val="22"/>
                <w:lang w:val="en-GB"/>
              </w:rPr>
              <w:t>7</w:t>
            </w:r>
          </w:p>
        </w:tc>
        <w:tc>
          <w:tcPr>
            <w:tcW w:w="2610" w:type="dxa"/>
          </w:tcPr>
          <w:p w14:paraId="5A1EB843" w14:textId="208899C7" w:rsidR="00953140" w:rsidRPr="00D115C3" w:rsidRDefault="00953140" w:rsidP="00DA4A2B">
            <w:pPr>
              <w:ind w:firstLine="0"/>
              <w:rPr>
                <w:b/>
                <w:color w:val="000000" w:themeColor="text1"/>
                <w:sz w:val="22"/>
                <w:szCs w:val="22"/>
                <w:lang w:val="en-GB"/>
              </w:rPr>
            </w:pPr>
            <w:r>
              <w:rPr>
                <w:b/>
                <w:color w:val="000000" w:themeColor="text1"/>
                <w:sz w:val="22"/>
                <w:szCs w:val="22"/>
                <w:lang w:val="en-GB"/>
              </w:rPr>
              <w:t>8</w:t>
            </w:r>
          </w:p>
        </w:tc>
        <w:tc>
          <w:tcPr>
            <w:tcW w:w="2250" w:type="dxa"/>
          </w:tcPr>
          <w:p w14:paraId="226E20BE" w14:textId="218DD1C2" w:rsidR="00953140" w:rsidRPr="00D115C3" w:rsidRDefault="00E33D37" w:rsidP="00DA4A2B">
            <w:pPr>
              <w:ind w:firstLine="0"/>
              <w:rPr>
                <w:b/>
                <w:color w:val="000000" w:themeColor="text1"/>
                <w:sz w:val="22"/>
                <w:szCs w:val="22"/>
                <w:lang w:val="en-GB"/>
              </w:rPr>
            </w:pPr>
            <w:r>
              <w:rPr>
                <w:b/>
                <w:color w:val="000000" w:themeColor="text1"/>
                <w:sz w:val="22"/>
                <w:szCs w:val="22"/>
                <w:lang w:val="en-GB"/>
              </w:rPr>
              <w:t>9</w:t>
            </w:r>
          </w:p>
        </w:tc>
        <w:tc>
          <w:tcPr>
            <w:tcW w:w="2880" w:type="dxa"/>
          </w:tcPr>
          <w:p w14:paraId="678FD5F4" w14:textId="68C6A224" w:rsidR="00953140" w:rsidRPr="00D115C3" w:rsidRDefault="00E33D37" w:rsidP="00DA4A2B">
            <w:pPr>
              <w:ind w:firstLine="0"/>
              <w:rPr>
                <w:b/>
                <w:color w:val="000000" w:themeColor="text1"/>
                <w:sz w:val="22"/>
                <w:szCs w:val="22"/>
                <w:lang w:val="en-GB"/>
              </w:rPr>
            </w:pPr>
            <w:r>
              <w:rPr>
                <w:b/>
                <w:color w:val="000000" w:themeColor="text1"/>
                <w:sz w:val="22"/>
                <w:szCs w:val="22"/>
                <w:lang w:val="en-GB"/>
              </w:rPr>
              <w:t>10</w:t>
            </w:r>
          </w:p>
        </w:tc>
        <w:tc>
          <w:tcPr>
            <w:tcW w:w="900" w:type="dxa"/>
          </w:tcPr>
          <w:p w14:paraId="140FECE7" w14:textId="4444ADC9" w:rsidR="00953140" w:rsidRPr="00D115C3" w:rsidRDefault="00E33D37" w:rsidP="00DA4A2B">
            <w:pPr>
              <w:ind w:firstLine="0"/>
              <w:rPr>
                <w:b/>
                <w:color w:val="000000" w:themeColor="text1"/>
                <w:sz w:val="22"/>
                <w:szCs w:val="22"/>
                <w:lang w:val="en-GB"/>
              </w:rPr>
            </w:pPr>
            <w:r>
              <w:rPr>
                <w:b/>
                <w:color w:val="000000" w:themeColor="text1"/>
                <w:sz w:val="22"/>
                <w:szCs w:val="22"/>
                <w:lang w:val="en-GB"/>
              </w:rPr>
              <w:t>11</w:t>
            </w:r>
          </w:p>
        </w:tc>
        <w:tc>
          <w:tcPr>
            <w:tcW w:w="2473" w:type="dxa"/>
          </w:tcPr>
          <w:p w14:paraId="420005AD" w14:textId="09A23C4C" w:rsidR="00953140" w:rsidRPr="00D115C3" w:rsidRDefault="00E33D37" w:rsidP="00DA4A2B">
            <w:pPr>
              <w:ind w:firstLine="0"/>
              <w:rPr>
                <w:b/>
                <w:color w:val="000000" w:themeColor="text1"/>
                <w:sz w:val="22"/>
                <w:szCs w:val="22"/>
                <w:lang w:val="en-GB"/>
              </w:rPr>
            </w:pPr>
            <w:r>
              <w:rPr>
                <w:b/>
                <w:color w:val="000000" w:themeColor="text1"/>
                <w:sz w:val="22"/>
                <w:szCs w:val="22"/>
                <w:lang w:val="en-GB"/>
              </w:rPr>
              <w:t>12</w:t>
            </w:r>
          </w:p>
        </w:tc>
        <w:tc>
          <w:tcPr>
            <w:tcW w:w="1843" w:type="dxa"/>
          </w:tcPr>
          <w:p w14:paraId="423A3306" w14:textId="21FE681F" w:rsidR="00953140" w:rsidRPr="00D115C3" w:rsidRDefault="00E33D37" w:rsidP="00DA4A2B">
            <w:pPr>
              <w:ind w:firstLine="0"/>
              <w:rPr>
                <w:b/>
                <w:color w:val="000000" w:themeColor="text1"/>
                <w:sz w:val="22"/>
                <w:szCs w:val="22"/>
                <w:lang w:val="en-GB"/>
              </w:rPr>
            </w:pPr>
            <w:r>
              <w:rPr>
                <w:b/>
                <w:color w:val="000000" w:themeColor="text1"/>
                <w:sz w:val="22"/>
                <w:szCs w:val="22"/>
                <w:lang w:val="en-GB"/>
              </w:rPr>
              <w:t>13</w:t>
            </w:r>
          </w:p>
        </w:tc>
      </w:tr>
      <w:tr w:rsidR="00953140" w:rsidRPr="008B425E" w14:paraId="292B5D65" w14:textId="2C4494A0" w:rsidTr="007A341D">
        <w:tc>
          <w:tcPr>
            <w:tcW w:w="2065" w:type="dxa"/>
          </w:tcPr>
          <w:p w14:paraId="4B6F9A35" w14:textId="77777777" w:rsidR="00924724" w:rsidRPr="004124F8" w:rsidRDefault="00924724" w:rsidP="00DA4A2B">
            <w:pPr>
              <w:ind w:firstLine="0"/>
              <w:rPr>
                <w:b/>
                <w:bCs/>
                <w:noProof/>
                <w:color w:val="000000"/>
                <w:lang w:val="ro-RO"/>
              </w:rPr>
            </w:pPr>
            <w:r w:rsidRPr="004124F8">
              <w:rPr>
                <w:b/>
                <w:bCs/>
                <w:noProof/>
                <w:color w:val="000000"/>
                <w:lang w:val="ro-RO"/>
              </w:rPr>
              <w:t xml:space="preserve">Articolul 1 </w:t>
            </w:r>
          </w:p>
          <w:p w14:paraId="0E0875B4" w14:textId="137BB53A" w:rsidR="00953140" w:rsidRPr="00D115C3" w:rsidRDefault="00924724" w:rsidP="00DA4A2B">
            <w:pPr>
              <w:ind w:firstLine="0"/>
              <w:rPr>
                <w:rFonts w:eastAsiaTheme="majorEastAsia"/>
                <w:b/>
                <w:bCs/>
                <w:color w:val="000000" w:themeColor="text1"/>
                <w:lang w:val="en-GB"/>
              </w:rPr>
            </w:pPr>
            <w:r w:rsidRPr="004124F8">
              <w:rPr>
                <w:noProof/>
                <w:color w:val="000000"/>
                <w:lang w:val="ro-RO"/>
              </w:rPr>
              <w:t xml:space="preserve">Criteriile tehnice de examinare cu scopul de a determina condițiile în care o activitate economică se califică drept activitate care contribuie în mod substanțial la atenuarea schimbărilor climatice și de a stabili dacă activitatea economică respectivă aduce prejudicii </w:t>
            </w:r>
            <w:r w:rsidRPr="004124F8">
              <w:rPr>
                <w:noProof/>
                <w:color w:val="000000"/>
                <w:lang w:val="ro-RO"/>
              </w:rPr>
              <w:lastRenderedPageBreak/>
              <w:t>semnificative vreunuia dintre celelalte obiective de mediu prevăzute la articolul 9 din Regulamentul (UE) 2020/852 sunt stabilite în anexa I la prezentul regulament.</w:t>
            </w:r>
          </w:p>
        </w:tc>
        <w:tc>
          <w:tcPr>
            <w:tcW w:w="2610" w:type="dxa"/>
          </w:tcPr>
          <w:p w14:paraId="517F50F2" w14:textId="27088CA6" w:rsidR="00953140" w:rsidRPr="00D115C3" w:rsidRDefault="00953140" w:rsidP="00DA4A2B">
            <w:pPr>
              <w:ind w:firstLine="0"/>
              <w:rPr>
                <w:rFonts w:eastAsiaTheme="majorEastAsia"/>
                <w:b/>
                <w:bCs/>
                <w:color w:val="000000" w:themeColor="text1"/>
                <w:lang w:val="en-GB"/>
              </w:rPr>
            </w:pPr>
            <w:r w:rsidRPr="00D115C3">
              <w:rPr>
                <w:rFonts w:eastAsiaTheme="majorEastAsia"/>
                <w:b/>
                <w:bCs/>
                <w:color w:val="000000" w:themeColor="text1"/>
                <w:lang w:val="en-GB"/>
              </w:rPr>
              <w:lastRenderedPageBreak/>
              <w:t xml:space="preserve">Article 1 </w:t>
            </w:r>
          </w:p>
          <w:p w14:paraId="7E8CB0DC" w14:textId="1C512D62" w:rsidR="00953140" w:rsidRPr="00D115C3" w:rsidRDefault="00953140" w:rsidP="00DA4A2B">
            <w:pPr>
              <w:ind w:firstLine="0"/>
              <w:rPr>
                <w:rFonts w:eastAsiaTheme="majorEastAsia"/>
                <w:color w:val="000000" w:themeColor="text1"/>
                <w:lang w:val="en-GB"/>
              </w:rPr>
            </w:pPr>
            <w:r w:rsidRPr="00D115C3">
              <w:rPr>
                <w:rFonts w:eastAsiaTheme="majorEastAsia"/>
                <w:color w:val="000000" w:themeColor="text1"/>
                <w:lang w:val="en-GB"/>
              </w:rPr>
              <w:t xml:space="preserve">The technical screening criteria for determining the conditions under which an economic activity qualifies as contributing substantially to climate change mitigation and for determining whether that economic activity causes no significant harm to any of the other environmental objectives laid down in Article 9 of Regulation (EU) </w:t>
            </w:r>
            <w:r w:rsidRPr="00D115C3">
              <w:rPr>
                <w:rFonts w:eastAsiaTheme="majorEastAsia"/>
                <w:color w:val="000000" w:themeColor="text1"/>
                <w:lang w:val="en-GB"/>
              </w:rPr>
              <w:lastRenderedPageBreak/>
              <w:t>2020/852 are set out in Annex I to this Regulation.</w:t>
            </w:r>
          </w:p>
        </w:tc>
        <w:tc>
          <w:tcPr>
            <w:tcW w:w="2250" w:type="dxa"/>
          </w:tcPr>
          <w:p w14:paraId="7C4D08DF" w14:textId="079126AA" w:rsidR="007F7BF7" w:rsidRDefault="000B63F5" w:rsidP="00DA4A2B">
            <w:pPr>
              <w:ind w:firstLine="0"/>
              <w:rPr>
                <w:noProof/>
                <w:color w:val="000000"/>
                <w:lang w:val="ro-RO" w:eastAsia="ru-RU"/>
              </w:rPr>
            </w:pPr>
            <w:r w:rsidRPr="007F7BF7">
              <w:rPr>
                <w:bCs/>
                <w:noProof/>
                <w:lang w:val="ro-RO" w:eastAsia="ro-RO"/>
              </w:rPr>
              <w:lastRenderedPageBreak/>
              <w:t>Taxonomia pentru finanțare durabilă</w:t>
            </w:r>
            <w:r w:rsidRPr="007F7BF7">
              <w:rPr>
                <w:bCs/>
                <w:noProof/>
                <w:color w:val="000000"/>
                <w:lang w:val="ro-RO" w:eastAsia="ru-RU"/>
              </w:rPr>
              <w:t>,</w:t>
            </w:r>
            <w:r>
              <w:rPr>
                <w:noProof/>
                <w:color w:val="000000"/>
                <w:lang w:val="ro-RO" w:eastAsia="ru-RU"/>
              </w:rPr>
              <w:t xml:space="preserve"> </w:t>
            </w:r>
            <w:r w:rsidR="00DD6DD9">
              <w:rPr>
                <w:noProof/>
                <w:color w:val="000000"/>
                <w:lang w:val="ro-RO" w:eastAsia="ru-RU"/>
              </w:rPr>
              <w:t>pct</w:t>
            </w:r>
            <w:r>
              <w:rPr>
                <w:noProof/>
                <w:color w:val="000000"/>
                <w:lang w:val="ro-RO" w:eastAsia="ru-RU"/>
              </w:rPr>
              <w:t>.32</w:t>
            </w:r>
          </w:p>
          <w:p w14:paraId="36B4A2E9" w14:textId="6684F995" w:rsidR="00953140" w:rsidRPr="00D115C3" w:rsidRDefault="000B63F5" w:rsidP="00DA4A2B">
            <w:pPr>
              <w:ind w:firstLine="0"/>
              <w:rPr>
                <w:rFonts w:eastAsiaTheme="majorEastAsia"/>
                <w:lang w:val="en-GB"/>
              </w:rPr>
            </w:pPr>
            <w:r>
              <w:rPr>
                <w:noProof/>
                <w:color w:val="000000"/>
                <w:lang w:val="ro-RO" w:eastAsia="ru-RU"/>
              </w:rPr>
              <w:t xml:space="preserve">32. </w:t>
            </w:r>
            <w:r w:rsidRPr="004124F8">
              <w:rPr>
                <w:noProof/>
                <w:color w:val="000000"/>
                <w:lang w:val="ro-RO" w:eastAsia="ru-RU"/>
              </w:rPr>
              <w:t xml:space="preserve">Criteriile tehnice de examinare cu scopul de a determina condițiile în care o activitate economică se califică drept activitate care contribuie în mod substanțial la atenuarea schimbărilor climatice și de a stabili dacă activitatea economică respectivă aduce </w:t>
            </w:r>
            <w:r w:rsidRPr="004124F8">
              <w:rPr>
                <w:noProof/>
                <w:color w:val="000000"/>
                <w:lang w:val="ro-RO" w:eastAsia="ru-RU"/>
              </w:rPr>
              <w:lastRenderedPageBreak/>
              <w:t xml:space="preserve">prejudicii semnificative vreunuia dintre celelalte obiective de mediu </w:t>
            </w:r>
            <w:r w:rsidRPr="00FF16CC">
              <w:rPr>
                <w:noProof/>
                <w:lang w:val="ro-RO" w:eastAsia="ru-RU"/>
              </w:rPr>
              <w:t xml:space="preserve">prevăzute la </w:t>
            </w:r>
            <w:r w:rsidR="00DD6DD9">
              <w:rPr>
                <w:noProof/>
                <w:lang w:val="ro-RO" w:eastAsia="ru-RU"/>
              </w:rPr>
              <w:t>pct.</w:t>
            </w:r>
            <w:r w:rsidR="00DD6DD9" w:rsidRPr="00FF16CC">
              <w:rPr>
                <w:noProof/>
                <w:lang w:val="ro-RO" w:eastAsia="ru-RU"/>
              </w:rPr>
              <w:t xml:space="preserve"> </w:t>
            </w:r>
            <w:r w:rsidRPr="00FF16CC">
              <w:rPr>
                <w:noProof/>
                <w:lang w:val="ro-RO" w:eastAsia="ru-RU"/>
              </w:rPr>
              <w:t xml:space="preserve">3 sunt stabilite în anexa nr.1 </w:t>
            </w:r>
            <w:r w:rsidRPr="00FF16CC">
              <w:rPr>
                <w:noProof/>
                <w:lang w:val="ro-MD" w:eastAsia="ru-RU"/>
              </w:rPr>
              <w:t>ș</w:t>
            </w:r>
            <w:r w:rsidRPr="00FF16CC">
              <w:rPr>
                <w:noProof/>
                <w:lang w:val="ro-RO" w:eastAsia="ru-RU"/>
              </w:rPr>
              <w:t>i nr.2 la Taxonomie.</w:t>
            </w:r>
          </w:p>
        </w:tc>
        <w:tc>
          <w:tcPr>
            <w:tcW w:w="2880" w:type="dxa"/>
            <w:tcBorders>
              <w:top w:val="nil"/>
            </w:tcBorders>
          </w:tcPr>
          <w:p w14:paraId="4F61D2BB" w14:textId="1667C151" w:rsidR="00953140" w:rsidRPr="00D115C3" w:rsidRDefault="00953140" w:rsidP="00DA4A2B">
            <w:pPr>
              <w:ind w:firstLine="0"/>
              <w:rPr>
                <w:rFonts w:eastAsiaTheme="majorEastAsia"/>
                <w:lang w:val="en-GB"/>
              </w:rPr>
            </w:pPr>
            <w:r w:rsidRPr="00D115C3">
              <w:rPr>
                <w:rFonts w:eastAsiaTheme="majorEastAsia"/>
                <w:lang w:val="en-GB"/>
              </w:rPr>
              <w:lastRenderedPageBreak/>
              <w:t xml:space="preserve">Taxonomy for Sustainable Finance, </w:t>
            </w:r>
            <w:r w:rsidR="00DD6DD9">
              <w:rPr>
                <w:rFonts w:eastAsiaTheme="majorEastAsia"/>
                <w:lang w:val="en-GB"/>
              </w:rPr>
              <w:t>point</w:t>
            </w:r>
            <w:r w:rsidR="00DD6DD9" w:rsidRPr="00D115C3">
              <w:rPr>
                <w:rFonts w:eastAsiaTheme="majorEastAsia"/>
                <w:lang w:val="en-GB"/>
              </w:rPr>
              <w:t xml:space="preserve"> </w:t>
            </w:r>
            <w:r w:rsidRPr="00D115C3">
              <w:rPr>
                <w:rFonts w:eastAsiaTheme="majorEastAsia"/>
                <w:lang w:val="en-GB"/>
              </w:rPr>
              <w:t>32</w:t>
            </w:r>
          </w:p>
          <w:p w14:paraId="043DD0A0" w14:textId="25700164" w:rsidR="00953140" w:rsidRPr="00D115C3" w:rsidRDefault="00953140" w:rsidP="00DA4A2B">
            <w:pPr>
              <w:ind w:firstLine="0"/>
              <w:rPr>
                <w:rFonts w:eastAsiaTheme="minorEastAsia"/>
                <w:color w:val="000000" w:themeColor="text1"/>
                <w:lang w:val="en-GB" w:eastAsia="ru-RU"/>
              </w:rPr>
            </w:pPr>
            <w:r w:rsidRPr="00D115C3">
              <w:rPr>
                <w:rFonts w:eastAsiaTheme="majorEastAsia"/>
                <w:lang w:val="en-GB"/>
              </w:rPr>
              <w:t xml:space="preserve">32. The technical screening criteria for determining the conditions under which an economic activity qualifies as contributing substantially to climate change mitigation and for determining whether that economic activity causes no significant harm to any of the other environmental objectives </w:t>
            </w:r>
            <w:r w:rsidRPr="00FF16CC">
              <w:rPr>
                <w:rFonts w:eastAsiaTheme="majorEastAsia"/>
                <w:lang w:val="en-GB"/>
              </w:rPr>
              <w:t xml:space="preserve">laid down in </w:t>
            </w:r>
            <w:r w:rsidR="00DD6DD9">
              <w:rPr>
                <w:rFonts w:eastAsiaTheme="majorEastAsia"/>
                <w:lang w:val="en-GB"/>
              </w:rPr>
              <w:t>point</w:t>
            </w:r>
            <w:r w:rsidR="00DD6DD9" w:rsidRPr="00FF16CC">
              <w:rPr>
                <w:rFonts w:eastAsiaTheme="majorEastAsia"/>
                <w:lang w:val="en-GB"/>
              </w:rPr>
              <w:t xml:space="preserve"> </w:t>
            </w:r>
            <w:r w:rsidRPr="00FF16CC">
              <w:rPr>
                <w:rFonts w:eastAsiaTheme="majorEastAsia"/>
                <w:lang w:val="en-GB"/>
              </w:rPr>
              <w:t>3 are set out in Annex 1 and 2 to this Taxonomy.</w:t>
            </w:r>
          </w:p>
        </w:tc>
        <w:tc>
          <w:tcPr>
            <w:tcW w:w="900" w:type="dxa"/>
            <w:tcBorders>
              <w:top w:val="nil"/>
            </w:tcBorders>
          </w:tcPr>
          <w:p w14:paraId="41367A33" w14:textId="391B16C3" w:rsidR="00953140" w:rsidRPr="00D115C3" w:rsidRDefault="00953140" w:rsidP="00DA4A2B">
            <w:pPr>
              <w:ind w:firstLine="0"/>
              <w:rPr>
                <w:color w:val="EE0000"/>
                <w:lang w:val="en-GB"/>
              </w:rPr>
            </w:pPr>
          </w:p>
          <w:p w14:paraId="485B2613" w14:textId="54F21F4F" w:rsidR="00953140" w:rsidRPr="00DA4A2B" w:rsidRDefault="00661F83" w:rsidP="00DA4A2B">
            <w:pPr>
              <w:ind w:firstLine="0"/>
              <w:rPr>
                <w:b/>
                <w:bCs/>
                <w:i/>
                <w:iCs/>
                <w:color w:val="000000" w:themeColor="text1"/>
                <w:lang w:val="en-GB"/>
              </w:rPr>
            </w:pPr>
            <w:proofErr w:type="spellStart"/>
            <w:r w:rsidRPr="00DA4A2B">
              <w:rPr>
                <w:b/>
                <w:bCs/>
                <w:i/>
                <w:iCs/>
                <w:lang w:val="en-GB"/>
              </w:rPr>
              <w:t>Compatibil</w:t>
            </w:r>
            <w:proofErr w:type="spellEnd"/>
          </w:p>
        </w:tc>
        <w:tc>
          <w:tcPr>
            <w:tcW w:w="2473" w:type="dxa"/>
            <w:tcBorders>
              <w:top w:val="nil"/>
            </w:tcBorders>
          </w:tcPr>
          <w:p w14:paraId="36EB0196" w14:textId="1E921584" w:rsidR="00953140" w:rsidRPr="00D115C3" w:rsidRDefault="00953140" w:rsidP="00DA4A2B">
            <w:pPr>
              <w:ind w:firstLine="0"/>
              <w:rPr>
                <w:b/>
                <w:color w:val="000000" w:themeColor="text1"/>
                <w:lang w:val="en-GB"/>
              </w:rPr>
            </w:pPr>
          </w:p>
        </w:tc>
        <w:tc>
          <w:tcPr>
            <w:tcW w:w="1843" w:type="dxa"/>
            <w:tcBorders>
              <w:top w:val="nil"/>
            </w:tcBorders>
          </w:tcPr>
          <w:p w14:paraId="5E0675CC" w14:textId="77777777" w:rsidR="00953140" w:rsidRPr="00D115C3" w:rsidRDefault="00953140" w:rsidP="00DA4A2B">
            <w:pPr>
              <w:ind w:firstLine="0"/>
              <w:rPr>
                <w:b/>
                <w:color w:val="000000" w:themeColor="text1"/>
                <w:lang w:val="en-GB"/>
              </w:rPr>
            </w:pPr>
          </w:p>
        </w:tc>
      </w:tr>
      <w:tr w:rsidR="00953140" w:rsidRPr="008B425E" w14:paraId="51BEC6E8" w14:textId="47AD4EF6" w:rsidTr="007A341D">
        <w:tc>
          <w:tcPr>
            <w:tcW w:w="2065" w:type="dxa"/>
          </w:tcPr>
          <w:p w14:paraId="462C7D57" w14:textId="77777777" w:rsidR="007D5220" w:rsidRPr="004124F8" w:rsidRDefault="007D5220" w:rsidP="00DA4A2B">
            <w:pPr>
              <w:ind w:firstLine="0"/>
              <w:rPr>
                <w:b/>
                <w:bCs/>
                <w:noProof/>
                <w:lang w:val="ro-RO"/>
              </w:rPr>
            </w:pPr>
            <w:r w:rsidRPr="004124F8">
              <w:rPr>
                <w:b/>
                <w:bCs/>
                <w:noProof/>
                <w:lang w:val="ro-RO"/>
              </w:rPr>
              <w:t>Articolul 2</w:t>
            </w:r>
          </w:p>
          <w:p w14:paraId="22D37F35" w14:textId="33D1543D" w:rsidR="00953140" w:rsidRPr="00D115C3" w:rsidRDefault="007D5220" w:rsidP="00DA4A2B">
            <w:pPr>
              <w:ind w:firstLine="0"/>
              <w:rPr>
                <w:lang w:val="en-GB"/>
              </w:rPr>
            </w:pPr>
            <w:r w:rsidRPr="004124F8">
              <w:rPr>
                <w:noProof/>
                <w:lang w:val="ro-RO"/>
              </w:rPr>
              <w:t>Criteriile tehnice de examinare cu scopul de a determina condițiile în care o activitate economică se califică drept activitate care contribuie în mod substanțial la adaptarea la schimbările climatice și de a stabili dacă activitatea economică respectivă aduce prejudicii semnificative vreunuia dintre celelalte obiective de mediu prevăzute la articolul 9 din Regulamentul (UE) 2020/852 sunt stabilite în anexa II la prezentul regulament.</w:t>
            </w:r>
          </w:p>
        </w:tc>
        <w:tc>
          <w:tcPr>
            <w:tcW w:w="2610" w:type="dxa"/>
          </w:tcPr>
          <w:p w14:paraId="4F9CB7E1" w14:textId="63CA5B6F" w:rsidR="00953140" w:rsidRPr="00D115C3" w:rsidRDefault="00953140" w:rsidP="00DA4A2B">
            <w:pPr>
              <w:ind w:firstLine="0"/>
              <w:rPr>
                <w:b/>
                <w:bCs/>
                <w:lang w:val="en-GB"/>
              </w:rPr>
            </w:pPr>
            <w:r w:rsidRPr="00D115C3">
              <w:rPr>
                <w:lang w:val="en-GB"/>
              </w:rPr>
              <w:br w:type="page"/>
            </w:r>
            <w:r w:rsidRPr="00D115C3">
              <w:rPr>
                <w:b/>
                <w:bCs/>
                <w:lang w:val="en-GB"/>
              </w:rPr>
              <w:t>Article 2</w:t>
            </w:r>
          </w:p>
          <w:p w14:paraId="654DC042" w14:textId="25B6F90A" w:rsidR="00953140" w:rsidRPr="00D115C3" w:rsidRDefault="00953140" w:rsidP="00DA4A2B">
            <w:pPr>
              <w:ind w:firstLine="0"/>
              <w:rPr>
                <w:lang w:val="en-GB"/>
              </w:rPr>
            </w:pPr>
            <w:r w:rsidRPr="00D115C3">
              <w:rPr>
                <w:lang w:val="en-GB"/>
              </w:rPr>
              <w:t>The technical screening criteria for determining the conditions under which an economic activity qualifies as contributing substantially to climate change adaptation and for determining whether that economic activity causes no significant harm to any of the other environmental objectives laid down in Article 9 of Regulation (EU) 2020/852 are set out in Annex II to this Regulation.</w:t>
            </w:r>
          </w:p>
          <w:p w14:paraId="46DE3C7C" w14:textId="46CF7531" w:rsidR="00953140" w:rsidRPr="00D115C3" w:rsidRDefault="00953140" w:rsidP="00DA4A2B">
            <w:pPr>
              <w:ind w:firstLine="0"/>
              <w:rPr>
                <w:lang w:val="en-GB"/>
              </w:rPr>
            </w:pPr>
          </w:p>
        </w:tc>
        <w:tc>
          <w:tcPr>
            <w:tcW w:w="2250" w:type="dxa"/>
          </w:tcPr>
          <w:p w14:paraId="49B497EC" w14:textId="67A80C90" w:rsidR="00FF134D" w:rsidRDefault="00FF134D" w:rsidP="00DA4A2B">
            <w:pPr>
              <w:ind w:firstLine="0"/>
              <w:rPr>
                <w:noProof/>
                <w:color w:val="000000"/>
                <w:lang w:val="ro-RO" w:eastAsia="ru-RU"/>
              </w:rPr>
            </w:pPr>
            <w:r w:rsidRPr="00FF134D">
              <w:rPr>
                <w:bCs/>
                <w:noProof/>
                <w:lang w:val="ro-RO" w:eastAsia="ro-RO"/>
              </w:rPr>
              <w:t>Taxonomia pentru finanțare durabilă</w:t>
            </w:r>
            <w:r w:rsidRPr="00FF134D">
              <w:rPr>
                <w:bCs/>
                <w:noProof/>
                <w:color w:val="000000"/>
                <w:lang w:val="ro-RO" w:eastAsia="ru-RU"/>
              </w:rPr>
              <w:t>,</w:t>
            </w:r>
            <w:r>
              <w:rPr>
                <w:noProof/>
                <w:color w:val="000000"/>
                <w:lang w:val="ro-RO" w:eastAsia="ru-RU"/>
              </w:rPr>
              <w:t xml:space="preserve"> </w:t>
            </w:r>
            <w:r w:rsidR="00DD6DD9">
              <w:rPr>
                <w:noProof/>
                <w:color w:val="000000"/>
                <w:lang w:val="ro-RO" w:eastAsia="ru-RU"/>
              </w:rPr>
              <w:t>pct</w:t>
            </w:r>
            <w:r>
              <w:rPr>
                <w:noProof/>
                <w:color w:val="000000"/>
                <w:lang w:val="ro-RO" w:eastAsia="ru-RU"/>
              </w:rPr>
              <w:t>.33</w:t>
            </w:r>
          </w:p>
          <w:p w14:paraId="143CCC5B" w14:textId="34F6DB9C" w:rsidR="00953140" w:rsidRPr="00D115C3" w:rsidRDefault="00FF134D" w:rsidP="00DA4A2B">
            <w:pPr>
              <w:ind w:firstLine="0"/>
              <w:rPr>
                <w:rFonts w:eastAsiaTheme="majorEastAsia"/>
                <w:lang w:val="en-GB"/>
              </w:rPr>
            </w:pPr>
            <w:r>
              <w:rPr>
                <w:noProof/>
                <w:lang w:val="ro-RO"/>
              </w:rPr>
              <w:t xml:space="preserve">33. </w:t>
            </w:r>
            <w:r w:rsidRPr="004124F8">
              <w:rPr>
                <w:noProof/>
                <w:lang w:val="ro-RO"/>
              </w:rPr>
              <w:t xml:space="preserve">Criteriile tehnice de examinare cu scopul de a determina condițiile în care o activitate economică se califică drept activitate care contribuie în mod substanțial la adaptarea la schimbările climatice și de a stabili dacă activitatea economică respectivă aduce prejudicii semnificative vreunuia dintre celelalte obiective de mediu </w:t>
            </w:r>
            <w:r w:rsidRPr="000A687D">
              <w:rPr>
                <w:noProof/>
                <w:lang w:val="ro-RO"/>
              </w:rPr>
              <w:t xml:space="preserve">prevăzute la </w:t>
            </w:r>
            <w:r w:rsidR="00DD6DD9">
              <w:rPr>
                <w:noProof/>
                <w:lang w:val="ro-RO"/>
              </w:rPr>
              <w:t>pct.</w:t>
            </w:r>
            <w:r w:rsidR="00DD6DD9" w:rsidRPr="000A687D">
              <w:rPr>
                <w:noProof/>
                <w:lang w:val="ro-RO"/>
              </w:rPr>
              <w:t> </w:t>
            </w:r>
            <w:r w:rsidRPr="000A687D">
              <w:rPr>
                <w:noProof/>
                <w:lang w:val="ro-RO" w:eastAsia="ru-RU"/>
              </w:rPr>
              <w:t>3 sunt stabilite în anexa nr.1 și nr.2 la Taxonomie.</w:t>
            </w:r>
          </w:p>
        </w:tc>
        <w:tc>
          <w:tcPr>
            <w:tcW w:w="2880" w:type="dxa"/>
          </w:tcPr>
          <w:p w14:paraId="1377352E" w14:textId="7D53CDB4" w:rsidR="00953140" w:rsidRPr="00D115C3" w:rsidRDefault="00953140" w:rsidP="00DA4A2B">
            <w:pPr>
              <w:ind w:firstLine="0"/>
              <w:rPr>
                <w:rFonts w:eastAsiaTheme="majorEastAsia"/>
                <w:lang w:val="en-GB"/>
              </w:rPr>
            </w:pPr>
            <w:r w:rsidRPr="00D115C3">
              <w:rPr>
                <w:rFonts w:eastAsiaTheme="majorEastAsia"/>
                <w:lang w:val="en-GB"/>
              </w:rPr>
              <w:t xml:space="preserve">Taxonomy for Sustainable Finance, </w:t>
            </w:r>
            <w:r w:rsidR="00DD6DD9">
              <w:rPr>
                <w:rFonts w:eastAsiaTheme="majorEastAsia"/>
                <w:lang w:val="en-GB"/>
              </w:rPr>
              <w:t>point</w:t>
            </w:r>
            <w:r w:rsidR="00DD6DD9" w:rsidRPr="00D115C3">
              <w:rPr>
                <w:rFonts w:eastAsiaTheme="majorEastAsia"/>
                <w:lang w:val="en-GB"/>
              </w:rPr>
              <w:t xml:space="preserve"> </w:t>
            </w:r>
            <w:r w:rsidRPr="00D115C3">
              <w:rPr>
                <w:rFonts w:eastAsiaTheme="majorEastAsia"/>
                <w:lang w:val="en-GB"/>
              </w:rPr>
              <w:t>33</w:t>
            </w:r>
          </w:p>
          <w:p w14:paraId="56C34719" w14:textId="1F87A5C2" w:rsidR="00953140" w:rsidRPr="00D115C3" w:rsidRDefault="00953140" w:rsidP="00DA4A2B">
            <w:pPr>
              <w:ind w:firstLine="0"/>
              <w:rPr>
                <w:b/>
                <w:color w:val="000000" w:themeColor="text1"/>
                <w:lang w:val="en-GB"/>
              </w:rPr>
            </w:pPr>
            <w:r w:rsidRPr="00D115C3">
              <w:rPr>
                <w:lang w:val="en-GB"/>
              </w:rPr>
              <w:t xml:space="preserve">33. The technical screening criteria for determining the conditions under which an economic activity qualifies as contributing substantially to climate change adaptation and for determining whether that economic activity causes no significant harm to any of the other environmental objectives </w:t>
            </w:r>
            <w:r w:rsidRPr="000A687D">
              <w:rPr>
                <w:lang w:val="en-GB"/>
              </w:rPr>
              <w:t xml:space="preserve">laid down in </w:t>
            </w:r>
            <w:r w:rsidR="00DD6DD9">
              <w:rPr>
                <w:lang w:val="en-GB"/>
              </w:rPr>
              <w:t>point</w:t>
            </w:r>
            <w:r w:rsidR="00DD6DD9" w:rsidRPr="000A687D">
              <w:rPr>
                <w:rFonts w:eastAsiaTheme="majorEastAsia"/>
                <w:lang w:val="en-GB"/>
              </w:rPr>
              <w:t xml:space="preserve"> </w:t>
            </w:r>
            <w:r w:rsidRPr="000A687D">
              <w:rPr>
                <w:rFonts w:eastAsiaTheme="majorEastAsia"/>
                <w:lang w:val="en-GB"/>
              </w:rPr>
              <w:t xml:space="preserve">3 </w:t>
            </w:r>
            <w:r w:rsidRPr="000A687D">
              <w:rPr>
                <w:lang w:val="en-GB"/>
              </w:rPr>
              <w:t>are set out in Annexes No. 1 and No. 2 to this Taxonomy.</w:t>
            </w:r>
          </w:p>
        </w:tc>
        <w:tc>
          <w:tcPr>
            <w:tcW w:w="900" w:type="dxa"/>
          </w:tcPr>
          <w:p w14:paraId="1C8B730F" w14:textId="31EECE42" w:rsidR="00953140" w:rsidRPr="00DA4A2B" w:rsidRDefault="00661F83" w:rsidP="00DA4A2B">
            <w:pPr>
              <w:ind w:firstLine="0"/>
              <w:rPr>
                <w:b/>
                <w:bCs/>
                <w:i/>
                <w:iCs/>
                <w:color w:val="000000" w:themeColor="text1"/>
                <w:lang w:val="en-GB"/>
              </w:rPr>
            </w:pPr>
            <w:proofErr w:type="spellStart"/>
            <w:r w:rsidRPr="00DA4A2B">
              <w:rPr>
                <w:b/>
                <w:bCs/>
                <w:i/>
                <w:iCs/>
                <w:lang w:val="en-GB"/>
              </w:rPr>
              <w:t>Compatibil</w:t>
            </w:r>
            <w:proofErr w:type="spellEnd"/>
          </w:p>
        </w:tc>
        <w:tc>
          <w:tcPr>
            <w:tcW w:w="2473" w:type="dxa"/>
          </w:tcPr>
          <w:p w14:paraId="2CC9CC49" w14:textId="1D2CFD9D" w:rsidR="00953140" w:rsidRPr="00D115C3" w:rsidRDefault="00953140" w:rsidP="00DA4A2B">
            <w:pPr>
              <w:ind w:firstLine="0"/>
              <w:rPr>
                <w:b/>
                <w:i/>
                <w:color w:val="000000" w:themeColor="text1"/>
                <w:lang w:val="en-GB"/>
              </w:rPr>
            </w:pPr>
          </w:p>
        </w:tc>
        <w:tc>
          <w:tcPr>
            <w:tcW w:w="1843" w:type="dxa"/>
          </w:tcPr>
          <w:p w14:paraId="5EBB2016" w14:textId="77777777" w:rsidR="00953140" w:rsidRPr="00D115C3" w:rsidRDefault="00953140" w:rsidP="00DA4A2B">
            <w:pPr>
              <w:ind w:firstLine="0"/>
              <w:rPr>
                <w:b/>
                <w:i/>
                <w:color w:val="000000" w:themeColor="text1"/>
                <w:lang w:val="en-GB"/>
              </w:rPr>
            </w:pPr>
          </w:p>
        </w:tc>
      </w:tr>
      <w:tr w:rsidR="00953140" w:rsidRPr="008B425E" w14:paraId="3C60ED7D" w14:textId="6FF3D8BB" w:rsidTr="007A341D">
        <w:tc>
          <w:tcPr>
            <w:tcW w:w="2065" w:type="dxa"/>
          </w:tcPr>
          <w:p w14:paraId="4E2A9056" w14:textId="77777777" w:rsidR="00D74F50" w:rsidRPr="004124F8" w:rsidRDefault="00D74F50" w:rsidP="00DA4A2B">
            <w:pPr>
              <w:ind w:firstLine="0"/>
              <w:rPr>
                <w:noProof/>
                <w:lang w:val="ro-RO"/>
              </w:rPr>
            </w:pPr>
            <w:r w:rsidRPr="004124F8">
              <w:rPr>
                <w:b/>
                <w:bCs/>
                <w:noProof/>
                <w:lang w:val="ro-RO"/>
              </w:rPr>
              <w:t>Articolul 2a: Revizuire</w:t>
            </w:r>
          </w:p>
          <w:p w14:paraId="51F024AF" w14:textId="77777777" w:rsidR="00D74F50" w:rsidRPr="004124F8" w:rsidRDefault="00D74F50" w:rsidP="00DA4A2B">
            <w:pPr>
              <w:rPr>
                <w:noProof/>
                <w:lang w:val="ro-RO"/>
              </w:rPr>
            </w:pPr>
            <w:r w:rsidRPr="004124F8">
              <w:rPr>
                <w:noProof/>
                <w:lang w:val="ro-RO"/>
              </w:rPr>
              <w:t xml:space="preserve">La efectuarea revizuirii menționate la articolul 19 alineatul (5) din Regulamentul (UE) 2020/852, Comisia va revizui și va evalua, de asemenea, necesitatea </w:t>
            </w:r>
            <w:r w:rsidRPr="004124F8">
              <w:rPr>
                <w:noProof/>
                <w:lang w:val="ro-RO"/>
              </w:rPr>
              <w:lastRenderedPageBreak/>
              <w:t>modificării datelor menționate în anexa I, secțiunea 4.27, secțiunea 4.28, secțiunea 4.29 punctul 1 litera (b), secțiunea 4.30 punctul 1 litera (b) și secțiunea 4.31 punctul 1 litera (b).</w:t>
            </w:r>
          </w:p>
          <w:p w14:paraId="7F7D9299" w14:textId="04BC2791" w:rsidR="00953140" w:rsidRPr="00D115C3" w:rsidRDefault="00D74F50" w:rsidP="00DA4A2B">
            <w:pPr>
              <w:ind w:firstLine="0"/>
              <w:rPr>
                <w:rFonts w:eastAsiaTheme="majorEastAsia"/>
                <w:b/>
                <w:bCs/>
                <w:lang w:val="en-GB"/>
              </w:rPr>
            </w:pPr>
            <w:r w:rsidRPr="004124F8">
              <w:rPr>
                <w:noProof/>
                <w:lang w:val="ro-RO"/>
              </w:rPr>
              <w:t>Orice revizuire a datei menționate la punctul (2) din secțiunile 4.27 și 4.28 din anexa I va lua în considerare progresul tehnic privind comercializarea combustibilului rezistent la accidente, atât în Uniune, cât și la nivel mondial.</w:t>
            </w:r>
          </w:p>
        </w:tc>
        <w:tc>
          <w:tcPr>
            <w:tcW w:w="2610" w:type="dxa"/>
          </w:tcPr>
          <w:p w14:paraId="3D65A587" w14:textId="3442BDF1" w:rsidR="00953140" w:rsidRPr="00D115C3" w:rsidRDefault="00953140" w:rsidP="00DA4A2B">
            <w:pPr>
              <w:ind w:firstLine="0"/>
              <w:rPr>
                <w:rFonts w:eastAsiaTheme="majorEastAsia"/>
                <w:b/>
                <w:bCs/>
                <w:lang w:val="en-GB"/>
              </w:rPr>
            </w:pPr>
            <w:r w:rsidRPr="00D115C3">
              <w:rPr>
                <w:rFonts w:eastAsiaTheme="majorEastAsia"/>
                <w:b/>
                <w:bCs/>
                <w:lang w:val="en-GB"/>
              </w:rPr>
              <w:lastRenderedPageBreak/>
              <w:t>Article 2a: Review</w:t>
            </w:r>
          </w:p>
          <w:p w14:paraId="373B1E43" w14:textId="77777777" w:rsidR="00953140" w:rsidRPr="00D115C3" w:rsidRDefault="00953140" w:rsidP="00DA4A2B">
            <w:pPr>
              <w:ind w:firstLine="0"/>
              <w:rPr>
                <w:rFonts w:eastAsiaTheme="majorEastAsia"/>
                <w:lang w:val="en-GB"/>
              </w:rPr>
            </w:pPr>
            <w:r w:rsidRPr="00D115C3">
              <w:rPr>
                <w:rFonts w:eastAsiaTheme="majorEastAsia"/>
                <w:lang w:val="en-GB"/>
              </w:rPr>
              <w:t xml:space="preserve">When performing the review referred to in Article 19(5) of Regulation (EU) 2020/852, the Commission shall also review and assess the necessity to amend the dates referred to in Annex I, Section 4.27, Section 4.28, Section 4.29, point 1(b), Section 4.30, </w:t>
            </w:r>
            <w:r w:rsidRPr="00D115C3">
              <w:rPr>
                <w:rFonts w:eastAsiaTheme="majorEastAsia"/>
                <w:lang w:val="en-GB"/>
              </w:rPr>
              <w:lastRenderedPageBreak/>
              <w:t>point 1(b) and Section 4.31, point 1(b).</w:t>
            </w:r>
          </w:p>
          <w:p w14:paraId="63BEA2A5" w14:textId="77777777" w:rsidR="00953140" w:rsidRPr="00D115C3" w:rsidRDefault="00953140" w:rsidP="00DA4A2B">
            <w:pPr>
              <w:ind w:firstLine="0"/>
              <w:rPr>
                <w:rFonts w:eastAsiaTheme="majorEastAsia"/>
                <w:lang w:val="en-GB"/>
              </w:rPr>
            </w:pPr>
            <w:r w:rsidRPr="00D115C3">
              <w:rPr>
                <w:rFonts w:eastAsiaTheme="majorEastAsia"/>
                <w:lang w:val="en-GB"/>
              </w:rPr>
              <w:t>Any review of the date referred to in point (2) of Sections 4.27 and 4.28 to Annex I shall take into account the technical progress in accident-tolerant fuel commercialisation in the Union and worldwide.</w:t>
            </w:r>
          </w:p>
          <w:p w14:paraId="479F1FEF" w14:textId="39D63A87" w:rsidR="00953140" w:rsidRPr="00D115C3" w:rsidRDefault="00953140" w:rsidP="00DA4A2B">
            <w:pPr>
              <w:ind w:firstLine="0"/>
              <w:rPr>
                <w:rFonts w:eastAsiaTheme="majorEastAsia"/>
                <w:lang w:val="en-GB"/>
              </w:rPr>
            </w:pPr>
          </w:p>
        </w:tc>
        <w:tc>
          <w:tcPr>
            <w:tcW w:w="2250" w:type="dxa"/>
          </w:tcPr>
          <w:p w14:paraId="3E264018" w14:textId="77777777" w:rsidR="00953140" w:rsidRPr="00D115C3" w:rsidRDefault="00953140" w:rsidP="00DA4A2B">
            <w:pPr>
              <w:ind w:firstLine="0"/>
              <w:rPr>
                <w:b/>
                <w:color w:val="000000" w:themeColor="text1"/>
                <w:lang w:val="en-GB"/>
              </w:rPr>
            </w:pPr>
          </w:p>
        </w:tc>
        <w:tc>
          <w:tcPr>
            <w:tcW w:w="2880" w:type="dxa"/>
          </w:tcPr>
          <w:p w14:paraId="3E98ECC4" w14:textId="74175509" w:rsidR="00953140" w:rsidRPr="00D115C3" w:rsidRDefault="00953140" w:rsidP="00DA4A2B">
            <w:pPr>
              <w:ind w:firstLine="0"/>
              <w:rPr>
                <w:b/>
                <w:color w:val="000000" w:themeColor="text1"/>
                <w:lang w:val="en-GB"/>
              </w:rPr>
            </w:pPr>
          </w:p>
        </w:tc>
        <w:tc>
          <w:tcPr>
            <w:tcW w:w="900" w:type="dxa"/>
          </w:tcPr>
          <w:p w14:paraId="0BBFE5FC" w14:textId="316B7818" w:rsidR="00953140" w:rsidRPr="000A687D" w:rsidRDefault="00661F83" w:rsidP="00DA4A2B">
            <w:pPr>
              <w:ind w:firstLine="0"/>
              <w:rPr>
                <w:lang w:val="en-GB"/>
              </w:rPr>
            </w:pPr>
            <w:proofErr w:type="spellStart"/>
            <w:r>
              <w:rPr>
                <w:rFonts w:eastAsiaTheme="majorEastAsia"/>
                <w:b/>
                <w:bCs/>
                <w:i/>
                <w:iCs/>
                <w:lang w:val="en-GB"/>
              </w:rPr>
              <w:t>Prevederi</w:t>
            </w:r>
            <w:proofErr w:type="spellEnd"/>
            <w:r>
              <w:rPr>
                <w:rFonts w:eastAsiaTheme="majorEastAsia"/>
                <w:b/>
                <w:bCs/>
                <w:i/>
                <w:iCs/>
                <w:lang w:val="en-GB"/>
              </w:rPr>
              <w:t xml:space="preserve"> UE </w:t>
            </w:r>
            <w:proofErr w:type="spellStart"/>
            <w:r>
              <w:rPr>
                <w:rFonts w:eastAsiaTheme="majorEastAsia"/>
                <w:b/>
                <w:bCs/>
                <w:i/>
                <w:iCs/>
                <w:lang w:val="en-GB"/>
              </w:rPr>
              <w:t>neaplicabile</w:t>
            </w:r>
            <w:proofErr w:type="spellEnd"/>
          </w:p>
        </w:tc>
        <w:tc>
          <w:tcPr>
            <w:tcW w:w="2473" w:type="dxa"/>
          </w:tcPr>
          <w:p w14:paraId="5BE6B2A9" w14:textId="02EAFA74" w:rsidR="00953140" w:rsidRPr="00D115C3" w:rsidRDefault="00953140" w:rsidP="00DA4A2B">
            <w:pPr>
              <w:ind w:firstLine="0"/>
              <w:rPr>
                <w:b/>
                <w:color w:val="000000" w:themeColor="text1"/>
                <w:lang w:val="en-GB"/>
              </w:rPr>
            </w:pPr>
          </w:p>
        </w:tc>
        <w:tc>
          <w:tcPr>
            <w:tcW w:w="1843" w:type="dxa"/>
          </w:tcPr>
          <w:p w14:paraId="78CE6AF3" w14:textId="77777777" w:rsidR="00953140" w:rsidRPr="00D115C3" w:rsidRDefault="00953140" w:rsidP="00DA4A2B">
            <w:pPr>
              <w:ind w:firstLine="0"/>
              <w:rPr>
                <w:rFonts w:eastAsiaTheme="minorEastAsia"/>
                <w:lang w:val="en-GB" w:eastAsia="ru-RU"/>
              </w:rPr>
            </w:pPr>
          </w:p>
        </w:tc>
      </w:tr>
      <w:tr w:rsidR="00953140" w:rsidRPr="008B425E" w14:paraId="48AD94B2" w14:textId="41932023" w:rsidTr="007A341D">
        <w:tc>
          <w:tcPr>
            <w:tcW w:w="2065" w:type="dxa"/>
          </w:tcPr>
          <w:p w14:paraId="3CF87996" w14:textId="77777777" w:rsidR="00AE0C0B" w:rsidRPr="00141DE7" w:rsidRDefault="00AE0C0B" w:rsidP="00DA4A2B">
            <w:pPr>
              <w:ind w:firstLine="0"/>
              <w:rPr>
                <w:b/>
                <w:bCs/>
                <w:noProof/>
                <w:lang w:val="ro-RO"/>
              </w:rPr>
            </w:pPr>
            <w:r w:rsidRPr="00141DE7">
              <w:rPr>
                <w:b/>
                <w:bCs/>
                <w:noProof/>
                <w:lang w:val="ro-RO"/>
              </w:rPr>
              <w:t>Articolul 3</w:t>
            </w:r>
          </w:p>
          <w:p w14:paraId="235D35A1" w14:textId="77777777" w:rsidR="00AE0C0B" w:rsidRPr="004124F8" w:rsidRDefault="00AE0C0B" w:rsidP="00DA4A2B">
            <w:pPr>
              <w:rPr>
                <w:noProof/>
                <w:lang w:val="ro-RO"/>
              </w:rPr>
            </w:pPr>
          </w:p>
          <w:p w14:paraId="49DF1590" w14:textId="77777777" w:rsidR="00AE0C0B" w:rsidRPr="004124F8" w:rsidRDefault="00AE0C0B" w:rsidP="00DA4A2B">
            <w:pPr>
              <w:ind w:firstLine="0"/>
              <w:rPr>
                <w:noProof/>
                <w:lang w:val="ro-RO"/>
              </w:rPr>
            </w:pPr>
            <w:r w:rsidRPr="004124F8">
              <w:rPr>
                <w:noProof/>
                <w:lang w:val="ro-RO"/>
              </w:rPr>
              <w:t>Prezentul regulament intră în vigoare în a douăzecea zi de la data publicării în Jurnalul Oficial al Uniunii Europene.</w:t>
            </w:r>
          </w:p>
          <w:p w14:paraId="0E4B185F" w14:textId="77777777" w:rsidR="00AE0C0B" w:rsidRPr="004124F8" w:rsidRDefault="00AE0C0B" w:rsidP="00DA4A2B">
            <w:pPr>
              <w:ind w:firstLine="0"/>
              <w:rPr>
                <w:noProof/>
                <w:lang w:val="ro-RO"/>
              </w:rPr>
            </w:pPr>
            <w:r w:rsidRPr="004124F8">
              <w:rPr>
                <w:noProof/>
                <w:lang w:val="ro-RO"/>
              </w:rPr>
              <w:t>Se aplică de la 1 ianuarie 2022.</w:t>
            </w:r>
          </w:p>
          <w:p w14:paraId="71F2ACEE" w14:textId="77777777" w:rsidR="00AE0C0B" w:rsidRPr="004124F8" w:rsidRDefault="00AE0C0B" w:rsidP="00DA4A2B">
            <w:pPr>
              <w:ind w:firstLine="0"/>
              <w:rPr>
                <w:noProof/>
                <w:lang w:val="ro-RO"/>
              </w:rPr>
            </w:pPr>
            <w:r w:rsidRPr="004124F8">
              <w:rPr>
                <w:noProof/>
                <w:lang w:val="ro-RO"/>
              </w:rPr>
              <w:t>Prezentul regulament este obligatoriu în toate elementele sale și se aplică direct în toate statele membre.</w:t>
            </w:r>
          </w:p>
          <w:p w14:paraId="78DE8439" w14:textId="77777777" w:rsidR="00953140" w:rsidRPr="00AE0C0B" w:rsidRDefault="00953140" w:rsidP="00DA4A2B">
            <w:pPr>
              <w:ind w:firstLine="0"/>
              <w:rPr>
                <w:rFonts w:eastAsiaTheme="majorEastAsia"/>
                <w:lang w:val="ro-RO"/>
              </w:rPr>
            </w:pPr>
          </w:p>
        </w:tc>
        <w:tc>
          <w:tcPr>
            <w:tcW w:w="2610" w:type="dxa"/>
          </w:tcPr>
          <w:p w14:paraId="6A2828C9" w14:textId="7C8797FB" w:rsidR="00953140" w:rsidRPr="00141DE7" w:rsidRDefault="00953140" w:rsidP="00DA4A2B">
            <w:pPr>
              <w:ind w:firstLine="0"/>
              <w:rPr>
                <w:rFonts w:eastAsiaTheme="majorEastAsia"/>
                <w:b/>
                <w:bCs/>
                <w:lang w:val="en-GB"/>
              </w:rPr>
            </w:pPr>
            <w:r w:rsidRPr="00141DE7">
              <w:rPr>
                <w:rFonts w:eastAsiaTheme="majorEastAsia"/>
                <w:b/>
                <w:bCs/>
                <w:lang w:val="en-GB"/>
              </w:rPr>
              <w:t>Article 3</w:t>
            </w:r>
          </w:p>
          <w:p w14:paraId="21B1A1AE" w14:textId="77777777" w:rsidR="00953140" w:rsidRPr="00D115C3" w:rsidRDefault="00953140" w:rsidP="00DA4A2B">
            <w:pPr>
              <w:rPr>
                <w:rFonts w:eastAsiaTheme="majorEastAsia"/>
                <w:lang w:val="en-GB"/>
              </w:rPr>
            </w:pPr>
          </w:p>
          <w:p w14:paraId="369450F3" w14:textId="77777777" w:rsidR="00953140" w:rsidRPr="00D115C3" w:rsidRDefault="00953140" w:rsidP="00DA4A2B">
            <w:pPr>
              <w:ind w:firstLine="0"/>
              <w:rPr>
                <w:rFonts w:eastAsiaTheme="majorEastAsia"/>
                <w:lang w:val="en-GB"/>
              </w:rPr>
            </w:pPr>
            <w:r w:rsidRPr="00D115C3">
              <w:rPr>
                <w:rFonts w:eastAsiaTheme="majorEastAsia"/>
                <w:lang w:val="en-GB"/>
              </w:rPr>
              <w:t>This Regulation shall enter into force on the twentieth day following that of its publication in the Official Journal of the European Union.</w:t>
            </w:r>
          </w:p>
          <w:p w14:paraId="5535D8B5" w14:textId="77777777" w:rsidR="00953140" w:rsidRPr="00D115C3" w:rsidRDefault="00953140" w:rsidP="00DA4A2B">
            <w:pPr>
              <w:ind w:firstLine="0"/>
              <w:rPr>
                <w:rFonts w:eastAsiaTheme="majorEastAsia"/>
                <w:lang w:val="en-GB"/>
              </w:rPr>
            </w:pPr>
            <w:r w:rsidRPr="00D115C3">
              <w:rPr>
                <w:rFonts w:eastAsiaTheme="majorEastAsia"/>
                <w:lang w:val="en-GB"/>
              </w:rPr>
              <w:t>It shall apply from 1 January 2022.</w:t>
            </w:r>
          </w:p>
          <w:p w14:paraId="03B03458" w14:textId="77777777" w:rsidR="00953140" w:rsidRPr="00D115C3" w:rsidRDefault="00953140" w:rsidP="00DA4A2B">
            <w:pPr>
              <w:ind w:firstLine="0"/>
              <w:rPr>
                <w:rFonts w:eastAsiaTheme="majorEastAsia"/>
                <w:lang w:val="en-GB"/>
              </w:rPr>
            </w:pPr>
            <w:r w:rsidRPr="00D115C3">
              <w:rPr>
                <w:rFonts w:eastAsiaTheme="majorEastAsia"/>
                <w:lang w:val="en-GB"/>
              </w:rPr>
              <w:t>This Regulation shall be binding in its entirety and directly applicable in all Member States.</w:t>
            </w:r>
          </w:p>
          <w:p w14:paraId="745C88E8" w14:textId="39D60971" w:rsidR="00953140" w:rsidRPr="00D115C3" w:rsidRDefault="00953140" w:rsidP="00DA4A2B">
            <w:pPr>
              <w:ind w:firstLine="0"/>
              <w:rPr>
                <w:rFonts w:eastAsiaTheme="majorEastAsia"/>
                <w:lang w:val="en-GB"/>
              </w:rPr>
            </w:pPr>
          </w:p>
        </w:tc>
        <w:tc>
          <w:tcPr>
            <w:tcW w:w="2250" w:type="dxa"/>
          </w:tcPr>
          <w:p w14:paraId="1A687391" w14:textId="77777777" w:rsidR="00953140" w:rsidRPr="00D115C3" w:rsidRDefault="00953140" w:rsidP="00DA4A2B">
            <w:pPr>
              <w:ind w:firstLine="0"/>
              <w:rPr>
                <w:rFonts w:eastAsiaTheme="majorEastAsia"/>
                <w:lang w:val="en-GB"/>
              </w:rPr>
            </w:pPr>
          </w:p>
        </w:tc>
        <w:tc>
          <w:tcPr>
            <w:tcW w:w="2880" w:type="dxa"/>
          </w:tcPr>
          <w:p w14:paraId="55717D4B" w14:textId="1C3E3AF4" w:rsidR="00953140" w:rsidRPr="00D115C3" w:rsidRDefault="00953140" w:rsidP="00DA4A2B">
            <w:pPr>
              <w:ind w:firstLine="0"/>
              <w:rPr>
                <w:rFonts w:eastAsiaTheme="majorEastAsia"/>
                <w:lang w:val="en-GB"/>
              </w:rPr>
            </w:pPr>
          </w:p>
          <w:p w14:paraId="1CFD18C8" w14:textId="77777777" w:rsidR="00953140" w:rsidRPr="00D115C3" w:rsidRDefault="00953140" w:rsidP="00DA4A2B">
            <w:pPr>
              <w:ind w:firstLine="0"/>
              <w:rPr>
                <w:b/>
                <w:color w:val="000000" w:themeColor="text1"/>
                <w:lang w:val="en-GB"/>
              </w:rPr>
            </w:pPr>
          </w:p>
        </w:tc>
        <w:tc>
          <w:tcPr>
            <w:tcW w:w="900" w:type="dxa"/>
          </w:tcPr>
          <w:p w14:paraId="34AC64BC" w14:textId="0B96DD6E" w:rsidR="00953140" w:rsidRPr="00DA4A2B" w:rsidRDefault="00661F83" w:rsidP="00DA4A2B">
            <w:pPr>
              <w:ind w:firstLine="0"/>
              <w:rPr>
                <w:b/>
                <w:bCs/>
                <w:lang w:val="en-GB"/>
              </w:rPr>
            </w:pPr>
            <w:proofErr w:type="spellStart"/>
            <w:r w:rsidRPr="00DA4A2B">
              <w:rPr>
                <w:b/>
                <w:bCs/>
                <w:i/>
                <w:iCs/>
                <w:lang w:val="en-GB"/>
              </w:rPr>
              <w:t>Prevederi</w:t>
            </w:r>
            <w:proofErr w:type="spellEnd"/>
            <w:r w:rsidRPr="00DA4A2B">
              <w:rPr>
                <w:b/>
                <w:bCs/>
                <w:i/>
                <w:iCs/>
                <w:lang w:val="en-GB"/>
              </w:rPr>
              <w:t xml:space="preserve"> UE </w:t>
            </w:r>
            <w:proofErr w:type="spellStart"/>
            <w:r w:rsidRPr="00DA4A2B">
              <w:rPr>
                <w:b/>
                <w:bCs/>
                <w:i/>
                <w:iCs/>
                <w:lang w:val="en-GB"/>
              </w:rPr>
              <w:t>neaplicabile</w:t>
            </w:r>
            <w:proofErr w:type="spellEnd"/>
          </w:p>
        </w:tc>
        <w:tc>
          <w:tcPr>
            <w:tcW w:w="2473" w:type="dxa"/>
          </w:tcPr>
          <w:p w14:paraId="54A13CFD" w14:textId="77777777" w:rsidR="00953140" w:rsidRPr="00D115C3" w:rsidRDefault="00953140" w:rsidP="00DA4A2B">
            <w:pPr>
              <w:rPr>
                <w:b/>
                <w:color w:val="000000" w:themeColor="text1"/>
                <w:lang w:val="en-GB"/>
              </w:rPr>
            </w:pPr>
          </w:p>
        </w:tc>
        <w:tc>
          <w:tcPr>
            <w:tcW w:w="1843" w:type="dxa"/>
          </w:tcPr>
          <w:p w14:paraId="4444B9E7" w14:textId="77777777" w:rsidR="00953140" w:rsidRPr="00D115C3" w:rsidRDefault="00953140" w:rsidP="00DA4A2B">
            <w:pPr>
              <w:rPr>
                <w:b/>
                <w:color w:val="000000" w:themeColor="text1"/>
                <w:lang w:val="en-GB"/>
              </w:rPr>
            </w:pPr>
          </w:p>
        </w:tc>
      </w:tr>
    </w:tbl>
    <w:p w14:paraId="75B0A3F6" w14:textId="729237AC" w:rsidR="00AF01E1" w:rsidRPr="00D115C3" w:rsidRDefault="00AF01E1" w:rsidP="00DA4A2B">
      <w:pPr>
        <w:rPr>
          <w:lang w:val="en-GB"/>
        </w:rPr>
      </w:pPr>
    </w:p>
    <w:tbl>
      <w:tblPr>
        <w:tblStyle w:val="TableGrid"/>
        <w:tblW w:w="15214" w:type="dxa"/>
        <w:tblLayout w:type="fixed"/>
        <w:tblLook w:val="04A0" w:firstRow="1" w:lastRow="0" w:firstColumn="1" w:lastColumn="0" w:noHBand="0" w:noVBand="1"/>
      </w:tblPr>
      <w:tblGrid>
        <w:gridCol w:w="2065"/>
        <w:gridCol w:w="2520"/>
        <w:gridCol w:w="2340"/>
        <w:gridCol w:w="2880"/>
        <w:gridCol w:w="1247"/>
        <w:gridCol w:w="2173"/>
        <w:gridCol w:w="1989"/>
      </w:tblGrid>
      <w:tr w:rsidR="00AE0C0B" w:rsidRPr="008B425E" w14:paraId="45779243" w14:textId="03CA2FCC" w:rsidTr="007A341D">
        <w:tc>
          <w:tcPr>
            <w:tcW w:w="2065" w:type="dxa"/>
          </w:tcPr>
          <w:p w14:paraId="4D5AAA71" w14:textId="77777777" w:rsidR="0041424A" w:rsidRPr="004124F8" w:rsidRDefault="0041424A" w:rsidP="00DA4A2B">
            <w:pPr>
              <w:ind w:firstLine="0"/>
              <w:rPr>
                <w:b/>
                <w:bCs/>
                <w:noProof/>
                <w:color w:val="000000"/>
                <w:lang w:val="ro-RO"/>
              </w:rPr>
            </w:pPr>
            <w:r w:rsidRPr="004124F8">
              <w:rPr>
                <w:b/>
                <w:bCs/>
                <w:noProof/>
                <w:color w:val="000000"/>
                <w:lang w:val="ro-RO"/>
              </w:rPr>
              <w:t>ANEXA I</w:t>
            </w:r>
          </w:p>
          <w:p w14:paraId="2A4992E9" w14:textId="77777777" w:rsidR="0041424A" w:rsidRPr="004124F8" w:rsidRDefault="0041424A" w:rsidP="00DA4A2B">
            <w:pPr>
              <w:ind w:firstLine="0"/>
              <w:contextualSpacing/>
              <w:rPr>
                <w:noProof/>
                <w:color w:val="000000"/>
                <w:lang w:val="ro-RO"/>
              </w:rPr>
            </w:pPr>
            <w:r w:rsidRPr="004124F8">
              <w:rPr>
                <w:noProof/>
                <w:color w:val="000000"/>
                <w:lang w:val="ro-RO"/>
              </w:rPr>
              <w:lastRenderedPageBreak/>
              <w:t>Criteriile tehnice de examinare pentru a determina condițiile în care o activitate economică se califică drept activitate care contribuie în mod substanțial la atenuarea schimbărilor climatice și pentru a stabili dacă activitatea economică respectivă aduce prejudicii semnificative vreunuia dintre celelalte obiective de mediu</w:t>
            </w:r>
          </w:p>
          <w:p w14:paraId="6395B0A9" w14:textId="77777777" w:rsidR="0041424A" w:rsidRPr="004124F8" w:rsidRDefault="0041424A" w:rsidP="00DA4A2B">
            <w:pPr>
              <w:contextualSpacing/>
              <w:rPr>
                <w:noProof/>
                <w:color w:val="000000"/>
                <w:lang w:val="ro-RO"/>
              </w:rPr>
            </w:pPr>
          </w:p>
          <w:p w14:paraId="00A73032" w14:textId="77777777" w:rsidR="0041424A" w:rsidRPr="004124F8" w:rsidRDefault="0041424A" w:rsidP="00DA4A2B">
            <w:pPr>
              <w:ind w:firstLine="0"/>
              <w:rPr>
                <w:b/>
                <w:bCs/>
                <w:noProof/>
                <w:color w:val="000000"/>
                <w:lang w:val="ro-RO"/>
              </w:rPr>
            </w:pPr>
            <w:r w:rsidRPr="004124F8">
              <w:rPr>
                <w:b/>
                <w:bCs/>
                <w:noProof/>
                <w:color w:val="000000"/>
                <w:lang w:val="ro-RO"/>
              </w:rPr>
              <w:t>ANEXA II</w:t>
            </w:r>
          </w:p>
          <w:p w14:paraId="28F097C0" w14:textId="77777777" w:rsidR="0041424A" w:rsidRPr="004124F8" w:rsidRDefault="0041424A" w:rsidP="00DA4A2B">
            <w:pPr>
              <w:ind w:firstLine="0"/>
              <w:contextualSpacing/>
              <w:rPr>
                <w:noProof/>
                <w:color w:val="000000"/>
                <w:lang w:val="ro-RO"/>
              </w:rPr>
            </w:pPr>
            <w:r w:rsidRPr="004124F8">
              <w:rPr>
                <w:noProof/>
                <w:color w:val="000000"/>
                <w:lang w:val="ro-RO"/>
              </w:rPr>
              <w:t>Criteriile tehnice de examinare pentru a determina condițiile în care o activitate economică se califică drept activitate care contribuie în mod substanțial la adaptarea la schimbările climatice și pentru a stabili dacă activitatea economică respectivă aduce prejudicii semnificative vreunuia dintre celelalte obiective de mediu</w:t>
            </w:r>
          </w:p>
          <w:p w14:paraId="4BC62574" w14:textId="77777777" w:rsidR="00AE0C0B" w:rsidRPr="0041424A" w:rsidRDefault="00AE0C0B" w:rsidP="00DA4A2B">
            <w:pPr>
              <w:ind w:firstLine="0"/>
              <w:rPr>
                <w:rFonts w:eastAsiaTheme="majorEastAsia"/>
                <w:b/>
                <w:bCs/>
                <w:color w:val="000000" w:themeColor="text1"/>
                <w:lang w:val="ro-RO"/>
              </w:rPr>
            </w:pPr>
          </w:p>
        </w:tc>
        <w:tc>
          <w:tcPr>
            <w:tcW w:w="2520" w:type="dxa"/>
          </w:tcPr>
          <w:p w14:paraId="286004B6" w14:textId="562104E8" w:rsidR="00AE0C0B" w:rsidRPr="00D115C3" w:rsidRDefault="00AE0C0B" w:rsidP="00DA4A2B">
            <w:pPr>
              <w:ind w:firstLine="0"/>
              <w:rPr>
                <w:rFonts w:eastAsiaTheme="majorEastAsia"/>
                <w:b/>
                <w:bCs/>
                <w:color w:val="000000" w:themeColor="text1"/>
                <w:lang w:val="en-GB"/>
              </w:rPr>
            </w:pPr>
            <w:r w:rsidRPr="00D115C3">
              <w:rPr>
                <w:rFonts w:eastAsiaTheme="majorEastAsia"/>
                <w:b/>
                <w:bCs/>
                <w:color w:val="000000" w:themeColor="text1"/>
                <w:lang w:val="en-GB"/>
              </w:rPr>
              <w:lastRenderedPageBreak/>
              <w:t>ANNEX I</w:t>
            </w:r>
          </w:p>
          <w:p w14:paraId="34A6439C" w14:textId="77777777" w:rsidR="00AE0C0B" w:rsidRPr="00D115C3" w:rsidRDefault="00AE0C0B" w:rsidP="00DA4A2B">
            <w:pPr>
              <w:pStyle w:val="ListParagraph"/>
              <w:ind w:left="0" w:firstLine="0"/>
              <w:rPr>
                <w:rFonts w:eastAsiaTheme="majorEastAsia"/>
                <w:color w:val="000000" w:themeColor="text1"/>
                <w:lang w:val="en-GB"/>
              </w:rPr>
            </w:pPr>
            <w:r w:rsidRPr="00D115C3">
              <w:rPr>
                <w:rFonts w:eastAsiaTheme="majorEastAsia"/>
                <w:color w:val="000000" w:themeColor="text1"/>
                <w:lang w:val="en-GB"/>
              </w:rPr>
              <w:lastRenderedPageBreak/>
              <w:t>Technical screening criteria for determining the conditions under which an economic activity qualifies as contributing substantially to climate change mitigation and for determining whether that economic activity causes no significant harm to any of the other environmental objectives</w:t>
            </w:r>
          </w:p>
          <w:p w14:paraId="6D64921D" w14:textId="77777777" w:rsidR="00AE0C0B" w:rsidRPr="00D115C3" w:rsidRDefault="00AE0C0B" w:rsidP="00DA4A2B">
            <w:pPr>
              <w:pStyle w:val="ListParagraph"/>
              <w:ind w:left="0" w:firstLine="0"/>
              <w:rPr>
                <w:rFonts w:eastAsiaTheme="majorEastAsia"/>
                <w:color w:val="000000" w:themeColor="text1"/>
                <w:lang w:val="en-GB"/>
              </w:rPr>
            </w:pPr>
          </w:p>
          <w:p w14:paraId="1B02F084" w14:textId="39CF9F71" w:rsidR="00AE0C0B" w:rsidRPr="00D115C3" w:rsidRDefault="00AE0C0B" w:rsidP="00DA4A2B">
            <w:pPr>
              <w:ind w:firstLine="0"/>
              <w:rPr>
                <w:rFonts w:eastAsiaTheme="majorEastAsia"/>
                <w:b/>
                <w:bCs/>
                <w:color w:val="000000" w:themeColor="text1"/>
                <w:lang w:val="en-GB"/>
              </w:rPr>
            </w:pPr>
            <w:r w:rsidRPr="00D115C3">
              <w:rPr>
                <w:rFonts w:eastAsiaTheme="majorEastAsia"/>
                <w:b/>
                <w:bCs/>
                <w:color w:val="000000" w:themeColor="text1"/>
                <w:lang w:val="en-GB"/>
              </w:rPr>
              <w:t>ANNEX II</w:t>
            </w:r>
          </w:p>
          <w:p w14:paraId="5AD1B312" w14:textId="657F6554" w:rsidR="00AE0C0B" w:rsidRPr="00D115C3" w:rsidRDefault="00AE0C0B" w:rsidP="00DA4A2B">
            <w:pPr>
              <w:pStyle w:val="ListParagraph"/>
              <w:ind w:left="0" w:firstLine="0"/>
              <w:rPr>
                <w:rFonts w:eastAsiaTheme="majorEastAsia"/>
                <w:color w:val="000000" w:themeColor="text1"/>
                <w:lang w:val="en-GB"/>
              </w:rPr>
            </w:pPr>
            <w:r w:rsidRPr="00D115C3">
              <w:rPr>
                <w:rFonts w:eastAsiaTheme="majorEastAsia"/>
                <w:color w:val="000000" w:themeColor="text1"/>
                <w:lang w:val="en-GB"/>
              </w:rPr>
              <w:t>Technical screening criteria for determining the conditions under which an economic activity qualifies as contributing substantially to climate change adaptation and for determining whether that economic activity causes no significant harm to any of the other environmental objectives</w:t>
            </w:r>
          </w:p>
          <w:p w14:paraId="14D3C395" w14:textId="77777777" w:rsidR="00AE0C0B" w:rsidRPr="00D115C3" w:rsidRDefault="00AE0C0B" w:rsidP="00DA4A2B">
            <w:pPr>
              <w:pStyle w:val="ListParagraph"/>
              <w:ind w:left="0" w:firstLine="0"/>
              <w:rPr>
                <w:rFonts w:eastAsiaTheme="majorEastAsia"/>
                <w:color w:val="000000" w:themeColor="text1"/>
                <w:lang w:val="en-GB"/>
              </w:rPr>
            </w:pPr>
          </w:p>
          <w:p w14:paraId="53C7F6D4" w14:textId="7B71A0D1" w:rsidR="00AE0C0B" w:rsidRPr="00D115C3" w:rsidRDefault="00AE0C0B" w:rsidP="00DA4A2B">
            <w:pPr>
              <w:pStyle w:val="ListParagraph"/>
              <w:ind w:left="0" w:firstLine="0"/>
              <w:rPr>
                <w:color w:val="000000" w:themeColor="text1"/>
                <w:lang w:val="en-GB"/>
              </w:rPr>
            </w:pPr>
          </w:p>
        </w:tc>
        <w:tc>
          <w:tcPr>
            <w:tcW w:w="2340" w:type="dxa"/>
          </w:tcPr>
          <w:p w14:paraId="5F4174FB" w14:textId="77777777" w:rsidR="007943EE" w:rsidRDefault="007943EE" w:rsidP="00DA4A2B">
            <w:pPr>
              <w:ind w:firstLine="0"/>
              <w:rPr>
                <w:b/>
                <w:iCs/>
                <w:color w:val="000000" w:themeColor="text1"/>
                <w:lang w:val="ro"/>
              </w:rPr>
            </w:pPr>
            <w:r w:rsidRPr="00A97251">
              <w:rPr>
                <w:bCs/>
                <w:iCs/>
                <w:color w:val="000000" w:themeColor="text1"/>
                <w:lang w:val="ro"/>
              </w:rPr>
              <w:lastRenderedPageBreak/>
              <w:t xml:space="preserve">Anexa nr.1 </w:t>
            </w:r>
            <w:r w:rsidRPr="00A97251">
              <w:rPr>
                <w:bCs/>
                <w:iCs/>
                <w:color w:val="000000" w:themeColor="text1"/>
                <w:lang w:val="ro-RO"/>
              </w:rPr>
              <w:t>a proiectului Ho</w:t>
            </w:r>
            <w:proofErr w:type="spellStart"/>
            <w:r w:rsidRPr="00A97251">
              <w:rPr>
                <w:bCs/>
                <w:iCs/>
                <w:color w:val="000000" w:themeColor="text1"/>
                <w:lang w:val="ro-MD"/>
              </w:rPr>
              <w:t>tărârii</w:t>
            </w:r>
            <w:proofErr w:type="spellEnd"/>
            <w:r w:rsidRPr="00A97251">
              <w:rPr>
                <w:bCs/>
                <w:iCs/>
                <w:color w:val="000000" w:themeColor="text1"/>
                <w:lang w:val="ro-MD"/>
              </w:rPr>
              <w:t xml:space="preserve"> Guvernului </w:t>
            </w:r>
            <w:r w:rsidRPr="00A97251">
              <w:rPr>
                <w:bCs/>
                <w:iCs/>
                <w:color w:val="000000" w:themeColor="text1"/>
                <w:lang w:val="ro-MD"/>
              </w:rPr>
              <w:lastRenderedPageBreak/>
              <w:t>privind Taxonomia pentru finanțare durabilă:</w:t>
            </w:r>
            <w:r w:rsidRPr="00A97251">
              <w:rPr>
                <w:b/>
                <w:iCs/>
                <w:color w:val="000000" w:themeColor="text1"/>
                <w:lang w:val="ro"/>
              </w:rPr>
              <w:t xml:space="preserve"> Criteriile de contribuție substanțială pe obiectiv și activitate</w:t>
            </w:r>
          </w:p>
          <w:p w14:paraId="6D31A36A" w14:textId="77777777" w:rsidR="007943EE" w:rsidRPr="001C3D98" w:rsidRDefault="007943EE" w:rsidP="00DA4A2B">
            <w:pPr>
              <w:rPr>
                <w:b/>
                <w:iCs/>
                <w:color w:val="000000" w:themeColor="text1"/>
                <w:lang w:val="ro-MD"/>
              </w:rPr>
            </w:pPr>
            <w:r w:rsidRPr="00A97251">
              <w:rPr>
                <w:rStyle w:val="oj-bold"/>
                <w:lang w:val="pt-PT"/>
              </w:rPr>
              <w:t xml:space="preserve">Anexa nr.2 </w:t>
            </w:r>
            <w:r w:rsidRPr="001C3D98">
              <w:rPr>
                <w:bCs/>
                <w:iCs/>
                <w:color w:val="000000" w:themeColor="text1"/>
                <w:lang w:val="ro-RO"/>
              </w:rPr>
              <w:t>a proiectului Ho</w:t>
            </w:r>
            <w:proofErr w:type="spellStart"/>
            <w:r w:rsidRPr="001C3D98">
              <w:rPr>
                <w:bCs/>
                <w:iCs/>
                <w:color w:val="000000" w:themeColor="text1"/>
                <w:lang w:val="ro-MD"/>
              </w:rPr>
              <w:t>tărârii</w:t>
            </w:r>
            <w:proofErr w:type="spellEnd"/>
            <w:r w:rsidRPr="001C3D98">
              <w:rPr>
                <w:bCs/>
                <w:iCs/>
                <w:color w:val="000000" w:themeColor="text1"/>
                <w:lang w:val="ro-MD"/>
              </w:rPr>
              <w:t xml:space="preserve"> Guvernului privind Taxonomia pentru finanțare durabilă:</w:t>
            </w:r>
            <w:r>
              <w:t xml:space="preserve"> </w:t>
            </w:r>
            <w:r w:rsidRPr="001C3D98">
              <w:rPr>
                <w:b/>
                <w:iCs/>
                <w:color w:val="000000" w:themeColor="text1"/>
                <w:lang w:val="ro-MD"/>
              </w:rPr>
              <w:t>Criteriile de „a nu prejudicia în mod semnificativ” (DNSH)</w:t>
            </w:r>
          </w:p>
          <w:p w14:paraId="2456F85E" w14:textId="77777777" w:rsidR="007943EE" w:rsidRPr="00A97251" w:rsidRDefault="007943EE" w:rsidP="00DA4A2B">
            <w:pPr>
              <w:ind w:firstLine="0"/>
              <w:rPr>
                <w:b/>
                <w:iCs/>
                <w:color w:val="000000" w:themeColor="text1"/>
                <w:lang w:val="ro"/>
              </w:rPr>
            </w:pPr>
            <w:r w:rsidRPr="001C3D98">
              <w:rPr>
                <w:b/>
                <w:iCs/>
                <w:color w:val="000000" w:themeColor="text1"/>
                <w:lang w:val="ro-MD"/>
              </w:rPr>
              <w:t>în funcție de obiectiv și activitate</w:t>
            </w:r>
          </w:p>
          <w:p w14:paraId="49295C9E" w14:textId="77777777" w:rsidR="00AE0C0B" w:rsidRPr="007943EE" w:rsidRDefault="00AE0C0B" w:rsidP="00DA4A2B">
            <w:pPr>
              <w:ind w:firstLine="0"/>
              <w:rPr>
                <w:rFonts w:eastAsiaTheme="majorEastAsia"/>
                <w:lang w:val="ro"/>
              </w:rPr>
            </w:pPr>
          </w:p>
        </w:tc>
        <w:tc>
          <w:tcPr>
            <w:tcW w:w="2880" w:type="dxa"/>
          </w:tcPr>
          <w:p w14:paraId="29A7C797" w14:textId="6657962E" w:rsidR="00AE0C0B" w:rsidRPr="00D115C3" w:rsidRDefault="00AE0C0B" w:rsidP="00DA4A2B">
            <w:pPr>
              <w:ind w:firstLine="0"/>
              <w:rPr>
                <w:rFonts w:eastAsiaTheme="majorEastAsia"/>
                <w:b/>
                <w:bCs/>
                <w:lang w:val="en-GB"/>
              </w:rPr>
            </w:pPr>
            <w:r w:rsidRPr="00D115C3">
              <w:rPr>
                <w:rFonts w:eastAsiaTheme="majorEastAsia"/>
                <w:lang w:val="en-GB"/>
              </w:rPr>
              <w:lastRenderedPageBreak/>
              <w:t xml:space="preserve">Annex </w:t>
            </w:r>
            <w:r>
              <w:rPr>
                <w:rFonts w:eastAsiaTheme="majorEastAsia"/>
                <w:lang w:val="en-GB"/>
              </w:rPr>
              <w:t xml:space="preserve">No. </w:t>
            </w:r>
            <w:r w:rsidRPr="00D115C3">
              <w:rPr>
                <w:rFonts w:eastAsiaTheme="majorEastAsia"/>
                <w:lang w:val="en-GB"/>
              </w:rPr>
              <w:t xml:space="preserve">1 to the draft Government Decision on </w:t>
            </w:r>
            <w:r w:rsidRPr="00D115C3">
              <w:rPr>
                <w:rFonts w:eastAsiaTheme="majorEastAsia"/>
                <w:lang w:val="en-GB"/>
              </w:rPr>
              <w:lastRenderedPageBreak/>
              <w:t xml:space="preserve">Taxonomy for Sustainable Finance: </w:t>
            </w:r>
            <w:r w:rsidRPr="00D115C3">
              <w:rPr>
                <w:rFonts w:eastAsiaTheme="majorEastAsia"/>
                <w:b/>
                <w:bCs/>
                <w:lang w:val="en-GB"/>
              </w:rPr>
              <w:t>Substantial contribution criteria by objective and activity</w:t>
            </w:r>
          </w:p>
          <w:p w14:paraId="57AB8DDC" w14:textId="0B6AE109" w:rsidR="00AE0C0B" w:rsidRPr="00D115C3" w:rsidRDefault="00AE0C0B" w:rsidP="00DA4A2B">
            <w:pPr>
              <w:ind w:firstLine="0"/>
              <w:rPr>
                <w:rFonts w:eastAsiaTheme="majorEastAsia"/>
                <w:lang w:val="en-GB"/>
              </w:rPr>
            </w:pPr>
            <w:r w:rsidRPr="00D115C3">
              <w:rPr>
                <w:rFonts w:eastAsiaTheme="majorEastAsia"/>
                <w:lang w:val="en-GB"/>
              </w:rPr>
              <w:t xml:space="preserve">Annex </w:t>
            </w:r>
            <w:r>
              <w:rPr>
                <w:rFonts w:eastAsiaTheme="majorEastAsia"/>
                <w:lang w:val="en-GB"/>
              </w:rPr>
              <w:t xml:space="preserve">No. </w:t>
            </w:r>
            <w:r w:rsidRPr="00D115C3">
              <w:rPr>
                <w:rFonts w:eastAsiaTheme="majorEastAsia"/>
                <w:lang w:val="en-GB"/>
              </w:rPr>
              <w:t xml:space="preserve">2 to the draft Government Decision on Taxonomy for Sustainable Finance: </w:t>
            </w:r>
          </w:p>
          <w:p w14:paraId="25ABF06A" w14:textId="42A08F74" w:rsidR="00AE0C0B" w:rsidRPr="00D115C3" w:rsidRDefault="00AE0C0B" w:rsidP="00DA4A2B">
            <w:pPr>
              <w:ind w:firstLine="0"/>
              <w:rPr>
                <w:rFonts w:eastAsiaTheme="majorEastAsia"/>
                <w:lang w:val="en-GB"/>
              </w:rPr>
            </w:pPr>
            <w:r w:rsidRPr="00D115C3">
              <w:rPr>
                <w:rFonts w:eastAsiaTheme="majorEastAsia"/>
                <w:b/>
                <w:bCs/>
                <w:lang w:val="en-GB"/>
              </w:rPr>
              <w:t xml:space="preserve">"Do </w:t>
            </w:r>
            <w:r>
              <w:rPr>
                <w:rFonts w:eastAsiaTheme="majorEastAsia"/>
                <w:b/>
                <w:bCs/>
                <w:lang w:val="en-GB"/>
              </w:rPr>
              <w:t>N</w:t>
            </w:r>
            <w:r w:rsidRPr="00D115C3">
              <w:rPr>
                <w:rFonts w:eastAsiaTheme="majorEastAsia"/>
                <w:b/>
                <w:bCs/>
                <w:lang w:val="en-GB"/>
              </w:rPr>
              <w:t xml:space="preserve">o </w:t>
            </w:r>
            <w:r>
              <w:rPr>
                <w:rFonts w:eastAsiaTheme="majorEastAsia"/>
                <w:b/>
                <w:bCs/>
                <w:lang w:val="en-GB"/>
              </w:rPr>
              <w:t>S</w:t>
            </w:r>
            <w:r w:rsidRPr="00D115C3">
              <w:rPr>
                <w:rFonts w:eastAsiaTheme="majorEastAsia"/>
                <w:b/>
                <w:bCs/>
                <w:lang w:val="en-GB"/>
              </w:rPr>
              <w:t xml:space="preserve">ignificant </w:t>
            </w:r>
            <w:r>
              <w:rPr>
                <w:rFonts w:eastAsiaTheme="majorEastAsia"/>
                <w:b/>
                <w:bCs/>
                <w:lang w:val="en-GB"/>
              </w:rPr>
              <w:t>H</w:t>
            </w:r>
            <w:r w:rsidRPr="00D115C3">
              <w:rPr>
                <w:rFonts w:eastAsiaTheme="majorEastAsia"/>
                <w:b/>
                <w:bCs/>
                <w:lang w:val="en-GB"/>
              </w:rPr>
              <w:t>arm" (DNSH)depending on the objective and activity</w:t>
            </w:r>
          </w:p>
          <w:p w14:paraId="4A8DF5AA" w14:textId="0EB88E70" w:rsidR="00AE0C0B" w:rsidRPr="00D115C3" w:rsidRDefault="00AE0C0B" w:rsidP="00DA4A2B">
            <w:pPr>
              <w:ind w:firstLine="0"/>
              <w:rPr>
                <w:lang w:val="en-GB"/>
              </w:rPr>
            </w:pPr>
            <w:r w:rsidRPr="00D115C3">
              <w:rPr>
                <w:lang w:val="en-GB"/>
              </w:rPr>
              <w:t xml:space="preserve">  </w:t>
            </w:r>
          </w:p>
          <w:p w14:paraId="4BA118C7" w14:textId="77777777" w:rsidR="00AE0C0B" w:rsidRPr="00D115C3" w:rsidRDefault="00AE0C0B" w:rsidP="00DA4A2B">
            <w:pPr>
              <w:ind w:firstLine="0"/>
              <w:rPr>
                <w:lang w:val="en-GB"/>
              </w:rPr>
            </w:pPr>
          </w:p>
          <w:p w14:paraId="6F5F775E" w14:textId="1858D6A3" w:rsidR="00AE0C0B" w:rsidRPr="00D115C3" w:rsidRDefault="00AE0C0B" w:rsidP="00DA4A2B">
            <w:pPr>
              <w:ind w:firstLine="0"/>
              <w:rPr>
                <w:rFonts w:eastAsiaTheme="majorEastAsia"/>
                <w:lang w:val="en-GB"/>
              </w:rPr>
            </w:pPr>
          </w:p>
          <w:p w14:paraId="0FB6C9BB" w14:textId="37A7E9DB" w:rsidR="00AE0C0B" w:rsidRPr="00D115C3" w:rsidRDefault="00AE0C0B" w:rsidP="00DA4A2B">
            <w:pPr>
              <w:ind w:firstLine="0"/>
              <w:rPr>
                <w:b/>
                <w:color w:val="000000" w:themeColor="text1"/>
                <w:lang w:val="en-GB"/>
              </w:rPr>
            </w:pPr>
          </w:p>
        </w:tc>
        <w:tc>
          <w:tcPr>
            <w:tcW w:w="1247" w:type="dxa"/>
          </w:tcPr>
          <w:p w14:paraId="3386D3A7" w14:textId="35B97BA9" w:rsidR="00AE0C0B" w:rsidRPr="00D115C3" w:rsidRDefault="00661F83" w:rsidP="00DA4A2B">
            <w:pPr>
              <w:ind w:firstLine="0"/>
              <w:rPr>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0413736D" w14:textId="77777777" w:rsidR="00661F83" w:rsidRPr="00141DE7" w:rsidRDefault="00661F83" w:rsidP="00DA4A2B">
            <w:pPr>
              <w:ind w:firstLine="0"/>
              <w:rPr>
                <w:b/>
                <w:noProof/>
                <w:color w:val="000000"/>
                <w:lang w:val="ro-RO"/>
              </w:rPr>
            </w:pPr>
            <w:r w:rsidRPr="00141DE7">
              <w:rPr>
                <w:b/>
                <w:noProof/>
                <w:color w:val="000000"/>
                <w:u w:val="single"/>
                <w:lang w:val="ro-RO"/>
              </w:rPr>
              <w:t>Principii generale ale transpunerii realizate</w:t>
            </w:r>
            <w:r w:rsidRPr="00141DE7">
              <w:rPr>
                <w:b/>
                <w:noProof/>
                <w:color w:val="000000"/>
                <w:lang w:val="ro-RO"/>
              </w:rPr>
              <w:t xml:space="preserve">: </w:t>
            </w:r>
          </w:p>
          <w:p w14:paraId="793FD04C" w14:textId="77777777" w:rsidR="00661F83" w:rsidRPr="00141DE7" w:rsidRDefault="00661F83" w:rsidP="00DA4A2B">
            <w:pPr>
              <w:ind w:firstLine="0"/>
              <w:rPr>
                <w:b/>
                <w:noProof/>
                <w:color w:val="000000"/>
                <w:lang w:val="ro-RO"/>
              </w:rPr>
            </w:pPr>
          </w:p>
          <w:p w14:paraId="2026DA30" w14:textId="77777777" w:rsidR="00661F83" w:rsidRPr="00141DE7" w:rsidRDefault="00661F83" w:rsidP="00DA4A2B">
            <w:pPr>
              <w:numPr>
                <w:ilvl w:val="0"/>
                <w:numId w:val="16"/>
              </w:numPr>
              <w:contextualSpacing/>
              <w:rPr>
                <w:b/>
                <w:noProof/>
                <w:color w:val="000000"/>
                <w:lang w:val="ro-RO"/>
              </w:rPr>
            </w:pPr>
            <w:r w:rsidRPr="00141DE7">
              <w:rPr>
                <w:b/>
                <w:noProof/>
                <w:color w:val="000000"/>
                <w:lang w:val="ro-RO"/>
              </w:rPr>
              <w:t>Din perspectiva structurii / cadrului general</w:t>
            </w:r>
          </w:p>
          <w:p w14:paraId="0D8D308B" w14:textId="77777777" w:rsidR="00661F83" w:rsidRPr="00141DE7" w:rsidRDefault="00661F83" w:rsidP="00DA4A2B">
            <w:pPr>
              <w:ind w:firstLine="0"/>
              <w:contextualSpacing/>
              <w:rPr>
                <w:b/>
                <w:noProof/>
                <w:color w:val="000000"/>
                <w:lang w:val="ro-RO"/>
              </w:rPr>
            </w:pPr>
            <w:r w:rsidRPr="00141DE7">
              <w:rPr>
                <w:b/>
                <w:noProof/>
                <w:color w:val="000000"/>
                <w:lang w:val="ro-RO"/>
              </w:rPr>
              <w:t>(Compararea structurii versiunii MD cu versiunea UE)</w:t>
            </w:r>
          </w:p>
          <w:p w14:paraId="7C8BF472" w14:textId="77777777" w:rsidR="00661F83" w:rsidRPr="00141DE7" w:rsidRDefault="00661F83" w:rsidP="00DA4A2B">
            <w:pPr>
              <w:ind w:firstLine="0"/>
              <w:rPr>
                <w:b/>
                <w:noProof/>
                <w:color w:val="000000"/>
                <w:lang w:val="ro-RO"/>
              </w:rPr>
            </w:pPr>
          </w:p>
          <w:p w14:paraId="202DC336" w14:textId="77777777" w:rsidR="00661F83" w:rsidRPr="00141DE7" w:rsidRDefault="00661F83" w:rsidP="00DA4A2B">
            <w:pPr>
              <w:ind w:firstLine="0"/>
              <w:rPr>
                <w:b/>
                <w:noProof/>
                <w:color w:val="000000"/>
                <w:lang w:val="ro-RO"/>
              </w:rPr>
            </w:pPr>
          </w:p>
          <w:p w14:paraId="16A6A398" w14:textId="77777777" w:rsidR="00661F83" w:rsidRPr="00141DE7" w:rsidRDefault="00661F83" w:rsidP="00DA4A2B">
            <w:pPr>
              <w:ind w:firstLine="0"/>
              <w:rPr>
                <w:bCs/>
                <w:noProof/>
                <w:color w:val="000000"/>
                <w:lang w:val="ro-RO"/>
              </w:rPr>
            </w:pPr>
            <w:r w:rsidRPr="00141DE7">
              <w:rPr>
                <w:bCs/>
                <w:noProof/>
                <w:color w:val="000000"/>
                <w:lang w:val="ro-RO"/>
              </w:rPr>
              <w:t>În versiunea MD, criteriile au fost împărțite în două categorii distincte: criteriile aferente cerințelor de „Contribuție Substanțială” sunt detaliate în Anexa nr.1, iar criteriile aferente principiul „</w:t>
            </w:r>
            <w:r w:rsidRPr="00141DE7">
              <w:rPr>
                <w:noProof/>
                <w:color w:val="000000"/>
                <w:lang w:val="ro-RO"/>
              </w:rPr>
              <w:t>a nu aduce prejudicii semnificative</w:t>
            </w:r>
            <w:r w:rsidRPr="00141DE7">
              <w:rPr>
                <w:bCs/>
                <w:noProof/>
                <w:color w:val="000000"/>
                <w:lang w:val="ro-RO"/>
              </w:rPr>
              <w:t>” (DNSH) sunt regroupate în Anexa nr.2. Activitățile incluse în cadrul Regulamentului Delegat 2021/2139 sunt prezentate în același document împreună cu activitățile reglementate de Regulamentul Delegat 2023/2486, corespunzătoare celorlalte obiective de mediu.</w:t>
            </w:r>
          </w:p>
          <w:p w14:paraId="11DEC1CF" w14:textId="77777777" w:rsidR="00661F83" w:rsidRPr="00141DE7" w:rsidRDefault="00661F83" w:rsidP="00DA4A2B">
            <w:pPr>
              <w:ind w:firstLine="0"/>
              <w:rPr>
                <w:bCs/>
                <w:noProof/>
                <w:color w:val="000000"/>
                <w:lang w:val="ro-RO"/>
              </w:rPr>
            </w:pPr>
          </w:p>
          <w:p w14:paraId="29BDCF88" w14:textId="77777777" w:rsidR="00661F83" w:rsidRPr="00141DE7" w:rsidRDefault="00661F83" w:rsidP="00DA4A2B">
            <w:pPr>
              <w:ind w:firstLine="0"/>
              <w:rPr>
                <w:bCs/>
                <w:noProof/>
                <w:color w:val="000000"/>
                <w:lang w:val="ro-RO"/>
              </w:rPr>
            </w:pPr>
            <w:r w:rsidRPr="00141DE7">
              <w:rPr>
                <w:bCs/>
                <w:noProof/>
                <w:color w:val="000000"/>
                <w:lang w:val="ro-RO"/>
              </w:rPr>
              <w:t xml:space="preserve">În plus, înainte de Anexa nr.2 a fost introdus un tabel de identificare DNSH, care oferă o </w:t>
            </w:r>
            <w:r w:rsidRPr="00141DE7">
              <w:rPr>
                <w:bCs/>
                <w:noProof/>
                <w:color w:val="000000"/>
                <w:lang w:val="ro-RO"/>
              </w:rPr>
              <w:lastRenderedPageBreak/>
              <w:t>imagine de ansamblu asupra cerințelor DNSH aplicabile fiecărei activități, element absent în versiunea europeană.</w:t>
            </w:r>
          </w:p>
          <w:p w14:paraId="71CF6A1F" w14:textId="77777777" w:rsidR="00661F83" w:rsidRPr="00141DE7" w:rsidRDefault="00661F83" w:rsidP="00DA4A2B">
            <w:pPr>
              <w:ind w:firstLine="0"/>
              <w:rPr>
                <w:bCs/>
                <w:noProof/>
                <w:color w:val="000000"/>
                <w:lang w:val="ro-RO"/>
              </w:rPr>
            </w:pPr>
            <w:r w:rsidRPr="00141DE7">
              <w:rPr>
                <w:bCs/>
                <w:noProof/>
                <w:color w:val="000000"/>
                <w:lang w:val="ro-RO"/>
              </w:rPr>
              <w:t>După primele două anexe, a fost adăugată o Anexă nr.3, care furnizează informații practice suplimentare referitoare la verificarea criteriilor minime și de protecție socială, precum și o Anexă nr.4, constând într-un tabel care prezintă activitățile încadrate în categoria Tranzițională sau Facilitatoare. Având în vedere că această clasificare nu intervine direct în procesul de evaluare tehnică, s-a considerat mai utilă prezentarea acesteia într-o secțiune separată, pentru a reduce complexitatea tabelelor tehnice. Aceleași informații pot fi regăsite și în instrumentul online al Comisiei Europene, Taxonomy Compass.</w:t>
            </w:r>
          </w:p>
          <w:p w14:paraId="3D271FAC" w14:textId="77777777" w:rsidR="00661F83" w:rsidRPr="00141DE7" w:rsidRDefault="00661F83" w:rsidP="00DA4A2B">
            <w:pPr>
              <w:ind w:firstLine="0"/>
              <w:rPr>
                <w:noProof/>
                <w:color w:val="000000"/>
                <w:lang w:val="ro-RO"/>
              </w:rPr>
            </w:pPr>
          </w:p>
          <w:p w14:paraId="20F6DF6E" w14:textId="77777777" w:rsidR="00661F83" w:rsidRPr="00141DE7" w:rsidRDefault="00661F83" w:rsidP="00DA4A2B">
            <w:pPr>
              <w:ind w:firstLine="0"/>
              <w:rPr>
                <w:noProof/>
                <w:color w:val="000000"/>
                <w:lang w:val="ro-RO"/>
              </w:rPr>
            </w:pPr>
            <w:r w:rsidRPr="00141DE7">
              <w:rPr>
                <w:noProof/>
                <w:color w:val="000000"/>
                <w:lang w:val="ro-RO"/>
              </w:rPr>
              <w:t xml:space="preserve">Per ansamblu, structura transpusă se diferențiază de versiunea UE 2021/2139, care dedică Anexa nr.1 activităților </w:t>
            </w:r>
            <w:r w:rsidRPr="00141DE7">
              <w:rPr>
                <w:noProof/>
                <w:color w:val="000000"/>
                <w:lang w:val="ro-RO"/>
              </w:rPr>
              <w:lastRenderedPageBreak/>
              <w:t>eligibile pentru obiectivul de atenuare a schimbărilor climatice, respectiv Anexa nr.2 activităților eligibile pentru obiectivul de adaptare la schimbările climatice, deși conținutul prezentat rămâne similar.</w:t>
            </w:r>
          </w:p>
          <w:p w14:paraId="39E63F8D" w14:textId="77777777" w:rsidR="00661F83" w:rsidRPr="00141DE7" w:rsidRDefault="00661F83" w:rsidP="00DA4A2B">
            <w:pPr>
              <w:ind w:firstLine="0"/>
              <w:rPr>
                <w:b/>
                <w:noProof/>
                <w:color w:val="000000"/>
                <w:lang w:val="ro-RO"/>
              </w:rPr>
            </w:pPr>
          </w:p>
          <w:p w14:paraId="5120CDBA" w14:textId="77777777" w:rsidR="00661F83" w:rsidRPr="00141DE7" w:rsidRDefault="00661F83" w:rsidP="00DA4A2B">
            <w:pPr>
              <w:numPr>
                <w:ilvl w:val="0"/>
                <w:numId w:val="16"/>
              </w:numPr>
              <w:contextualSpacing/>
              <w:rPr>
                <w:b/>
                <w:noProof/>
                <w:color w:val="000000"/>
                <w:lang w:val="ro-RO"/>
              </w:rPr>
            </w:pPr>
            <w:r w:rsidRPr="00141DE7">
              <w:rPr>
                <w:b/>
                <w:noProof/>
                <w:color w:val="000000"/>
                <w:lang w:val="ro-RO"/>
              </w:rPr>
              <w:t>Din perspectiva listei de activități și a criteriilor:</w:t>
            </w:r>
          </w:p>
          <w:p w14:paraId="728139AD" w14:textId="77777777" w:rsidR="00661F83" w:rsidRPr="00141DE7" w:rsidRDefault="00661F83" w:rsidP="00DA4A2B">
            <w:pPr>
              <w:ind w:firstLine="0"/>
              <w:rPr>
                <w:b/>
                <w:noProof/>
                <w:color w:val="000000"/>
                <w:lang w:val="ro-RO"/>
              </w:rPr>
            </w:pPr>
          </w:p>
          <w:p w14:paraId="628E8B45" w14:textId="77777777" w:rsidR="00661F83" w:rsidRPr="00141DE7" w:rsidRDefault="00661F83" w:rsidP="00DA4A2B">
            <w:pPr>
              <w:ind w:firstLine="0"/>
              <w:rPr>
                <w:bCs/>
                <w:noProof/>
                <w:color w:val="000000"/>
                <w:lang w:val="ro-RO"/>
              </w:rPr>
            </w:pPr>
            <w:r w:rsidRPr="00141DE7">
              <w:rPr>
                <w:bCs/>
                <w:noProof/>
                <w:color w:val="000000"/>
                <w:lang w:val="ro-RO"/>
              </w:rPr>
              <w:t>Toate activitățile incluse în versiunea UE sunt preluate în versiunea MD. Numerotarea activităților din versiunea UE, de la „1.1. Împădurire” până la „14.2. Infrastructură pentru prevenirea și protecția împotriva riscului de inundații”, a fost menținută.</w:t>
            </w:r>
          </w:p>
          <w:p w14:paraId="1181C5CA" w14:textId="77777777" w:rsidR="00661F83" w:rsidRPr="00141DE7" w:rsidRDefault="00661F83" w:rsidP="00DA4A2B">
            <w:pPr>
              <w:ind w:firstLine="0"/>
              <w:rPr>
                <w:bCs/>
                <w:noProof/>
                <w:color w:val="000000"/>
                <w:lang w:val="ro-RO"/>
              </w:rPr>
            </w:pPr>
            <w:r w:rsidRPr="00141DE7">
              <w:rPr>
                <w:bCs/>
                <w:noProof/>
                <w:color w:val="000000"/>
                <w:lang w:val="ro-RO"/>
              </w:rPr>
              <w:t xml:space="preserve">În Anexa nr.2, dedicată criteriilor </w:t>
            </w:r>
            <w:r w:rsidRPr="00141DE7">
              <w:rPr>
                <w:noProof/>
                <w:color w:val="000000"/>
                <w:lang w:val="ro-RO"/>
              </w:rPr>
              <w:t>generice aferente principiului de „a nu aduce prejudicii semnificative</w:t>
            </w:r>
            <w:r w:rsidRPr="00141DE7">
              <w:rPr>
                <w:bCs/>
                <w:noProof/>
                <w:color w:val="000000"/>
                <w:lang w:val="ro-RO"/>
              </w:rPr>
              <w:t xml:space="preserve">” (DNSH), numerotarea activităților este însoțită de două sau trei litere, care corespund obiectivului de mediu în care activitatea este listată în Anexa nr.1. O activitate referită </w:t>
            </w:r>
            <w:r w:rsidRPr="00141DE7">
              <w:rPr>
                <w:bCs/>
                <w:noProof/>
                <w:color w:val="000000"/>
                <w:lang w:val="ro-RO"/>
              </w:rPr>
              <w:lastRenderedPageBreak/>
              <w:t>exclusiv în cadrul obiectivului „adaptarea la schimbările climatice” are un număr precedat de „CCA” (Climate Change Adaptation). Când activitatea este listată doar în secțiunea „atenuarea schimbărilor climatice”, numărul este precedat de „CCC”, iar atunci când activitatea apare în ambele secțiuni, este utilizată abrevierea „CC”.</w:t>
            </w:r>
          </w:p>
          <w:p w14:paraId="3A8D8331" w14:textId="77777777" w:rsidR="00661F83" w:rsidRPr="00141DE7" w:rsidRDefault="00661F83" w:rsidP="00DA4A2B">
            <w:pPr>
              <w:ind w:firstLine="0"/>
              <w:rPr>
                <w:b/>
                <w:noProof/>
                <w:color w:val="000000"/>
                <w:lang w:val="ro-RO"/>
              </w:rPr>
            </w:pPr>
          </w:p>
          <w:p w14:paraId="61EEBA1A" w14:textId="77777777" w:rsidR="00661F83" w:rsidRPr="00141DE7" w:rsidRDefault="00661F83" w:rsidP="00DA4A2B">
            <w:pPr>
              <w:ind w:firstLine="0"/>
              <w:rPr>
                <w:b/>
                <w:noProof/>
                <w:color w:val="000000"/>
                <w:lang w:val="ro-RO"/>
              </w:rPr>
            </w:pPr>
            <w:r w:rsidRPr="00141DE7">
              <w:rPr>
                <w:b/>
                <w:noProof/>
                <w:color w:val="000000"/>
                <w:lang w:val="ro-RO"/>
              </w:rPr>
              <w:t>Criterii de examinare ('Screening criteria')</w:t>
            </w:r>
          </w:p>
          <w:p w14:paraId="1E666657" w14:textId="77777777" w:rsidR="00661F83" w:rsidRPr="00141DE7" w:rsidRDefault="00661F83" w:rsidP="00DA4A2B">
            <w:pPr>
              <w:ind w:firstLine="0"/>
              <w:rPr>
                <w:bCs/>
                <w:noProof/>
                <w:color w:val="000000"/>
                <w:lang w:val="ro-RO"/>
              </w:rPr>
            </w:pPr>
          </w:p>
          <w:p w14:paraId="5970EAD9" w14:textId="77777777" w:rsidR="00661F83" w:rsidRPr="00141DE7" w:rsidRDefault="00661F83" w:rsidP="00DA4A2B">
            <w:pPr>
              <w:numPr>
                <w:ilvl w:val="0"/>
                <w:numId w:val="17"/>
              </w:numPr>
              <w:ind w:left="455"/>
              <w:contextualSpacing/>
              <w:rPr>
                <w:noProof/>
                <w:color w:val="000000"/>
                <w:lang w:val="ro-RO"/>
              </w:rPr>
            </w:pPr>
            <w:r w:rsidRPr="00141DE7">
              <w:rPr>
                <w:noProof/>
                <w:color w:val="000000"/>
                <w:lang w:val="ro-RO"/>
              </w:rPr>
              <w:t>Toate criteriile tehnice (indicatori/parametri) au fost preluate identic.</w:t>
            </w:r>
          </w:p>
          <w:p w14:paraId="5BEE7F77" w14:textId="77777777" w:rsidR="00661F83" w:rsidRPr="00141DE7" w:rsidRDefault="00661F83" w:rsidP="00DA4A2B">
            <w:pPr>
              <w:ind w:left="95" w:firstLine="0"/>
              <w:rPr>
                <w:noProof/>
                <w:color w:val="000000"/>
                <w:lang w:val="ro-RO"/>
              </w:rPr>
            </w:pPr>
          </w:p>
          <w:p w14:paraId="679CE300" w14:textId="77777777" w:rsidR="00661F83" w:rsidRPr="00141DE7" w:rsidRDefault="00661F83" w:rsidP="00DA4A2B">
            <w:pPr>
              <w:numPr>
                <w:ilvl w:val="0"/>
                <w:numId w:val="17"/>
              </w:numPr>
              <w:ind w:left="455"/>
              <w:contextualSpacing/>
              <w:rPr>
                <w:noProof/>
                <w:color w:val="000000"/>
                <w:lang w:val="ro-RO"/>
              </w:rPr>
            </w:pPr>
            <w:r w:rsidRPr="00141DE7">
              <w:rPr>
                <w:noProof/>
                <w:color w:val="000000"/>
                <w:lang w:val="ro-RO"/>
              </w:rPr>
              <w:t xml:space="preserve">Criteriile calitative au fost, de asemenea, păstrate integral, cu excepția situațiilor în care acestea fac trimitere la obligații prevăzute de acte juridice ale UE care nu au fost încă transpuse de autoritățile competente din </w:t>
            </w:r>
            <w:r w:rsidRPr="00141DE7">
              <w:rPr>
                <w:noProof/>
                <w:color w:val="000000"/>
                <w:lang w:val="ro-RO"/>
              </w:rPr>
              <w:lastRenderedPageBreak/>
              <w:t>Republica Moldova.</w:t>
            </w:r>
          </w:p>
          <w:p w14:paraId="08BD70FD" w14:textId="77777777" w:rsidR="00661F83" w:rsidRPr="00141DE7" w:rsidRDefault="00661F83" w:rsidP="00DA4A2B">
            <w:pPr>
              <w:ind w:left="720" w:firstLine="0"/>
              <w:contextualSpacing/>
              <w:rPr>
                <w:noProof/>
                <w:color w:val="000000"/>
                <w:lang w:val="ro-RO"/>
              </w:rPr>
            </w:pPr>
          </w:p>
          <w:p w14:paraId="66A4424B" w14:textId="77777777" w:rsidR="00661F83" w:rsidRPr="00141DE7" w:rsidRDefault="00661F83" w:rsidP="00DA4A2B">
            <w:pPr>
              <w:ind w:firstLine="0"/>
              <w:rPr>
                <w:bCs/>
                <w:noProof/>
                <w:color w:val="000000"/>
                <w:lang w:val="ro-RO"/>
              </w:rPr>
            </w:pPr>
            <w:r w:rsidRPr="00141DE7">
              <w:rPr>
                <w:bCs/>
                <w:noProof/>
                <w:color w:val="000000"/>
                <w:lang w:val="ro-RO"/>
              </w:rPr>
              <w:t>În ansamblu, diferențele rămase se datorează faptului că unele dintre actele UE menționate nu au încă un echivalent în cadrul normativ național sau, în multe cazuri, transpunerea modelului european nu este încă completă, anumite dispoziții fiind programate pentru a fi preluate în legislația națională în anii următori.</w:t>
            </w:r>
          </w:p>
          <w:p w14:paraId="469033C7" w14:textId="77777777" w:rsidR="00661F83" w:rsidRPr="00141DE7" w:rsidRDefault="00661F83" w:rsidP="00DA4A2B">
            <w:pPr>
              <w:ind w:firstLine="0"/>
              <w:rPr>
                <w:bCs/>
                <w:i/>
                <w:iCs/>
                <w:noProof/>
                <w:color w:val="000000"/>
                <w:lang w:val="ro-RO"/>
              </w:rPr>
            </w:pPr>
            <w:r w:rsidRPr="00141DE7">
              <w:rPr>
                <w:bCs/>
                <w:noProof/>
                <w:color w:val="000000"/>
                <w:lang w:val="ro-RO"/>
              </w:rPr>
              <w:t>Informațiile privind data adoptării acestor acte</w:t>
            </w:r>
            <w:r w:rsidRPr="00141DE7">
              <w:rPr>
                <w:bCs/>
                <w:i/>
                <w:iCs/>
                <w:noProof/>
                <w:color w:val="000000"/>
                <w:lang w:val="ro-RO"/>
              </w:rPr>
              <w:t xml:space="preserve"> au fost indicate cu italic în coloana „Acte normative și standarde internaționale relevante” din tabelele tehnice, iar diferențele sunt explicate în paragrafele următoare.</w:t>
            </w:r>
          </w:p>
          <w:p w14:paraId="251F2ECA" w14:textId="77777777" w:rsidR="00661F83" w:rsidRPr="00141DE7" w:rsidRDefault="00661F83" w:rsidP="00DA4A2B">
            <w:pPr>
              <w:ind w:firstLine="0"/>
              <w:rPr>
                <w:bCs/>
                <w:i/>
                <w:iCs/>
                <w:noProof/>
                <w:color w:val="000000"/>
                <w:lang w:val="ro-RO"/>
              </w:rPr>
            </w:pPr>
          </w:p>
          <w:p w14:paraId="3852B886" w14:textId="77777777" w:rsidR="00661F83" w:rsidRPr="00141DE7" w:rsidRDefault="00661F83" w:rsidP="00DA4A2B">
            <w:pPr>
              <w:ind w:firstLine="0"/>
              <w:rPr>
                <w:bCs/>
                <w:i/>
                <w:iCs/>
                <w:noProof/>
                <w:color w:val="000000"/>
                <w:lang w:val="ro-RO"/>
              </w:rPr>
            </w:pPr>
          </w:p>
          <w:p w14:paraId="587DCEE9" w14:textId="77777777" w:rsidR="00661F83" w:rsidRPr="00141DE7" w:rsidRDefault="00661F83" w:rsidP="00DA4A2B">
            <w:pPr>
              <w:ind w:firstLine="0"/>
              <w:rPr>
                <w:b/>
                <w:noProof/>
                <w:color w:val="000000"/>
                <w:lang w:val="ro-RO"/>
              </w:rPr>
            </w:pPr>
            <w:r w:rsidRPr="00141DE7">
              <w:rPr>
                <w:b/>
                <w:noProof/>
                <w:color w:val="000000"/>
                <w:lang w:val="ro-RO"/>
              </w:rPr>
              <w:t>Apendicile privind criteriile generice aferente principiului de „a nu aduce prejudicii semnificative (DNSH)</w:t>
            </w:r>
          </w:p>
          <w:p w14:paraId="6D779F80" w14:textId="77777777" w:rsidR="00661F83" w:rsidRPr="00141DE7" w:rsidRDefault="00661F83" w:rsidP="00DA4A2B">
            <w:pPr>
              <w:ind w:firstLine="0"/>
              <w:rPr>
                <w:bCs/>
                <w:i/>
                <w:iCs/>
                <w:noProof/>
                <w:color w:val="000000"/>
                <w:lang w:val="ro-RO"/>
              </w:rPr>
            </w:pPr>
          </w:p>
          <w:p w14:paraId="212EF00E" w14:textId="77777777" w:rsidR="00661F83" w:rsidRPr="00141DE7" w:rsidRDefault="00661F83" w:rsidP="00DA4A2B">
            <w:pPr>
              <w:numPr>
                <w:ilvl w:val="0"/>
                <w:numId w:val="35"/>
              </w:numPr>
              <w:ind w:left="434"/>
              <w:contextualSpacing/>
              <w:rPr>
                <w:b/>
                <w:noProof/>
                <w:color w:val="000000"/>
                <w:lang w:val="ro-RO"/>
              </w:rPr>
            </w:pPr>
            <w:r w:rsidRPr="00141DE7">
              <w:rPr>
                <w:bCs/>
                <w:noProof/>
                <w:color w:val="000000"/>
                <w:lang w:val="ro-RO"/>
              </w:rPr>
              <w:t xml:space="preserve">Apendicile A (Criteriile generice aferente </w:t>
            </w:r>
            <w:r w:rsidRPr="00141DE7">
              <w:rPr>
                <w:bCs/>
                <w:noProof/>
                <w:color w:val="000000"/>
                <w:lang w:val="ro-RO"/>
              </w:rPr>
              <w:lastRenderedPageBreak/>
              <w:t xml:space="preserve">principiului de „a nu aduce prejudicii semnificative” pentru adaptarea la schimbările climatice), și B (Criteriile generice aferente principiului de „a nu aduce prejudicii semnificative” pentru protecția și refacerea biodiversității și a ecosistemelor) </w:t>
            </w:r>
            <w:r w:rsidRPr="00141DE7">
              <w:rPr>
                <w:b/>
                <w:noProof/>
                <w:color w:val="000000"/>
                <w:lang w:val="ro-RO"/>
              </w:rPr>
              <w:t>au fost transpuse integral.</w:t>
            </w:r>
          </w:p>
          <w:p w14:paraId="20BC1AFC" w14:textId="77777777" w:rsidR="00661F83" w:rsidRPr="00141DE7" w:rsidRDefault="00661F83" w:rsidP="00DA4A2B">
            <w:pPr>
              <w:numPr>
                <w:ilvl w:val="0"/>
                <w:numId w:val="17"/>
              </w:numPr>
              <w:ind w:left="455"/>
              <w:contextualSpacing/>
              <w:rPr>
                <w:bCs/>
                <w:noProof/>
                <w:color w:val="000000"/>
                <w:lang w:val="ro-RO"/>
              </w:rPr>
            </w:pPr>
            <w:r w:rsidRPr="00141DE7">
              <w:rPr>
                <w:bCs/>
                <w:noProof/>
                <w:color w:val="000000"/>
                <w:lang w:val="ro-RO"/>
              </w:rPr>
              <w:t xml:space="preserve">Apendicile C (Criteriile generice aferente principiului de „a nu aduce prejudicii semnificative” pentru prevenirea și controlul poluării în ceea ce privește utilizarea și prezența substanțelor chimice) </w:t>
            </w:r>
            <w:r w:rsidRPr="00141DE7">
              <w:rPr>
                <w:b/>
                <w:noProof/>
                <w:color w:val="000000"/>
                <w:lang w:val="ro-RO"/>
              </w:rPr>
              <w:t xml:space="preserve">a fost transpuns parțial </w:t>
            </w:r>
            <w:r w:rsidRPr="00141DE7">
              <w:rPr>
                <w:bCs/>
                <w:noProof/>
                <w:color w:val="000000"/>
                <w:lang w:val="ro-RO"/>
              </w:rPr>
              <w:t>(a se vedea explicațiile de la finalul acestui tabel).</w:t>
            </w:r>
          </w:p>
          <w:p w14:paraId="230E1162" w14:textId="77777777" w:rsidR="00AE0C0B" w:rsidRPr="00D115C3" w:rsidRDefault="00AE0C0B" w:rsidP="00DA4A2B">
            <w:pPr>
              <w:ind w:firstLine="0"/>
              <w:rPr>
                <w:b/>
                <w:color w:val="000000" w:themeColor="text1"/>
                <w:lang w:val="en-GB"/>
              </w:rPr>
            </w:pPr>
          </w:p>
          <w:p w14:paraId="56726A5C" w14:textId="4D13FD45" w:rsidR="00AE0C0B" w:rsidRPr="00D115C3" w:rsidRDefault="00AE0C0B" w:rsidP="00DA4A2B">
            <w:pPr>
              <w:ind w:firstLine="0"/>
              <w:rPr>
                <w:b/>
                <w:color w:val="000000" w:themeColor="text1"/>
                <w:lang w:val="en-GB"/>
              </w:rPr>
            </w:pPr>
          </w:p>
        </w:tc>
        <w:tc>
          <w:tcPr>
            <w:tcW w:w="1989" w:type="dxa"/>
          </w:tcPr>
          <w:p w14:paraId="7E985A3B" w14:textId="77777777" w:rsidR="00AE0C0B" w:rsidRPr="00D115C3" w:rsidRDefault="00AE0C0B" w:rsidP="00DA4A2B">
            <w:pPr>
              <w:ind w:firstLine="0"/>
              <w:rPr>
                <w:b/>
                <w:color w:val="000000" w:themeColor="text1"/>
                <w:u w:val="single"/>
                <w:lang w:val="en-GB"/>
              </w:rPr>
            </w:pPr>
          </w:p>
        </w:tc>
      </w:tr>
      <w:tr w:rsidR="00E23B5C" w:rsidRPr="008B425E" w14:paraId="751768C6" w14:textId="288D0AFE" w:rsidTr="007F759A">
        <w:tc>
          <w:tcPr>
            <w:tcW w:w="15214" w:type="dxa"/>
            <w:gridSpan w:val="7"/>
          </w:tcPr>
          <w:p w14:paraId="45EB7D47" w14:textId="15DFFE38" w:rsidR="00E23B5C" w:rsidRPr="00661F83" w:rsidRDefault="00661F83" w:rsidP="00DA4A2B">
            <w:pPr>
              <w:pStyle w:val="Heading3"/>
              <w:outlineLvl w:val="2"/>
              <w:rPr>
                <w:lang w:val="en-GB"/>
              </w:rPr>
            </w:pPr>
            <w:r w:rsidRPr="00141DE7">
              <w:rPr>
                <w:noProof/>
                <w:color w:val="000000"/>
              </w:rPr>
              <w:lastRenderedPageBreak/>
              <w:t xml:space="preserve">Rândurile de mai jos evidențiază diferențele rămase între dispozițiile actului juridic european și cadrul național. Sunt explicate motivele transpunerii parțiale, iar referințele și mențiunile relevante sunt incluse corespunzător. De asemenea, termenele estimate pentru transpunerea completă a dispozițiilor actului juridic european sunt indicate în </w:t>
            </w:r>
            <w:r w:rsidRPr="00141DE7">
              <w:rPr>
                <w:bCs/>
                <w:noProof/>
                <w:color w:val="000000"/>
              </w:rPr>
              <w:t>coloana 9</w:t>
            </w:r>
            <w:r w:rsidRPr="00141DE7">
              <w:rPr>
                <w:noProof/>
                <w:color w:val="000000"/>
              </w:rPr>
              <w:t xml:space="preserve">. Celelalte activități care nu sunt enumerate mai jos pot fi considerate ca fiind </w:t>
            </w:r>
            <w:r w:rsidRPr="00141DE7">
              <w:rPr>
                <w:bCs/>
                <w:noProof/>
                <w:color w:val="000000"/>
              </w:rPr>
              <w:t>transpuse integral</w:t>
            </w:r>
            <w:r w:rsidRPr="00141DE7">
              <w:rPr>
                <w:noProof/>
                <w:color w:val="000000"/>
              </w:rPr>
              <w:t>.</w:t>
            </w:r>
          </w:p>
        </w:tc>
      </w:tr>
      <w:tr w:rsidR="00486E99" w:rsidRPr="008B425E" w14:paraId="51BF8E13" w14:textId="041E9819" w:rsidTr="007A341D">
        <w:tc>
          <w:tcPr>
            <w:tcW w:w="2065" w:type="dxa"/>
          </w:tcPr>
          <w:p w14:paraId="12DF0F7B" w14:textId="77777777" w:rsidR="00486E99" w:rsidRPr="004124F8" w:rsidRDefault="00486E99" w:rsidP="00DA4A2B">
            <w:pPr>
              <w:ind w:firstLine="0"/>
              <w:rPr>
                <w:b/>
                <w:noProof/>
                <w:color w:val="000000"/>
                <w:lang w:val="ro-RO"/>
              </w:rPr>
            </w:pPr>
            <w:r w:rsidRPr="004124F8">
              <w:rPr>
                <w:b/>
                <w:noProof/>
                <w:color w:val="000000"/>
                <w:lang w:val="ro-RO"/>
              </w:rPr>
              <w:t xml:space="preserve">Anexa 1 </w:t>
            </w:r>
          </w:p>
          <w:p w14:paraId="12618E45" w14:textId="77777777" w:rsidR="00486E99" w:rsidRPr="004124F8" w:rsidRDefault="00486E99" w:rsidP="00DA4A2B">
            <w:pPr>
              <w:numPr>
                <w:ilvl w:val="0"/>
                <w:numId w:val="11"/>
              </w:numPr>
              <w:ind w:left="157" w:firstLine="90"/>
              <w:contextualSpacing/>
              <w:rPr>
                <w:b/>
                <w:noProof/>
                <w:color w:val="000000"/>
                <w:lang w:val="ro-RO"/>
              </w:rPr>
            </w:pPr>
            <w:r w:rsidRPr="004124F8">
              <w:rPr>
                <w:b/>
                <w:noProof/>
                <w:color w:val="000000"/>
                <w:lang w:val="ro-RO"/>
              </w:rPr>
              <w:t>Silvicultura</w:t>
            </w:r>
          </w:p>
          <w:p w14:paraId="439BA377" w14:textId="77777777" w:rsidR="00486E99" w:rsidRPr="004124F8" w:rsidRDefault="00486E99" w:rsidP="00DA4A2B">
            <w:pPr>
              <w:numPr>
                <w:ilvl w:val="1"/>
                <w:numId w:val="7"/>
              </w:numPr>
              <w:ind w:left="157" w:firstLine="90"/>
              <w:contextualSpacing/>
              <w:rPr>
                <w:b/>
                <w:noProof/>
                <w:color w:val="000000"/>
                <w:lang w:val="ro-RO"/>
              </w:rPr>
            </w:pPr>
            <w:r w:rsidRPr="004124F8">
              <w:rPr>
                <w:b/>
                <w:noProof/>
                <w:color w:val="000000"/>
                <w:lang w:val="ro-RO"/>
              </w:rPr>
              <w:t xml:space="preserve"> Împădurirea</w:t>
            </w:r>
          </w:p>
          <w:p w14:paraId="504CE9C2" w14:textId="44DAE120" w:rsidR="00486E99" w:rsidRPr="00D115C3" w:rsidRDefault="00486E99" w:rsidP="00DA4A2B">
            <w:pPr>
              <w:ind w:left="157" w:firstLine="0"/>
              <w:rPr>
                <w:b/>
                <w:color w:val="000000" w:themeColor="text1"/>
                <w:sz w:val="24"/>
                <w:szCs w:val="24"/>
                <w:lang w:val="en-GB"/>
              </w:rPr>
            </w:pPr>
            <w:r w:rsidRPr="004124F8">
              <w:rPr>
                <w:b/>
                <w:noProof/>
                <w:color w:val="000000"/>
                <w:lang w:val="ro-RO"/>
              </w:rPr>
              <w:t>(Tabele privind criteriile de contribuție substanțială)</w:t>
            </w:r>
          </w:p>
        </w:tc>
        <w:tc>
          <w:tcPr>
            <w:tcW w:w="2520" w:type="dxa"/>
          </w:tcPr>
          <w:p w14:paraId="31314FC8" w14:textId="5D13811C" w:rsidR="00486E99" w:rsidRPr="00D115C3" w:rsidRDefault="00486E99" w:rsidP="00DA4A2B">
            <w:pPr>
              <w:ind w:firstLine="0"/>
              <w:rPr>
                <w:b/>
                <w:color w:val="000000" w:themeColor="text1"/>
                <w:sz w:val="24"/>
                <w:szCs w:val="24"/>
                <w:lang w:val="en-GB"/>
              </w:rPr>
            </w:pPr>
            <w:r w:rsidRPr="00D115C3">
              <w:rPr>
                <w:b/>
                <w:color w:val="000000" w:themeColor="text1"/>
                <w:sz w:val="24"/>
                <w:szCs w:val="24"/>
                <w:lang w:val="en-GB"/>
              </w:rPr>
              <w:t xml:space="preserve">Annex 1 </w:t>
            </w:r>
          </w:p>
          <w:p w14:paraId="566F0564" w14:textId="0BD42B09" w:rsidR="00486E99" w:rsidRPr="008A42FE" w:rsidRDefault="008A42FE" w:rsidP="00DA4A2B">
            <w:pPr>
              <w:ind w:firstLine="0"/>
              <w:rPr>
                <w:b/>
                <w:color w:val="000000" w:themeColor="text1"/>
                <w:lang w:val="en-GB"/>
              </w:rPr>
            </w:pPr>
            <w:r>
              <w:rPr>
                <w:b/>
                <w:color w:val="000000" w:themeColor="text1"/>
                <w:lang w:val="en-GB"/>
              </w:rPr>
              <w:t xml:space="preserve">1. </w:t>
            </w:r>
            <w:r w:rsidR="00486E99" w:rsidRPr="008A42FE">
              <w:rPr>
                <w:b/>
                <w:color w:val="000000" w:themeColor="text1"/>
                <w:lang w:val="en-GB"/>
              </w:rPr>
              <w:t>Forestry</w:t>
            </w:r>
          </w:p>
          <w:p w14:paraId="34933CD9" w14:textId="0341136B" w:rsidR="00486E99" w:rsidRPr="00D115C3" w:rsidRDefault="008A42FE" w:rsidP="00DA4A2B">
            <w:pPr>
              <w:pStyle w:val="ListParagraph"/>
              <w:ind w:left="360" w:firstLine="0"/>
              <w:rPr>
                <w:b/>
                <w:color w:val="000000" w:themeColor="text1"/>
                <w:lang w:val="en-GB"/>
              </w:rPr>
            </w:pPr>
            <w:r>
              <w:rPr>
                <w:b/>
                <w:color w:val="000000" w:themeColor="text1"/>
                <w:lang w:val="en-GB"/>
              </w:rPr>
              <w:t>1.1.</w:t>
            </w:r>
            <w:r w:rsidR="00486E99" w:rsidRPr="00D115C3">
              <w:rPr>
                <w:b/>
                <w:color w:val="000000" w:themeColor="text1"/>
                <w:lang w:val="en-GB"/>
              </w:rPr>
              <w:t xml:space="preserve">Afforestation </w:t>
            </w:r>
          </w:p>
          <w:p w14:paraId="79C91630" w14:textId="77777777" w:rsidR="00486E99" w:rsidRPr="00D115C3" w:rsidRDefault="00486E99" w:rsidP="00DA4A2B">
            <w:pPr>
              <w:ind w:firstLine="0"/>
              <w:rPr>
                <w:b/>
                <w:color w:val="000000" w:themeColor="text1"/>
                <w:lang w:val="en-GB"/>
              </w:rPr>
            </w:pPr>
            <w:r w:rsidRPr="00D115C3">
              <w:rPr>
                <w:b/>
                <w:color w:val="000000" w:themeColor="text1"/>
                <w:lang w:val="en-GB"/>
              </w:rPr>
              <w:t>(Substantial Contribution Criteria Tables)</w:t>
            </w:r>
          </w:p>
          <w:p w14:paraId="2E01117B" w14:textId="6A6E4CC2" w:rsidR="00486E99" w:rsidRPr="00141DE7" w:rsidRDefault="00486E99" w:rsidP="00DA4A2B">
            <w:pPr>
              <w:ind w:firstLine="0"/>
              <w:rPr>
                <w:b/>
                <w:color w:val="000000" w:themeColor="text1"/>
              </w:rPr>
            </w:pPr>
          </w:p>
        </w:tc>
        <w:tc>
          <w:tcPr>
            <w:tcW w:w="2340" w:type="dxa"/>
          </w:tcPr>
          <w:p w14:paraId="6175890F" w14:textId="77777777" w:rsidR="00486E99" w:rsidRPr="004124F8" w:rsidRDefault="00486E99" w:rsidP="00DA4A2B">
            <w:pPr>
              <w:ind w:firstLine="0"/>
              <w:rPr>
                <w:bCs/>
                <w:noProof/>
                <w:color w:val="000000"/>
                <w:lang w:val="ro-RO"/>
              </w:rPr>
            </w:pPr>
            <w:r w:rsidRPr="004124F8">
              <w:rPr>
                <w:noProof/>
                <w:color w:val="000000"/>
                <w:lang w:val="ro-RO"/>
              </w:rPr>
              <w:t>Anexa 1:</w:t>
            </w:r>
            <w:r w:rsidRPr="004124F8">
              <w:rPr>
                <w:b/>
                <w:noProof/>
                <w:color w:val="000000"/>
                <w:lang w:val="ro-RO"/>
              </w:rPr>
              <w:t xml:space="preserve"> Criterii de contribuție substanțială, </w:t>
            </w:r>
            <w:r w:rsidRPr="004124F8">
              <w:rPr>
                <w:bCs/>
                <w:noProof/>
                <w:color w:val="000000"/>
                <w:lang w:val="ro-RO"/>
              </w:rPr>
              <w:t>pe obiective și activități</w:t>
            </w:r>
          </w:p>
          <w:p w14:paraId="7517E075" w14:textId="77777777" w:rsidR="00486E99" w:rsidRPr="004124F8" w:rsidRDefault="00486E99" w:rsidP="00DA4A2B">
            <w:pPr>
              <w:rPr>
                <w:bCs/>
                <w:noProof/>
                <w:color w:val="000000"/>
                <w:lang w:val="ro-RO"/>
              </w:rPr>
            </w:pPr>
            <w:r w:rsidRPr="004124F8">
              <w:rPr>
                <w:bCs/>
                <w:noProof/>
                <w:color w:val="000000"/>
                <w:lang w:val="ro-RO"/>
              </w:rPr>
              <w:t>Activități eligibile în cadrul obiectivului de atenuare a schimbărilor climatice</w:t>
            </w:r>
          </w:p>
          <w:p w14:paraId="300AEACE" w14:textId="77777777" w:rsidR="00486E99" w:rsidRPr="004124F8" w:rsidRDefault="00486E99" w:rsidP="00DA4A2B">
            <w:pPr>
              <w:rPr>
                <w:bCs/>
                <w:noProof/>
                <w:color w:val="000000"/>
                <w:lang w:val="ro-RO"/>
              </w:rPr>
            </w:pPr>
            <w:r w:rsidRPr="004124F8">
              <w:rPr>
                <w:bCs/>
                <w:noProof/>
                <w:lang w:val="ro-RO"/>
              </w:rPr>
              <w:t>Păduri</w:t>
            </w:r>
          </w:p>
          <w:p w14:paraId="2DDEB5E2" w14:textId="77777777" w:rsidR="00486E99" w:rsidRPr="004124F8" w:rsidRDefault="00486E99" w:rsidP="00DA4A2B">
            <w:pPr>
              <w:numPr>
                <w:ilvl w:val="1"/>
                <w:numId w:val="8"/>
              </w:numPr>
              <w:contextualSpacing/>
              <w:rPr>
                <w:b/>
                <w:bCs/>
                <w:noProof/>
                <w:color w:val="000000"/>
                <w:lang w:val="ro-RO"/>
              </w:rPr>
            </w:pPr>
            <w:r w:rsidRPr="004124F8">
              <w:rPr>
                <w:b/>
                <w:bCs/>
                <w:noProof/>
                <w:color w:val="000000"/>
                <w:lang w:val="ro-RO"/>
              </w:rPr>
              <w:t>Împădurire</w:t>
            </w:r>
          </w:p>
          <w:p w14:paraId="53F458CC" w14:textId="77777777" w:rsidR="00486E99" w:rsidRPr="004124F8" w:rsidRDefault="00486E99" w:rsidP="00DA4A2B">
            <w:pPr>
              <w:rPr>
                <w:noProof/>
                <w:color w:val="000000"/>
                <w:lang w:val="ro-RO"/>
              </w:rPr>
            </w:pPr>
            <w:r w:rsidRPr="004124F8">
              <w:rPr>
                <w:noProof/>
                <w:color w:val="000000"/>
                <w:lang w:val="ro-RO"/>
              </w:rPr>
              <w:t>Textul poate fi redat astfel, clar și profesionist, în română:</w:t>
            </w:r>
          </w:p>
          <w:p w14:paraId="5FFF5EB4" w14:textId="77777777" w:rsidR="00486E99" w:rsidRPr="004124F8" w:rsidRDefault="00486E99" w:rsidP="00DA4A2B">
            <w:pPr>
              <w:numPr>
                <w:ilvl w:val="0"/>
                <w:numId w:val="31"/>
              </w:numPr>
              <w:tabs>
                <w:tab w:val="clear" w:pos="720"/>
                <w:tab w:val="num" w:pos="166"/>
              </w:tabs>
              <w:ind w:left="0" w:firstLine="0"/>
              <w:rPr>
                <w:noProof/>
                <w:color w:val="000000"/>
                <w:lang w:val="ro-RO"/>
              </w:rPr>
            </w:pPr>
            <w:r w:rsidRPr="004124F8">
              <w:rPr>
                <w:noProof/>
                <w:color w:val="000000"/>
                <w:lang w:val="ro-RO"/>
              </w:rPr>
              <w:t xml:space="preserve">Plan de gestionare forestieră, sau un instrument echivalent, cu o durată minimă de 10 ani. Planul va include informații privind înscrierea în registrul funciar, obiectivele de gestionare, analiza sustenabilității pe termen lung a resursei lemnoase, evaluarea și gestionarea impactului (conservarea/diversitatea habitatelor, condițiile de recoltare care reduc la minimum impactul asupra solului); strategiile și activitățile necesare pentru atingerea obiectivelor de gestionare, respectiv operațiunile previzionate pe întreg ciclul pădurii (specii), compartimentare, acces privat și public, </w:t>
            </w:r>
            <w:r w:rsidRPr="004124F8">
              <w:rPr>
                <w:noProof/>
                <w:color w:val="000000"/>
                <w:lang w:val="ro-RO"/>
              </w:rPr>
              <w:lastRenderedPageBreak/>
              <w:t>cursuri de apă, consultarea părților interesate locale în conformitate cu legislația națională, evaluarea riscurilor (incendii, dăunători, boli), precum și potențialul impact asupra securității alimentare. Sunt necesare actualizări periodice pentru monitorizare.</w:t>
            </w:r>
            <w:r w:rsidRPr="004124F8">
              <w:rPr>
                <w:noProof/>
                <w:color w:val="000000"/>
                <w:lang w:val="ro-RO"/>
              </w:rPr>
              <w:br/>
              <w:t xml:space="preserve">Gestionarea durabilă a pădurilor respectă Ghidurile operaționale pan-europene pentru gestionarea durabilă a pădurilor.   </w:t>
            </w:r>
          </w:p>
          <w:p w14:paraId="62E0FC00" w14:textId="77777777" w:rsidR="00486E99" w:rsidRPr="004124F8" w:rsidRDefault="00486E99" w:rsidP="00DA4A2B">
            <w:pPr>
              <w:rPr>
                <w:noProof/>
                <w:color w:val="000000"/>
                <w:lang w:val="ro-RO"/>
              </w:rPr>
            </w:pPr>
            <w:r w:rsidRPr="004124F8">
              <w:rPr>
                <w:noProof/>
                <w:color w:val="000000"/>
                <w:lang w:val="ro-RO"/>
              </w:rPr>
              <w:t>Activitatea nu implică degradarea terenurilor cu stocuri ridicate de carbon, cum ar fi zone umede, turbării sau suprafețe împădurite continuu.</w:t>
            </w:r>
          </w:p>
          <w:p w14:paraId="6C307951" w14:textId="77777777" w:rsidR="00486E99" w:rsidRPr="004124F8" w:rsidRDefault="00486E99" w:rsidP="00DA4A2B">
            <w:pPr>
              <w:numPr>
                <w:ilvl w:val="0"/>
                <w:numId w:val="31"/>
              </w:numPr>
              <w:tabs>
                <w:tab w:val="clear" w:pos="720"/>
                <w:tab w:val="num" w:pos="166"/>
              </w:tabs>
              <w:ind w:left="0" w:firstLine="0"/>
              <w:rPr>
                <w:noProof/>
                <w:color w:val="000000"/>
                <w:lang w:val="ro-RO"/>
              </w:rPr>
            </w:pPr>
            <w:r w:rsidRPr="004124F8">
              <w:rPr>
                <w:noProof/>
                <w:color w:val="000000"/>
                <w:lang w:val="ro-RO"/>
              </w:rPr>
              <w:t>Este necesară elaborarea unei analize a beneficiilor climatice care să demonstreze avantajele în reducerea emisiilor de gaze cu efect de seră (GES) în comparație cu un scenariu de referință „business-as-usual”, pe o perioadă de 30 de ani.</w:t>
            </w:r>
            <w:r w:rsidRPr="004124F8">
              <w:rPr>
                <w:noProof/>
                <w:color w:val="000000"/>
                <w:lang w:val="ro-RO"/>
              </w:rPr>
              <w:br/>
              <w:t xml:space="preserve">Bilanțul mediu net al emisiilor de GES proiectat pe termen lung pentru activitate trebuie să fie mai favorabil decât cel al scenariului de referință </w:t>
            </w:r>
            <w:r w:rsidRPr="004124F8">
              <w:rPr>
                <w:noProof/>
                <w:color w:val="000000"/>
                <w:lang w:val="ro-RO"/>
              </w:rPr>
              <w:lastRenderedPageBreak/>
              <w:t>(prin „termen lung” se înțelege durata cea mai mare dintre 100 de ani și durata completă a ciclului forestier).</w:t>
            </w:r>
            <w:r w:rsidRPr="004124F8">
              <w:rPr>
                <w:noProof/>
                <w:color w:val="000000"/>
                <w:lang w:val="ro-RO"/>
              </w:rPr>
              <w:br/>
              <w:t>Analiza trebuie să fie proporțională cu dimensiunea suprafeței analizate și nu este obligatorie pentru unități de exploatare mai mici de 13 hectare.</w:t>
            </w:r>
          </w:p>
          <w:p w14:paraId="1AAB1928" w14:textId="77777777" w:rsidR="00486E99" w:rsidRPr="004124F8" w:rsidRDefault="00486E99" w:rsidP="00DA4A2B">
            <w:pPr>
              <w:numPr>
                <w:ilvl w:val="0"/>
                <w:numId w:val="31"/>
              </w:numPr>
              <w:tabs>
                <w:tab w:val="clear" w:pos="720"/>
                <w:tab w:val="num" w:pos="166"/>
              </w:tabs>
              <w:ind w:left="0" w:firstLine="0"/>
              <w:rPr>
                <w:noProof/>
                <w:color w:val="000000"/>
                <w:lang w:val="ro-RO"/>
              </w:rPr>
            </w:pPr>
            <w:r w:rsidRPr="004124F8">
              <w:rPr>
                <w:noProof/>
                <w:color w:val="000000"/>
                <w:lang w:val="ro-RO"/>
              </w:rPr>
              <w:t>Se cere furnizarea unei garanții de permanență a beneficiilor de mediu, de exemplu prin clasificarea ca zonă protejată sau printr-un instrument echivalent recunoscut oficial.</w:t>
            </w:r>
          </w:p>
          <w:p w14:paraId="30F0C968" w14:textId="77777777" w:rsidR="00486E99" w:rsidRPr="004124F8" w:rsidRDefault="00486E99" w:rsidP="00DA4A2B">
            <w:pPr>
              <w:numPr>
                <w:ilvl w:val="0"/>
                <w:numId w:val="31"/>
              </w:numPr>
              <w:tabs>
                <w:tab w:val="clear" w:pos="720"/>
                <w:tab w:val="num" w:pos="166"/>
              </w:tabs>
              <w:ind w:left="0" w:firstLine="0"/>
              <w:rPr>
                <w:noProof/>
                <w:color w:val="000000"/>
                <w:lang w:val="ro-RO"/>
              </w:rPr>
            </w:pPr>
            <w:r w:rsidRPr="004124F8">
              <w:rPr>
                <w:noProof/>
                <w:color w:val="000000"/>
                <w:lang w:val="ro-RO"/>
              </w:rPr>
              <w:t xml:space="preserve">Un audit independent trebuie efectuat la 2 ani de la demararea activității și, ulterior, la intervale de 10 ani, de către autoritatea națională competentă sau un organism de certificare terț, independent. Pentru optimizarea costurilor, auditul poate fi coordonat cu alte procese de certificare recunoscute (de exemplu: certificări forestiere internaționale, certificări climatice sau alte audituri relevante). Organismul de certificare independent nu trebuie să aibă conflict de interese cu </w:t>
            </w:r>
            <w:r w:rsidRPr="004124F8">
              <w:rPr>
                <w:noProof/>
                <w:color w:val="000000"/>
                <w:lang w:val="ro-RO"/>
              </w:rPr>
              <w:lastRenderedPageBreak/>
              <w:t>proprietarul sau operatorul.</w:t>
            </w:r>
          </w:p>
          <w:p w14:paraId="206B6543" w14:textId="77777777" w:rsidR="00486E99" w:rsidRPr="004124F8" w:rsidRDefault="00486E99" w:rsidP="00DA4A2B">
            <w:pPr>
              <w:numPr>
                <w:ilvl w:val="0"/>
                <w:numId w:val="31"/>
              </w:numPr>
              <w:tabs>
                <w:tab w:val="clear" w:pos="720"/>
                <w:tab w:val="num" w:pos="166"/>
              </w:tabs>
              <w:ind w:left="0" w:firstLine="0"/>
              <w:rPr>
                <w:noProof/>
                <w:color w:val="000000"/>
                <w:lang w:val="ro-RO"/>
              </w:rPr>
            </w:pPr>
            <w:r w:rsidRPr="004124F8">
              <w:rPr>
                <w:noProof/>
                <w:color w:val="000000"/>
                <w:lang w:val="ro-RO"/>
              </w:rPr>
              <w:t>Este necesară o evaluare de grup la nivelul zonei de aprovizionare forestieră sau al unui grup de exploatații omogene, care au relații operaționale durabile între ele, astfel încât criteriile de eligibilitate să poată fi aplicate în mod coerent și eficient.</w:t>
            </w:r>
          </w:p>
          <w:p w14:paraId="55D6FF01" w14:textId="77777777" w:rsidR="00486E99" w:rsidRPr="00D115C3" w:rsidRDefault="00486E99" w:rsidP="00DA4A2B">
            <w:pPr>
              <w:ind w:firstLine="0"/>
              <w:rPr>
                <w:color w:val="000000" w:themeColor="text1"/>
                <w:lang w:val="en-GB"/>
              </w:rPr>
            </w:pPr>
          </w:p>
        </w:tc>
        <w:tc>
          <w:tcPr>
            <w:tcW w:w="2880" w:type="dxa"/>
          </w:tcPr>
          <w:p w14:paraId="796328F9" w14:textId="71293B5B" w:rsidR="00486E99" w:rsidRPr="00D115C3" w:rsidRDefault="00486E99" w:rsidP="00DA4A2B">
            <w:pPr>
              <w:ind w:firstLine="0"/>
              <w:rPr>
                <w:bCs/>
                <w:color w:val="000000" w:themeColor="text1"/>
                <w:lang w:val="en-GB"/>
              </w:rPr>
            </w:pPr>
            <w:r w:rsidRPr="00D115C3">
              <w:rPr>
                <w:color w:val="000000" w:themeColor="text1"/>
                <w:lang w:val="en-GB"/>
              </w:rPr>
              <w:lastRenderedPageBreak/>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0284C1C3" w14:textId="0DC6C511" w:rsidR="00486E99" w:rsidRPr="00D115C3" w:rsidRDefault="00486E99" w:rsidP="00DA4A2B">
            <w:pPr>
              <w:ind w:firstLine="0"/>
              <w:rPr>
                <w:bCs/>
                <w:color w:val="000000" w:themeColor="text1"/>
                <w:lang w:val="en-GB"/>
              </w:rPr>
            </w:pPr>
            <w:r w:rsidRPr="00D115C3">
              <w:rPr>
                <w:bCs/>
                <w:color w:val="000000" w:themeColor="text1"/>
                <w:lang w:val="en-GB"/>
              </w:rPr>
              <w:t>Eligible activities under the Climate Mitigation Objective</w:t>
            </w:r>
          </w:p>
          <w:p w14:paraId="03F47A79" w14:textId="550B2615" w:rsidR="00486E99" w:rsidRPr="00D115C3" w:rsidRDefault="00486E99" w:rsidP="00DA4A2B">
            <w:pPr>
              <w:ind w:firstLine="0"/>
              <w:rPr>
                <w:bCs/>
                <w:color w:val="000000" w:themeColor="text1"/>
                <w:lang w:val="en-GB"/>
              </w:rPr>
            </w:pPr>
            <w:bookmarkStart w:id="1" w:name="_Toc202958513"/>
            <w:bookmarkStart w:id="2" w:name="_Toc202975787"/>
            <w:bookmarkStart w:id="3" w:name="_Toc205203908"/>
            <w:r w:rsidRPr="00D115C3">
              <w:rPr>
                <w:bCs/>
                <w:lang w:val="en-GB"/>
              </w:rPr>
              <w:t>Forest</w:t>
            </w:r>
            <w:bookmarkEnd w:id="1"/>
            <w:bookmarkEnd w:id="2"/>
            <w:bookmarkEnd w:id="3"/>
          </w:p>
          <w:p w14:paraId="27445332" w14:textId="77777777" w:rsidR="00486E99" w:rsidRPr="00D115C3" w:rsidRDefault="00486E99" w:rsidP="00DA4A2B">
            <w:pPr>
              <w:pStyle w:val="ListParagraph"/>
              <w:numPr>
                <w:ilvl w:val="1"/>
                <w:numId w:val="8"/>
              </w:numPr>
              <w:rPr>
                <w:b/>
                <w:bCs/>
                <w:color w:val="000000" w:themeColor="text1"/>
                <w:lang w:val="en-GB"/>
              </w:rPr>
            </w:pPr>
            <w:r w:rsidRPr="00D115C3">
              <w:rPr>
                <w:b/>
                <w:bCs/>
                <w:color w:val="000000" w:themeColor="text1"/>
                <w:lang w:val="en-GB"/>
              </w:rPr>
              <w:t xml:space="preserve">Afforestation </w:t>
            </w:r>
          </w:p>
          <w:p w14:paraId="1F05EB1D" w14:textId="014441AC" w:rsidR="00486E99" w:rsidRPr="00D115C3" w:rsidRDefault="00486E99" w:rsidP="00DA4A2B">
            <w:pPr>
              <w:ind w:firstLine="0"/>
              <w:rPr>
                <w:rStyle w:val="fontstyle01"/>
                <w:rFonts w:ascii="Times New Roman" w:hAnsi="Times New Roman"/>
                <w:sz w:val="16"/>
                <w:szCs w:val="16"/>
                <w:lang w:val="en-GB"/>
              </w:rPr>
            </w:pPr>
            <w:r w:rsidRPr="00D115C3">
              <w:rPr>
                <w:rStyle w:val="fontstyle01"/>
                <w:rFonts w:ascii="Times New Roman" w:hAnsi="Times New Roman"/>
                <w:sz w:val="16"/>
                <w:szCs w:val="16"/>
                <w:lang w:val="en-GB"/>
              </w:rPr>
              <w:t>1. A minimum 10-year forest management plan or an equivalent instrument. Plans should provide details about gazetting in the land registry, management goals, analysis of long term sustainability of the wood resource, impact assessment and management (conservation/diversity of habitats, condition of harvesting minimizing soil impacts); strategies and activities to reach the management goals, i.e., expected operations over the whole cycle for the forest habitat (species), compartments, private and public accesses, waterways, consultations of local stakeholders in accordance the national law, risk assess. (fires, pests, diseases), Potential impact on food security. Regular updates for monitoring are required.</w:t>
            </w:r>
          </w:p>
          <w:p w14:paraId="411968B0" w14:textId="77777777" w:rsidR="00486E99" w:rsidRPr="00D115C3" w:rsidRDefault="00486E99" w:rsidP="00DA4A2B">
            <w:pPr>
              <w:ind w:firstLine="0"/>
              <w:rPr>
                <w:rStyle w:val="fontstyle01"/>
                <w:rFonts w:ascii="Times New Roman" w:hAnsi="Times New Roman"/>
                <w:sz w:val="16"/>
                <w:szCs w:val="16"/>
                <w:lang w:val="en-GB"/>
              </w:rPr>
            </w:pPr>
            <w:r w:rsidRPr="00D115C3">
              <w:rPr>
                <w:rStyle w:val="fontstyle01"/>
                <w:rFonts w:ascii="Times New Roman" w:hAnsi="Times New Roman"/>
                <w:sz w:val="16"/>
                <w:szCs w:val="16"/>
                <w:lang w:val="en-GB"/>
              </w:rPr>
              <w:t xml:space="preserve">Sustainable forest management meets the Pan-European Operational Level Guidelines for Sustainable Forest Management. </w:t>
            </w:r>
          </w:p>
          <w:p w14:paraId="4280F69E" w14:textId="3612E26E" w:rsidR="00486E99" w:rsidRPr="00D115C3" w:rsidRDefault="00486E99" w:rsidP="00DA4A2B">
            <w:pPr>
              <w:ind w:firstLine="0"/>
              <w:rPr>
                <w:rStyle w:val="fontstyle01"/>
                <w:rFonts w:ascii="Times New Roman" w:hAnsi="Times New Roman"/>
                <w:sz w:val="16"/>
                <w:szCs w:val="16"/>
                <w:lang w:val="en-GB"/>
              </w:rPr>
            </w:pPr>
            <w:r w:rsidRPr="00D115C3">
              <w:rPr>
                <w:rStyle w:val="fontstyle01"/>
                <w:rFonts w:ascii="Times New Roman" w:hAnsi="Times New Roman"/>
                <w:sz w:val="16"/>
                <w:szCs w:val="16"/>
                <w:lang w:val="en-GB"/>
              </w:rPr>
              <w:t>The activity does not involve the degradation of land with high carbon stock, such as wetlands, peatland, and continuously forested areas.</w:t>
            </w:r>
          </w:p>
          <w:p w14:paraId="6881F45F" w14:textId="77777777" w:rsidR="00486E99" w:rsidRPr="00D115C3" w:rsidRDefault="00486E99" w:rsidP="00DA4A2B">
            <w:pPr>
              <w:ind w:firstLine="0"/>
              <w:rPr>
                <w:rStyle w:val="fontstyle01"/>
                <w:rFonts w:ascii="Times New Roman" w:hAnsi="Times New Roman"/>
                <w:sz w:val="16"/>
                <w:szCs w:val="16"/>
                <w:lang w:val="en-GB"/>
              </w:rPr>
            </w:pPr>
            <w:r w:rsidRPr="00D115C3">
              <w:rPr>
                <w:rStyle w:val="fontstyle01"/>
                <w:rFonts w:ascii="Times New Roman" w:hAnsi="Times New Roman"/>
                <w:sz w:val="16"/>
                <w:szCs w:val="16"/>
                <w:lang w:val="en-GB"/>
              </w:rPr>
              <w:t xml:space="preserve">2. A Climate benefit analysis to demonstrate GHG gains over a business-as-usual scenario and for a period of 30 years. The projected long-term average net GHG balance of the activity is better than the baseline (long term means: the longer duration between 100 years and the duration of an entire forest cycle). </w:t>
            </w:r>
          </w:p>
          <w:p w14:paraId="072220B0" w14:textId="0D855C3F" w:rsidR="00486E99" w:rsidRPr="00D115C3" w:rsidRDefault="00486E99" w:rsidP="00DA4A2B">
            <w:pPr>
              <w:ind w:firstLine="0"/>
              <w:rPr>
                <w:rStyle w:val="fontstyle01"/>
                <w:rFonts w:ascii="Times New Roman" w:hAnsi="Times New Roman"/>
                <w:sz w:val="16"/>
                <w:szCs w:val="16"/>
                <w:lang w:val="en-GB"/>
              </w:rPr>
            </w:pPr>
            <w:r w:rsidRPr="00D115C3">
              <w:rPr>
                <w:rStyle w:val="fontstyle01"/>
                <w:rFonts w:ascii="Times New Roman" w:hAnsi="Times New Roman"/>
                <w:sz w:val="16"/>
                <w:szCs w:val="16"/>
                <w:lang w:val="en-GB"/>
              </w:rPr>
              <w:t xml:space="preserve">The analysis is proportionate to the size of the area. Not required for holdings under 13 ha. </w:t>
            </w:r>
          </w:p>
          <w:p w14:paraId="6EA5F108" w14:textId="50309EE6" w:rsidR="00486E99" w:rsidRPr="00D115C3" w:rsidRDefault="00486E99" w:rsidP="00DA4A2B">
            <w:pPr>
              <w:ind w:firstLine="0"/>
              <w:rPr>
                <w:rStyle w:val="fontstyle01"/>
                <w:rFonts w:ascii="Times New Roman" w:hAnsi="Times New Roman"/>
                <w:sz w:val="16"/>
                <w:szCs w:val="16"/>
                <w:lang w:val="en-GB"/>
              </w:rPr>
            </w:pPr>
            <w:r w:rsidRPr="00D115C3">
              <w:rPr>
                <w:rStyle w:val="fontstyle01"/>
                <w:rFonts w:ascii="Times New Roman" w:hAnsi="Times New Roman"/>
                <w:sz w:val="16"/>
                <w:szCs w:val="16"/>
                <w:lang w:val="en-GB"/>
              </w:rPr>
              <w:lastRenderedPageBreak/>
              <w:t xml:space="preserve">3. A Guarantee of permanence (classification as a protected area or equivalent) </w:t>
            </w:r>
          </w:p>
          <w:p w14:paraId="3DD49A67" w14:textId="744CB85D" w:rsidR="00486E99" w:rsidRPr="00D115C3" w:rsidRDefault="00486E99" w:rsidP="00DA4A2B">
            <w:pPr>
              <w:ind w:firstLine="0"/>
              <w:rPr>
                <w:rStyle w:val="fontstyle01"/>
                <w:rFonts w:ascii="Times New Roman" w:hAnsi="Times New Roman"/>
                <w:sz w:val="16"/>
                <w:szCs w:val="16"/>
                <w:lang w:val="en-GB"/>
              </w:rPr>
            </w:pPr>
            <w:r w:rsidRPr="00D115C3">
              <w:rPr>
                <w:rStyle w:val="fontstyle01"/>
                <w:rFonts w:ascii="Times New Roman" w:hAnsi="Times New Roman"/>
                <w:sz w:val="16"/>
                <w:szCs w:val="16"/>
                <w:lang w:val="en-GB"/>
              </w:rPr>
              <w:t>4. Audit 2 years after the start, and every 10 years by the national authority or a third-party certifier. To reduce costs, audits may be performed together with any forest certification, climate certification or other audit. The independent third-party certifier may not have any conflict of interest with the owner or operator.</w:t>
            </w:r>
          </w:p>
          <w:p w14:paraId="7A0854A0" w14:textId="3E49CDAF" w:rsidR="00486E99" w:rsidRPr="00D115C3" w:rsidRDefault="00486E99" w:rsidP="00DA4A2B">
            <w:pPr>
              <w:ind w:firstLine="0"/>
              <w:rPr>
                <w:rStyle w:val="fontstyle01"/>
                <w:rFonts w:ascii="Times New Roman" w:hAnsi="Times New Roman"/>
                <w:sz w:val="20"/>
                <w:szCs w:val="20"/>
                <w:lang w:val="en-GB"/>
              </w:rPr>
            </w:pPr>
            <w:r w:rsidRPr="00D115C3">
              <w:rPr>
                <w:rStyle w:val="fontstyle01"/>
                <w:rFonts w:ascii="Times New Roman" w:hAnsi="Times New Roman"/>
                <w:sz w:val="16"/>
                <w:szCs w:val="16"/>
                <w:lang w:val="en-GB"/>
              </w:rPr>
              <w:t>5. A Group assessment at the level of the forest sourcing area or of a group of holdings sufficiently homogeneous and having a durable relationship between them.</w:t>
            </w:r>
            <w:r w:rsidRPr="00D115C3">
              <w:rPr>
                <w:rStyle w:val="fontstyle01"/>
                <w:rFonts w:ascii="Times New Roman" w:hAnsi="Times New Roman"/>
                <w:sz w:val="20"/>
                <w:szCs w:val="20"/>
                <w:lang w:val="en-GB"/>
              </w:rPr>
              <w:t xml:space="preserve"> </w:t>
            </w:r>
          </w:p>
        </w:tc>
        <w:tc>
          <w:tcPr>
            <w:tcW w:w="1247" w:type="dxa"/>
          </w:tcPr>
          <w:p w14:paraId="2CA38021" w14:textId="4D285F05" w:rsidR="00486E99" w:rsidRPr="00141DE7" w:rsidRDefault="0081645E" w:rsidP="00DA4A2B">
            <w:pPr>
              <w:ind w:firstLine="0"/>
              <w:rPr>
                <w:rFonts w:eastAsiaTheme="majorEastAsia"/>
                <w:b/>
                <w:bCs/>
                <w:i/>
                <w:iCs/>
                <w:color w:val="000000" w:themeColor="text1"/>
                <w:lang w:val="ro-RO"/>
              </w:rPr>
            </w:pPr>
            <w:r>
              <w:rPr>
                <w:rFonts w:eastAsiaTheme="majorEastAsia"/>
                <w:b/>
                <w:bCs/>
                <w:i/>
                <w:iCs/>
                <w:color w:val="000000" w:themeColor="text1"/>
                <w:lang w:val="en-GB"/>
              </w:rPr>
              <w:lastRenderedPageBreak/>
              <w:t>Par</w:t>
            </w:r>
            <w:proofErr w:type="spellStart"/>
            <w:r>
              <w:rPr>
                <w:rFonts w:eastAsiaTheme="majorEastAsia"/>
                <w:b/>
                <w:bCs/>
                <w:i/>
                <w:iCs/>
                <w:color w:val="000000" w:themeColor="text1"/>
                <w:lang w:val="ro-RO"/>
              </w:rPr>
              <w:t>țial</w:t>
            </w:r>
            <w:proofErr w:type="spellEnd"/>
            <w:r>
              <w:rPr>
                <w:rFonts w:eastAsiaTheme="majorEastAsia"/>
                <w:b/>
                <w:bCs/>
                <w:i/>
                <w:iCs/>
                <w:color w:val="000000" w:themeColor="text1"/>
                <w:lang w:val="ro-RO"/>
              </w:rPr>
              <w:t xml:space="preserve"> compatibil</w:t>
            </w:r>
          </w:p>
        </w:tc>
        <w:tc>
          <w:tcPr>
            <w:tcW w:w="2173" w:type="dxa"/>
          </w:tcPr>
          <w:p w14:paraId="56345BDA" w14:textId="77777777" w:rsidR="00486E99" w:rsidRPr="00D115C3" w:rsidRDefault="00486E99" w:rsidP="00DA4A2B">
            <w:pPr>
              <w:ind w:firstLine="0"/>
              <w:rPr>
                <w:lang w:val="en-GB"/>
              </w:rPr>
            </w:pPr>
          </w:p>
          <w:p w14:paraId="49A5F6C4" w14:textId="77777777" w:rsidR="0081645E" w:rsidRPr="00141DE7" w:rsidRDefault="0081645E" w:rsidP="00DA4A2B">
            <w:pPr>
              <w:ind w:firstLine="0"/>
              <w:rPr>
                <w:noProof/>
                <w:lang w:val="ro-RO"/>
              </w:rPr>
            </w:pPr>
            <w:r w:rsidRPr="00141DE7">
              <w:rPr>
                <w:noProof/>
                <w:lang w:val="ro-RO"/>
              </w:rPr>
              <w:t>Deși textul referitor la contribuția substanțială aferent acestei activități a fost condensat, toate procedurile esențiale, indicatorii și elementele metodologice de bază sunt incluse și reflectate în mod identic față de actul juridic european de referință.</w:t>
            </w:r>
          </w:p>
          <w:p w14:paraId="17772B29" w14:textId="20D210E5" w:rsidR="00486E99" w:rsidRPr="00D115C3" w:rsidRDefault="00486E99" w:rsidP="00DA4A2B">
            <w:pPr>
              <w:ind w:firstLine="0"/>
              <w:rPr>
                <w:lang w:val="en-GB"/>
              </w:rPr>
            </w:pPr>
          </w:p>
        </w:tc>
        <w:tc>
          <w:tcPr>
            <w:tcW w:w="1989" w:type="dxa"/>
          </w:tcPr>
          <w:p w14:paraId="24BDAA43" w14:textId="77777777" w:rsidR="00486E99" w:rsidRPr="00D115C3" w:rsidRDefault="00486E99" w:rsidP="00DA4A2B">
            <w:pPr>
              <w:ind w:firstLine="0"/>
              <w:rPr>
                <w:lang w:val="en-GB"/>
              </w:rPr>
            </w:pPr>
          </w:p>
        </w:tc>
      </w:tr>
      <w:tr w:rsidR="00486E99" w:rsidRPr="008B425E" w14:paraId="38546D2E" w14:textId="75CD0794" w:rsidTr="007A341D">
        <w:tc>
          <w:tcPr>
            <w:tcW w:w="2065" w:type="dxa"/>
          </w:tcPr>
          <w:p w14:paraId="79BC3B53" w14:textId="77777777" w:rsidR="008A42FE" w:rsidRPr="004124F8" w:rsidRDefault="008A42FE" w:rsidP="00DA4A2B">
            <w:pPr>
              <w:ind w:firstLine="0"/>
              <w:rPr>
                <w:b/>
                <w:noProof/>
                <w:color w:val="000000"/>
                <w:lang w:val="ro-RO"/>
              </w:rPr>
            </w:pPr>
            <w:r w:rsidRPr="004124F8">
              <w:rPr>
                <w:b/>
                <w:noProof/>
                <w:color w:val="000000"/>
                <w:lang w:val="ro-RO"/>
              </w:rPr>
              <w:lastRenderedPageBreak/>
              <w:t xml:space="preserve">Anexa 1 </w:t>
            </w:r>
          </w:p>
          <w:p w14:paraId="453CCBB9" w14:textId="77777777" w:rsidR="008A42FE" w:rsidRPr="004124F8" w:rsidRDefault="008A42FE" w:rsidP="00DA4A2B">
            <w:pPr>
              <w:numPr>
                <w:ilvl w:val="0"/>
                <w:numId w:val="12"/>
              </w:numPr>
              <w:contextualSpacing/>
              <w:rPr>
                <w:b/>
                <w:noProof/>
                <w:lang w:val="ro-RO"/>
              </w:rPr>
            </w:pPr>
            <w:r w:rsidRPr="004124F8">
              <w:rPr>
                <w:b/>
                <w:noProof/>
                <w:color w:val="000000"/>
                <w:lang w:val="ro-RO"/>
              </w:rPr>
              <w:t>Silvicultură</w:t>
            </w:r>
          </w:p>
          <w:p w14:paraId="486059B0" w14:textId="77777777" w:rsidR="008A42FE" w:rsidRPr="004124F8" w:rsidRDefault="008A42FE" w:rsidP="00DA4A2B">
            <w:pPr>
              <w:ind w:left="360"/>
              <w:rPr>
                <w:b/>
                <w:noProof/>
                <w:lang w:val="ro-RO"/>
              </w:rPr>
            </w:pPr>
            <w:r w:rsidRPr="004124F8">
              <w:rPr>
                <w:b/>
                <w:noProof/>
                <w:lang w:val="ro-RO"/>
              </w:rPr>
              <w:t xml:space="preserve">1.2.    Reabilitarea și refacerea pădurilor, inclusiv reîmpădurirea și regenerarea naturală a pădurilor după evenimente meteorologice extreme. </w:t>
            </w:r>
          </w:p>
          <w:p w14:paraId="4D0728D6" w14:textId="77777777" w:rsidR="00486E99" w:rsidRPr="008A42FE" w:rsidRDefault="00486E99" w:rsidP="00DA4A2B">
            <w:pPr>
              <w:ind w:firstLine="0"/>
              <w:rPr>
                <w:b/>
                <w:color w:val="000000" w:themeColor="text1"/>
                <w:lang w:val="ro-RO"/>
              </w:rPr>
            </w:pPr>
          </w:p>
        </w:tc>
        <w:tc>
          <w:tcPr>
            <w:tcW w:w="2520" w:type="dxa"/>
          </w:tcPr>
          <w:p w14:paraId="12D5DF4B" w14:textId="502C42B0" w:rsidR="00486E99" w:rsidRPr="00D115C3" w:rsidRDefault="00486E99" w:rsidP="00DA4A2B">
            <w:pPr>
              <w:ind w:firstLine="0"/>
              <w:rPr>
                <w:b/>
                <w:color w:val="000000" w:themeColor="text1"/>
                <w:lang w:val="en-GB"/>
              </w:rPr>
            </w:pPr>
            <w:r w:rsidRPr="00D115C3">
              <w:rPr>
                <w:b/>
                <w:color w:val="000000" w:themeColor="text1"/>
                <w:lang w:val="en-GB"/>
              </w:rPr>
              <w:t xml:space="preserve">Annex 1 </w:t>
            </w:r>
          </w:p>
          <w:p w14:paraId="05D7E517" w14:textId="789C4FB8" w:rsidR="00486E99" w:rsidRPr="008A42FE" w:rsidRDefault="008A42FE" w:rsidP="00DA4A2B">
            <w:pPr>
              <w:ind w:firstLine="0"/>
              <w:rPr>
                <w:b/>
                <w:lang w:val="en-GB"/>
              </w:rPr>
            </w:pPr>
            <w:r>
              <w:rPr>
                <w:b/>
                <w:color w:val="000000" w:themeColor="text1"/>
                <w:lang w:val="en-GB"/>
              </w:rPr>
              <w:t>1.</w:t>
            </w:r>
            <w:r w:rsidR="00486E99" w:rsidRPr="008A42FE">
              <w:rPr>
                <w:b/>
                <w:color w:val="000000" w:themeColor="text1"/>
                <w:lang w:val="en-GB"/>
              </w:rPr>
              <w:t>Forestry</w:t>
            </w:r>
          </w:p>
          <w:p w14:paraId="1B12E57A" w14:textId="508E802B" w:rsidR="00486E99" w:rsidRPr="00D115C3" w:rsidRDefault="00486E99" w:rsidP="00DA4A2B">
            <w:pPr>
              <w:ind w:left="360" w:firstLine="0"/>
              <w:rPr>
                <w:b/>
                <w:lang w:val="en-GB"/>
              </w:rPr>
            </w:pPr>
            <w:r w:rsidRPr="00D115C3">
              <w:rPr>
                <w:b/>
                <w:lang w:val="en-GB"/>
              </w:rPr>
              <w:t>1.2.   </w:t>
            </w:r>
            <w:r w:rsidRPr="00D115C3">
              <w:rPr>
                <w:rStyle w:val="boldface"/>
                <w:b/>
                <w:lang w:val="en-GB"/>
              </w:rPr>
              <w:t xml:space="preserve"> Rehabilitation and restoration of forests, including reforestation and natural forest regeneration after an extreme event </w:t>
            </w:r>
          </w:p>
          <w:p w14:paraId="61E22715" w14:textId="77777777" w:rsidR="00486E99" w:rsidRPr="00D115C3" w:rsidRDefault="00486E99" w:rsidP="00DA4A2B">
            <w:pPr>
              <w:ind w:firstLine="0"/>
              <w:rPr>
                <w:b/>
                <w:color w:val="000000" w:themeColor="text1"/>
                <w:lang w:val="en-GB"/>
              </w:rPr>
            </w:pPr>
          </w:p>
        </w:tc>
        <w:tc>
          <w:tcPr>
            <w:tcW w:w="2340" w:type="dxa"/>
          </w:tcPr>
          <w:p w14:paraId="6512AD78" w14:textId="77777777" w:rsidR="00E6572B" w:rsidRPr="004124F8" w:rsidRDefault="00E6572B" w:rsidP="00DA4A2B">
            <w:pPr>
              <w:ind w:firstLine="0"/>
              <w:rPr>
                <w:bCs/>
                <w:noProof/>
                <w:color w:val="000000"/>
                <w:lang w:val="ro-RO"/>
              </w:rPr>
            </w:pPr>
            <w:r w:rsidRPr="004124F8">
              <w:rPr>
                <w:noProof/>
                <w:color w:val="000000"/>
                <w:lang w:val="ro-RO"/>
              </w:rPr>
              <w:t>Anexa 1:</w:t>
            </w:r>
            <w:r w:rsidRPr="004124F8">
              <w:rPr>
                <w:b/>
                <w:noProof/>
                <w:color w:val="000000"/>
                <w:lang w:val="ro-RO"/>
              </w:rPr>
              <w:t xml:space="preserve"> Criterii de contribuție substanțială, </w:t>
            </w:r>
            <w:r w:rsidRPr="004124F8">
              <w:rPr>
                <w:bCs/>
                <w:noProof/>
                <w:color w:val="000000"/>
                <w:lang w:val="ro-RO"/>
              </w:rPr>
              <w:t>pe obiective și activități</w:t>
            </w:r>
          </w:p>
          <w:p w14:paraId="1895C105" w14:textId="77777777" w:rsidR="00E6572B" w:rsidRPr="004124F8" w:rsidRDefault="00E6572B" w:rsidP="00DA4A2B">
            <w:pPr>
              <w:rPr>
                <w:bCs/>
                <w:noProof/>
                <w:color w:val="000000"/>
                <w:lang w:val="ro-RO"/>
              </w:rPr>
            </w:pPr>
            <w:r w:rsidRPr="004124F8">
              <w:rPr>
                <w:bCs/>
                <w:noProof/>
                <w:color w:val="000000"/>
                <w:lang w:val="ro-RO"/>
              </w:rPr>
              <w:t>Activități eligibile în cadrul obiectivului de atenuare a schimbărilor climatice</w:t>
            </w:r>
          </w:p>
          <w:p w14:paraId="441A89EC" w14:textId="77777777" w:rsidR="00E6572B" w:rsidRPr="004124F8" w:rsidRDefault="00E6572B" w:rsidP="00DA4A2B">
            <w:pPr>
              <w:rPr>
                <w:noProof/>
                <w:lang w:val="ro-RO"/>
              </w:rPr>
            </w:pPr>
            <w:r w:rsidRPr="004124F8">
              <w:rPr>
                <w:noProof/>
                <w:lang w:val="ro-RO"/>
              </w:rPr>
              <w:t>Silvicultură</w:t>
            </w:r>
          </w:p>
          <w:p w14:paraId="492A09E9" w14:textId="77777777" w:rsidR="00E6572B" w:rsidRPr="004124F8" w:rsidRDefault="00E6572B" w:rsidP="00DA4A2B">
            <w:pPr>
              <w:rPr>
                <w:noProof/>
                <w:lang w:val="ro-RO"/>
              </w:rPr>
            </w:pPr>
          </w:p>
          <w:p w14:paraId="6CCB0E0D" w14:textId="77777777" w:rsidR="00E6572B" w:rsidRPr="004124F8" w:rsidRDefault="00E6572B" w:rsidP="00DA4A2B">
            <w:pPr>
              <w:pStyle w:val="ListParagraph"/>
              <w:numPr>
                <w:ilvl w:val="1"/>
                <w:numId w:val="32"/>
              </w:numPr>
              <w:rPr>
                <w:b/>
                <w:bCs/>
                <w:noProof/>
                <w:lang w:val="ro-RO"/>
              </w:rPr>
            </w:pPr>
            <w:r w:rsidRPr="004124F8">
              <w:rPr>
                <w:b/>
                <w:bCs/>
                <w:noProof/>
                <w:lang w:val="ro-RO"/>
              </w:rPr>
              <w:t>Reabilitarea și refacerea pădurilor, inclusiv după evenimente meteorologice extreme</w:t>
            </w:r>
          </w:p>
          <w:p w14:paraId="44E703D4" w14:textId="77777777" w:rsidR="00E6572B" w:rsidRPr="004124F8" w:rsidRDefault="00E6572B" w:rsidP="00DA4A2B">
            <w:pPr>
              <w:ind w:left="360"/>
              <w:contextualSpacing/>
              <w:rPr>
                <w:b/>
                <w:bCs/>
                <w:noProof/>
                <w:lang w:val="ro-RO"/>
              </w:rPr>
            </w:pPr>
          </w:p>
          <w:p w14:paraId="6D8AC6A3" w14:textId="77777777" w:rsidR="00E6572B" w:rsidRPr="004124F8" w:rsidRDefault="00E6572B" w:rsidP="00DA4A2B">
            <w:pPr>
              <w:rPr>
                <w:noProof/>
                <w:color w:val="000000"/>
                <w:lang w:val="ro-RO"/>
              </w:rPr>
            </w:pPr>
            <w:r w:rsidRPr="004124F8">
              <w:rPr>
                <w:noProof/>
                <w:color w:val="000000"/>
                <w:lang w:val="ro-RO"/>
              </w:rPr>
              <w:t xml:space="preserve">1. Existența unui plan de management forestier cu o durată minimă de 10 ani sau a unui instrument echivalent. Planul va include informații detaliate privind: înregistrarea terenurilor în </w:t>
            </w:r>
            <w:r w:rsidRPr="004124F8">
              <w:rPr>
                <w:noProof/>
                <w:color w:val="000000"/>
                <w:lang w:val="ro-RO"/>
              </w:rPr>
              <w:lastRenderedPageBreak/>
              <w:t>registrul cadastral; obiectivele de management; analiza sustenabilității pe termen lung a resursei lemnoase; evaluarea impactului asupra mediului și măsurile de management aferente (conservarea și diversitatea habitatelor, condițiile de exploatare forestieră cu impact minim asupra solului); strategiile și activitățile necesare pentru atingerea obiectivelor de management, inclusiv operațiunile preconizate pe întregul ciclu de viață al habitatului forestier (specii), compartimentarea, accesul public și privat, cursurile de apă; consultarea părților interesate la nivel local, în conformitate cu legislația națională; evaluarea riscurilor (incendii, dăunători, boli); evaluarea impactului potențial asupra securității alimentare.</w:t>
            </w:r>
          </w:p>
          <w:p w14:paraId="7FF34742" w14:textId="77777777" w:rsidR="00E6572B" w:rsidRPr="004124F8" w:rsidRDefault="00E6572B" w:rsidP="00DA4A2B">
            <w:pPr>
              <w:rPr>
                <w:noProof/>
                <w:color w:val="000000"/>
                <w:lang w:val="ro-RO"/>
              </w:rPr>
            </w:pPr>
            <w:r w:rsidRPr="004124F8">
              <w:rPr>
                <w:noProof/>
                <w:color w:val="000000"/>
                <w:lang w:val="ro-RO"/>
              </w:rPr>
              <w:t>Planurile vor fi actualizate periodic în scopul monitorizării.</w:t>
            </w:r>
          </w:p>
          <w:p w14:paraId="3301AC7C" w14:textId="77777777" w:rsidR="00E6572B" w:rsidRPr="004124F8" w:rsidRDefault="00E6572B" w:rsidP="00DA4A2B">
            <w:pPr>
              <w:rPr>
                <w:noProof/>
                <w:color w:val="000000"/>
                <w:lang w:val="ro-RO"/>
              </w:rPr>
            </w:pPr>
            <w:r w:rsidRPr="004124F8">
              <w:rPr>
                <w:noProof/>
                <w:color w:val="000000"/>
                <w:lang w:val="ro-RO"/>
              </w:rPr>
              <w:t xml:space="preserve">Gestionarea durabilă a pădurilor respectă Ghidurile operaționale pan-europene </w:t>
            </w:r>
            <w:r w:rsidRPr="004124F8">
              <w:rPr>
                <w:noProof/>
                <w:color w:val="000000"/>
                <w:lang w:val="ro-RO"/>
              </w:rPr>
              <w:lastRenderedPageBreak/>
              <w:t xml:space="preserve">pentru gestionarea durabilă a pădurilor.   </w:t>
            </w:r>
          </w:p>
          <w:p w14:paraId="6242CE1D" w14:textId="77777777" w:rsidR="00E6572B" w:rsidRPr="004124F8" w:rsidRDefault="00E6572B" w:rsidP="00DA4A2B">
            <w:pPr>
              <w:rPr>
                <w:noProof/>
                <w:color w:val="000000"/>
                <w:lang w:val="ro-RO"/>
              </w:rPr>
            </w:pPr>
            <w:r w:rsidRPr="004124F8">
              <w:rPr>
                <w:noProof/>
                <w:color w:val="000000"/>
                <w:lang w:val="ro-RO"/>
              </w:rPr>
              <w:t>Activitatea nu implică degradarea terenurilor cu stocuri ridicate de carbon, cum ar fi zone umede, turbării sau suprafețe împădurite continuu.</w:t>
            </w:r>
          </w:p>
          <w:p w14:paraId="37EA09CC" w14:textId="77777777" w:rsidR="00E6572B" w:rsidRPr="004124F8" w:rsidRDefault="00E6572B" w:rsidP="00DA4A2B">
            <w:pPr>
              <w:pStyle w:val="ListParagraph"/>
              <w:numPr>
                <w:ilvl w:val="0"/>
                <w:numId w:val="12"/>
              </w:numPr>
              <w:tabs>
                <w:tab w:val="left" w:pos="166"/>
              </w:tabs>
              <w:ind w:left="0" w:hanging="14"/>
              <w:rPr>
                <w:noProof/>
                <w:color w:val="000000"/>
                <w:lang w:val="ro-RO"/>
              </w:rPr>
            </w:pPr>
            <w:r w:rsidRPr="004124F8">
              <w:rPr>
                <w:noProof/>
                <w:color w:val="000000"/>
                <w:lang w:val="ro-RO"/>
              </w:rPr>
              <w:t>Este necesară elaborarea unei analize a beneficiilor climatice care să demonstreze avantajele în reducerea emisiilor de gaze cu efect de seră (GES) în comparație cu un scenariu de referință „business-as-usual”, pe o perioadă de 30 de ani.</w:t>
            </w:r>
          </w:p>
          <w:p w14:paraId="2886BA17" w14:textId="77777777" w:rsidR="00E6572B" w:rsidRPr="004124F8" w:rsidRDefault="00E6572B" w:rsidP="00DA4A2B">
            <w:pPr>
              <w:pStyle w:val="ListParagraph"/>
              <w:ind w:left="0"/>
              <w:rPr>
                <w:noProof/>
                <w:color w:val="000000"/>
                <w:lang w:val="ro-RO"/>
              </w:rPr>
            </w:pPr>
            <w:r w:rsidRPr="004124F8">
              <w:rPr>
                <w:noProof/>
                <w:color w:val="000000"/>
                <w:lang w:val="ro-RO"/>
              </w:rPr>
              <w:t xml:space="preserve">Bilanțul mediu net al emisiilor de GES proiectat pe termen lung pentru activitate trebuie să fie mai favorabil decât cel al scenariului de referință (prin „termen lung” se înțelege durata cea mai mare dintre 100 de ani și durata completă a ciclului forestier). </w:t>
            </w:r>
          </w:p>
          <w:p w14:paraId="539DDC2C" w14:textId="77777777" w:rsidR="00E6572B" w:rsidRPr="004124F8" w:rsidRDefault="00E6572B" w:rsidP="00DA4A2B">
            <w:pPr>
              <w:pStyle w:val="ListParagraph"/>
              <w:ind w:left="0"/>
              <w:rPr>
                <w:noProof/>
                <w:color w:val="000000"/>
                <w:lang w:val="ro-RO"/>
              </w:rPr>
            </w:pPr>
            <w:r w:rsidRPr="004124F8">
              <w:rPr>
                <w:noProof/>
                <w:color w:val="000000"/>
                <w:lang w:val="ro-RO"/>
              </w:rPr>
              <w:t>Analiza trebuie să fie proporțională cu dimensiunea suprafeței analizate și nu este obligatorie pentru unități de exploatare mai mici de 13 hectare.</w:t>
            </w:r>
          </w:p>
          <w:p w14:paraId="6A145953" w14:textId="77777777" w:rsidR="00E6572B" w:rsidRPr="004124F8" w:rsidRDefault="00E6572B" w:rsidP="00DA4A2B">
            <w:pPr>
              <w:pStyle w:val="ListParagraph"/>
              <w:numPr>
                <w:ilvl w:val="0"/>
                <w:numId w:val="12"/>
              </w:numPr>
              <w:tabs>
                <w:tab w:val="left" w:pos="166"/>
              </w:tabs>
              <w:ind w:left="0" w:firstLine="0"/>
              <w:rPr>
                <w:noProof/>
                <w:color w:val="000000"/>
                <w:lang w:val="ro-RO"/>
              </w:rPr>
            </w:pPr>
            <w:r w:rsidRPr="004124F8">
              <w:rPr>
                <w:noProof/>
                <w:color w:val="000000"/>
                <w:lang w:val="ro-RO"/>
              </w:rPr>
              <w:t xml:space="preserve">Garanția caracterului permanent al intervenției, (prin clasificarea </w:t>
            </w:r>
            <w:r w:rsidRPr="004124F8">
              <w:rPr>
                <w:noProof/>
                <w:color w:val="000000"/>
                <w:lang w:val="ro-RO"/>
              </w:rPr>
              <w:lastRenderedPageBreak/>
              <w:t>suprafeței ca arie protejată sau printr-un mecanism echivalent).</w:t>
            </w:r>
          </w:p>
          <w:p w14:paraId="29B3C116" w14:textId="77777777" w:rsidR="00E6572B" w:rsidRPr="004124F8" w:rsidRDefault="00E6572B" w:rsidP="00DA4A2B">
            <w:pPr>
              <w:pStyle w:val="ListParagraph"/>
              <w:numPr>
                <w:ilvl w:val="0"/>
                <w:numId w:val="12"/>
              </w:numPr>
              <w:tabs>
                <w:tab w:val="left" w:pos="166"/>
              </w:tabs>
              <w:ind w:left="0" w:firstLine="0"/>
              <w:rPr>
                <w:noProof/>
                <w:color w:val="000000"/>
                <w:lang w:val="ro-RO"/>
              </w:rPr>
            </w:pPr>
            <w:r w:rsidRPr="004124F8">
              <w:rPr>
                <w:noProof/>
                <w:color w:val="000000"/>
                <w:lang w:val="ro-RO"/>
              </w:rPr>
              <w:t>Auditarea activității la 2 ani de la demarare și ulterior o dată la fiecare 10 ani, realizată de autoritatea națională competentă sau de un organism de certificare terț. Pentru reducerea costurilor, auditul poate fi efectuat concomitent cu alte audituri (certificare forestieră, certificare climatică sau alte tipuri de audit). Organismul de certificare terț trebuie să fie independent și să nu se afle în conflict de interese cu proprietarul sau operatorul.</w:t>
            </w:r>
          </w:p>
          <w:p w14:paraId="70032D19" w14:textId="77777777" w:rsidR="00E6572B" w:rsidRPr="004124F8" w:rsidRDefault="00E6572B" w:rsidP="00DA4A2B">
            <w:pPr>
              <w:pStyle w:val="ListParagraph"/>
              <w:numPr>
                <w:ilvl w:val="0"/>
                <w:numId w:val="12"/>
              </w:numPr>
              <w:tabs>
                <w:tab w:val="left" w:pos="166"/>
              </w:tabs>
              <w:ind w:left="0" w:firstLine="0"/>
              <w:rPr>
                <w:noProof/>
                <w:color w:val="000000"/>
                <w:lang w:val="ro-RO"/>
              </w:rPr>
            </w:pPr>
            <w:r w:rsidRPr="004124F8">
              <w:rPr>
                <w:noProof/>
                <w:color w:val="000000"/>
                <w:lang w:val="ro-RO"/>
              </w:rPr>
              <w:t xml:space="preserve">Este necesară o evaluare </w:t>
            </w:r>
            <w:r w:rsidRPr="004124F8">
              <w:rPr>
                <w:noProof/>
                <w:lang w:val="ro-RO"/>
              </w:rPr>
              <w:t>la nivelul zonei de proveniență a resurselor forestiere sau a unui grup de proprietăți suficient de omogene și care au o relație durabilă între ele.</w:t>
            </w:r>
          </w:p>
          <w:p w14:paraId="4E4396F8" w14:textId="77777777" w:rsidR="00486E99" w:rsidRPr="00E6572B" w:rsidRDefault="00486E99" w:rsidP="00DA4A2B">
            <w:pPr>
              <w:ind w:firstLine="0"/>
              <w:rPr>
                <w:color w:val="000000" w:themeColor="text1"/>
                <w:lang w:val="ro-RO"/>
              </w:rPr>
            </w:pPr>
          </w:p>
        </w:tc>
        <w:tc>
          <w:tcPr>
            <w:tcW w:w="2880" w:type="dxa"/>
          </w:tcPr>
          <w:p w14:paraId="275E1999" w14:textId="47CE3E94" w:rsidR="00486E99" w:rsidRPr="00D115C3" w:rsidRDefault="00486E99" w:rsidP="00DA4A2B">
            <w:pPr>
              <w:ind w:firstLine="0"/>
              <w:rPr>
                <w:b/>
                <w:color w:val="000000" w:themeColor="text1"/>
                <w:lang w:val="en-GB"/>
              </w:rPr>
            </w:pPr>
            <w:r w:rsidRPr="00D115C3">
              <w:rPr>
                <w:color w:val="000000" w:themeColor="text1"/>
                <w:lang w:val="en-GB"/>
              </w:rPr>
              <w:lastRenderedPageBreak/>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6008C258" w14:textId="77777777" w:rsidR="00486E99" w:rsidRPr="00D115C3" w:rsidRDefault="00486E99" w:rsidP="00DA4A2B">
            <w:pPr>
              <w:ind w:firstLine="0"/>
              <w:rPr>
                <w:color w:val="000000" w:themeColor="text1"/>
                <w:lang w:val="en-GB"/>
              </w:rPr>
            </w:pPr>
            <w:r w:rsidRPr="00D115C3">
              <w:rPr>
                <w:color w:val="000000" w:themeColor="text1"/>
                <w:lang w:val="en-GB"/>
              </w:rPr>
              <w:t>Eligible activities under the Climate Mitigation Objective</w:t>
            </w:r>
          </w:p>
          <w:p w14:paraId="4B1499E9" w14:textId="365CECCC" w:rsidR="00486E99" w:rsidRPr="00D115C3" w:rsidRDefault="00486E99" w:rsidP="00DA4A2B">
            <w:pPr>
              <w:ind w:firstLine="0"/>
              <w:rPr>
                <w:lang w:val="en-GB"/>
              </w:rPr>
            </w:pPr>
            <w:r w:rsidRPr="00D115C3">
              <w:rPr>
                <w:lang w:val="en-GB"/>
              </w:rPr>
              <w:t>Forestry</w:t>
            </w:r>
          </w:p>
          <w:p w14:paraId="60A1D869" w14:textId="77777777" w:rsidR="00486E99" w:rsidRPr="00D115C3" w:rsidRDefault="00486E99" w:rsidP="00DA4A2B">
            <w:pPr>
              <w:ind w:firstLine="0"/>
              <w:rPr>
                <w:sz w:val="10"/>
                <w:szCs w:val="10"/>
                <w:lang w:val="en-GB"/>
              </w:rPr>
            </w:pPr>
          </w:p>
          <w:p w14:paraId="0C167324" w14:textId="6CF452A6" w:rsidR="00486E99" w:rsidRPr="00E6572B" w:rsidRDefault="00E6572B" w:rsidP="00DA4A2B">
            <w:pPr>
              <w:ind w:firstLine="0"/>
              <w:rPr>
                <w:b/>
                <w:bCs/>
                <w:lang w:val="en-GB"/>
              </w:rPr>
            </w:pPr>
            <w:bookmarkStart w:id="4" w:name="_Toc202975789"/>
            <w:bookmarkStart w:id="5" w:name="_Toc205203910"/>
            <w:r>
              <w:rPr>
                <w:b/>
                <w:bCs/>
                <w:lang w:val="en-GB"/>
              </w:rPr>
              <w:t>1.2.</w:t>
            </w:r>
            <w:r w:rsidR="00486E99" w:rsidRPr="00E6572B">
              <w:rPr>
                <w:b/>
                <w:bCs/>
                <w:lang w:val="en-GB"/>
              </w:rPr>
              <w:t>Rehabilitation, restoration of forests, including after an extreme event</w:t>
            </w:r>
            <w:bookmarkEnd w:id="4"/>
            <w:bookmarkEnd w:id="5"/>
          </w:p>
          <w:p w14:paraId="385794B0" w14:textId="77777777" w:rsidR="00486E99" w:rsidRPr="00D115C3" w:rsidRDefault="00486E99" w:rsidP="00DA4A2B">
            <w:pPr>
              <w:pStyle w:val="ListParagraph"/>
              <w:ind w:left="360" w:firstLine="0"/>
              <w:rPr>
                <w:b/>
                <w:bCs/>
                <w:sz w:val="10"/>
                <w:szCs w:val="10"/>
                <w:lang w:val="en-GB"/>
              </w:rPr>
            </w:pPr>
          </w:p>
          <w:p w14:paraId="79BAC795" w14:textId="0296FF75" w:rsidR="00486E99" w:rsidRPr="00D115C3" w:rsidRDefault="00486E99" w:rsidP="00DA4A2B">
            <w:pPr>
              <w:ind w:firstLine="0"/>
              <w:rPr>
                <w:color w:val="000000" w:themeColor="text1"/>
                <w:sz w:val="16"/>
                <w:szCs w:val="16"/>
                <w:lang w:val="en-GB"/>
              </w:rPr>
            </w:pPr>
            <w:r w:rsidRPr="00D115C3">
              <w:rPr>
                <w:color w:val="000000" w:themeColor="text1"/>
                <w:sz w:val="16"/>
                <w:szCs w:val="16"/>
                <w:lang w:val="en-GB"/>
              </w:rPr>
              <w:t>1. A minimum 10-year forest management plan or an equivalent instrument. Plans should provide details about gazetting in the land registry, management goals, analysis of long term sustainability of the wood resource, impact assessment and management (conservation/diversity of habitats, condition of harvesting minimizing soil impacts); strategies and activities to reach the management goals, i.e., expected operations over the whole cycle for the forest habitat (species), compartments, private and public accesses, waterways, consultations of local stakeholders in accordance the national law, risk assess. (fires, pests, diseases), Potential impact on food security. Regular updates for monitoring are required.</w:t>
            </w:r>
          </w:p>
          <w:p w14:paraId="0D878BC7" w14:textId="77777777" w:rsidR="00486E99" w:rsidRPr="00D115C3" w:rsidRDefault="00486E99" w:rsidP="00DA4A2B">
            <w:pPr>
              <w:ind w:firstLine="0"/>
              <w:rPr>
                <w:color w:val="000000" w:themeColor="text1"/>
                <w:sz w:val="16"/>
                <w:szCs w:val="16"/>
                <w:lang w:val="en-GB"/>
              </w:rPr>
            </w:pPr>
            <w:r w:rsidRPr="00D115C3">
              <w:rPr>
                <w:color w:val="000000" w:themeColor="text1"/>
                <w:sz w:val="16"/>
                <w:szCs w:val="16"/>
                <w:lang w:val="en-GB"/>
              </w:rPr>
              <w:lastRenderedPageBreak/>
              <w:t xml:space="preserve">Sustainable forest management meets the Pan-European Operational Level Guidelines for Sustainable Forest Management. </w:t>
            </w:r>
          </w:p>
          <w:p w14:paraId="319931E4" w14:textId="5F41769E" w:rsidR="00486E99" w:rsidRPr="00D115C3" w:rsidRDefault="00486E99" w:rsidP="00DA4A2B">
            <w:pPr>
              <w:ind w:firstLine="0"/>
              <w:rPr>
                <w:color w:val="000000" w:themeColor="text1"/>
                <w:sz w:val="16"/>
                <w:szCs w:val="16"/>
                <w:lang w:val="en-GB"/>
              </w:rPr>
            </w:pPr>
            <w:r w:rsidRPr="00D115C3">
              <w:rPr>
                <w:color w:val="000000" w:themeColor="text1"/>
                <w:sz w:val="16"/>
                <w:szCs w:val="16"/>
                <w:lang w:val="en-GB"/>
              </w:rPr>
              <w:t>The activity does not involve the degradation of land with high carbon stock, such as wetlands, peatland, and continuously forested areas.</w:t>
            </w:r>
          </w:p>
          <w:p w14:paraId="5D1BCF1E" w14:textId="77777777" w:rsidR="00486E99" w:rsidRPr="00D115C3" w:rsidRDefault="00486E99" w:rsidP="00DA4A2B">
            <w:pPr>
              <w:ind w:firstLine="0"/>
              <w:rPr>
                <w:color w:val="000000" w:themeColor="text1"/>
                <w:sz w:val="16"/>
                <w:szCs w:val="16"/>
                <w:lang w:val="en-GB"/>
              </w:rPr>
            </w:pPr>
            <w:r w:rsidRPr="00D115C3">
              <w:rPr>
                <w:color w:val="000000" w:themeColor="text1"/>
                <w:sz w:val="16"/>
                <w:szCs w:val="16"/>
                <w:lang w:val="en-GB"/>
              </w:rPr>
              <w:t xml:space="preserve">2. A Climate benefit analysis to demonstrate GHG gains over a business-as-usual scenario and for a period of 30 years. The projected long-term average net GHG balance of the activity is better than the baseline (long term means: the longer duration between 100 years and the duration of an entire forest cycle). </w:t>
            </w:r>
          </w:p>
          <w:p w14:paraId="1AB25ADB" w14:textId="6D706AC8" w:rsidR="00486E99" w:rsidRPr="00D115C3" w:rsidRDefault="00486E99" w:rsidP="00DA4A2B">
            <w:pPr>
              <w:ind w:firstLine="0"/>
              <w:rPr>
                <w:color w:val="000000" w:themeColor="text1"/>
                <w:sz w:val="16"/>
                <w:szCs w:val="16"/>
                <w:lang w:val="en-GB"/>
              </w:rPr>
            </w:pPr>
            <w:r w:rsidRPr="00D115C3">
              <w:rPr>
                <w:color w:val="000000" w:themeColor="text1"/>
                <w:sz w:val="16"/>
                <w:szCs w:val="16"/>
                <w:lang w:val="en-GB"/>
              </w:rPr>
              <w:t xml:space="preserve">The analysis is proportionate to the size of the area. Not required for holdings under 13 ha. </w:t>
            </w:r>
          </w:p>
          <w:p w14:paraId="06E9ADC3" w14:textId="0CBD5D44" w:rsidR="00486E99" w:rsidRPr="00D115C3" w:rsidRDefault="00486E99" w:rsidP="00DA4A2B">
            <w:pPr>
              <w:ind w:firstLine="0"/>
              <w:rPr>
                <w:color w:val="000000" w:themeColor="text1"/>
                <w:sz w:val="16"/>
                <w:szCs w:val="16"/>
                <w:lang w:val="en-GB"/>
              </w:rPr>
            </w:pPr>
            <w:r w:rsidRPr="00D115C3">
              <w:rPr>
                <w:color w:val="000000" w:themeColor="text1"/>
                <w:sz w:val="16"/>
                <w:szCs w:val="16"/>
                <w:lang w:val="en-GB"/>
              </w:rPr>
              <w:t xml:space="preserve">3. A Guarantee of permanence (classification as a protected area or equivalent) </w:t>
            </w:r>
          </w:p>
          <w:p w14:paraId="36FAECB2" w14:textId="57AFAEAD" w:rsidR="00486E99" w:rsidRPr="00D115C3" w:rsidRDefault="00486E99" w:rsidP="00DA4A2B">
            <w:pPr>
              <w:ind w:firstLine="0"/>
              <w:rPr>
                <w:color w:val="000000" w:themeColor="text1"/>
                <w:sz w:val="16"/>
                <w:szCs w:val="16"/>
                <w:lang w:val="en-GB"/>
              </w:rPr>
            </w:pPr>
            <w:r w:rsidRPr="00D115C3">
              <w:rPr>
                <w:color w:val="000000" w:themeColor="text1"/>
                <w:sz w:val="16"/>
                <w:szCs w:val="16"/>
                <w:lang w:val="en-GB"/>
              </w:rPr>
              <w:t>4. Audit 2 years after the start, and every 10 years by the national authority or a third-party certifier. To reduce costs, audits may be performed together with any forest certification, climate certification or other audit. The independent third-party certifier may not have any conflict of interest with the owner or operator.</w:t>
            </w:r>
          </w:p>
          <w:p w14:paraId="3C024119" w14:textId="53572E0C" w:rsidR="00486E99" w:rsidRPr="00D115C3" w:rsidRDefault="00486E99" w:rsidP="00DA4A2B">
            <w:pPr>
              <w:ind w:firstLine="0"/>
              <w:rPr>
                <w:b/>
                <w:bCs/>
                <w:color w:val="000000" w:themeColor="text1"/>
                <w:lang w:val="en-GB"/>
              </w:rPr>
            </w:pPr>
            <w:r w:rsidRPr="00D115C3">
              <w:rPr>
                <w:color w:val="000000" w:themeColor="text1"/>
                <w:sz w:val="16"/>
                <w:szCs w:val="16"/>
                <w:lang w:val="en-GB"/>
              </w:rPr>
              <w:t>5. A Group assessment at the level of the forest sourcing area or of a group of holdings sufficiently homogeneous and having a durable relationship between them.</w:t>
            </w:r>
          </w:p>
        </w:tc>
        <w:tc>
          <w:tcPr>
            <w:tcW w:w="1247" w:type="dxa"/>
          </w:tcPr>
          <w:p w14:paraId="3D882836" w14:textId="35DEDF02" w:rsidR="00486E99" w:rsidRPr="00D115C3" w:rsidRDefault="00486E99" w:rsidP="00DA4A2B">
            <w:pPr>
              <w:ind w:firstLine="0"/>
              <w:rPr>
                <w:rFonts w:eastAsiaTheme="majorEastAsia"/>
                <w:b/>
                <w:bCs/>
                <w:i/>
                <w:iCs/>
                <w:color w:val="000000" w:themeColor="text1"/>
                <w:lang w:val="en-GB"/>
              </w:rPr>
            </w:pPr>
            <w:proofErr w:type="spellStart"/>
            <w:r w:rsidRPr="00D115C3">
              <w:rPr>
                <w:rFonts w:eastAsiaTheme="majorEastAsia"/>
                <w:b/>
                <w:bCs/>
                <w:i/>
                <w:iCs/>
                <w:color w:val="000000" w:themeColor="text1"/>
                <w:lang w:val="en-GB"/>
              </w:rPr>
              <w:lastRenderedPageBreak/>
              <w:t>Compatib</w:t>
            </w:r>
            <w:r w:rsidR="0081645E">
              <w:rPr>
                <w:rFonts w:eastAsiaTheme="majorEastAsia"/>
                <w:b/>
                <w:bCs/>
                <w:i/>
                <w:iCs/>
                <w:color w:val="000000" w:themeColor="text1"/>
                <w:lang w:val="en-GB"/>
              </w:rPr>
              <w:t>il</w:t>
            </w:r>
            <w:proofErr w:type="spellEnd"/>
          </w:p>
        </w:tc>
        <w:tc>
          <w:tcPr>
            <w:tcW w:w="2173" w:type="dxa"/>
          </w:tcPr>
          <w:p w14:paraId="2B7B6813" w14:textId="1955DB0D" w:rsidR="00486E99" w:rsidRPr="00D115C3" w:rsidRDefault="0081645E" w:rsidP="00DA4A2B">
            <w:pPr>
              <w:ind w:firstLine="0"/>
              <w:rPr>
                <w:lang w:val="en-GB"/>
              </w:rPr>
            </w:pPr>
            <w:r w:rsidRPr="00141DE7">
              <w:rPr>
                <w:b/>
                <w:i/>
                <w:iCs/>
                <w:noProof/>
                <w:color w:val="000000"/>
                <w:lang w:val="ro-RO"/>
              </w:rPr>
              <w:t>Denumirea activității și criteriile de contribuție substanțială au fost sintetizate; cu toate acestea, toate procedurile fundamentale, indicatorii și elementele tehnice sunt descrise integral. Referințele la standardele internaționale sunt prezentate într-o coloană separată.</w:t>
            </w:r>
          </w:p>
        </w:tc>
        <w:tc>
          <w:tcPr>
            <w:tcW w:w="1989" w:type="dxa"/>
          </w:tcPr>
          <w:p w14:paraId="55A8B8F8" w14:textId="77777777" w:rsidR="00486E99" w:rsidRPr="00D115C3" w:rsidRDefault="00486E99" w:rsidP="00DA4A2B">
            <w:pPr>
              <w:pStyle w:val="Heading3"/>
              <w:outlineLvl w:val="2"/>
              <w:rPr>
                <w:b w:val="0"/>
                <w:bCs/>
                <w:i w:val="0"/>
                <w:iCs/>
                <w:lang w:val="en-GB"/>
              </w:rPr>
            </w:pPr>
          </w:p>
        </w:tc>
      </w:tr>
      <w:tr w:rsidR="00486E99" w:rsidRPr="008B425E" w14:paraId="0368284C" w14:textId="55A90255" w:rsidTr="007A341D">
        <w:tc>
          <w:tcPr>
            <w:tcW w:w="2065" w:type="dxa"/>
          </w:tcPr>
          <w:p w14:paraId="21A69DF9" w14:textId="77777777" w:rsidR="008978E4" w:rsidRPr="004124F8" w:rsidRDefault="008978E4" w:rsidP="00DA4A2B">
            <w:pPr>
              <w:rPr>
                <w:b/>
                <w:noProof/>
                <w:color w:val="000000"/>
                <w:lang w:val="ro-RO"/>
              </w:rPr>
            </w:pPr>
            <w:r w:rsidRPr="004124F8">
              <w:rPr>
                <w:b/>
                <w:noProof/>
                <w:color w:val="000000"/>
                <w:lang w:val="ro-RO"/>
              </w:rPr>
              <w:lastRenderedPageBreak/>
              <w:t xml:space="preserve">Anexa 1 </w:t>
            </w:r>
          </w:p>
          <w:p w14:paraId="10072151" w14:textId="77777777" w:rsidR="008978E4" w:rsidRPr="004124F8" w:rsidRDefault="008978E4" w:rsidP="00DA4A2B">
            <w:pPr>
              <w:numPr>
                <w:ilvl w:val="0"/>
                <w:numId w:val="13"/>
              </w:numPr>
              <w:ind w:left="443"/>
              <w:contextualSpacing/>
              <w:rPr>
                <w:b/>
                <w:noProof/>
                <w:lang w:val="ro-RO"/>
              </w:rPr>
            </w:pPr>
            <w:r w:rsidRPr="004124F8">
              <w:rPr>
                <w:b/>
                <w:noProof/>
                <w:color w:val="000000"/>
                <w:lang w:val="ro-RO"/>
              </w:rPr>
              <w:t>Silvicultură</w:t>
            </w:r>
          </w:p>
          <w:p w14:paraId="7C95DB51" w14:textId="77777777" w:rsidR="008978E4" w:rsidRPr="004124F8" w:rsidRDefault="008978E4" w:rsidP="00DA4A2B">
            <w:pPr>
              <w:ind w:left="83" w:firstLine="0"/>
              <w:rPr>
                <w:b/>
                <w:noProof/>
                <w:lang w:val="ro-RO"/>
              </w:rPr>
            </w:pPr>
            <w:r w:rsidRPr="004124F8">
              <w:rPr>
                <w:b/>
                <w:noProof/>
                <w:lang w:val="ro-RO"/>
              </w:rPr>
              <w:t>1.3.    Gestionarea pădurilor</w:t>
            </w:r>
          </w:p>
          <w:p w14:paraId="25AFD14B" w14:textId="77777777" w:rsidR="00486E99" w:rsidRPr="00D115C3" w:rsidRDefault="00486E99" w:rsidP="00DA4A2B">
            <w:pPr>
              <w:ind w:firstLine="0"/>
              <w:rPr>
                <w:b/>
                <w:color w:val="000000" w:themeColor="text1"/>
                <w:lang w:val="en-GB"/>
              </w:rPr>
            </w:pPr>
          </w:p>
        </w:tc>
        <w:tc>
          <w:tcPr>
            <w:tcW w:w="2520" w:type="dxa"/>
          </w:tcPr>
          <w:p w14:paraId="369D4BE9" w14:textId="1743F8E3" w:rsidR="00486E99" w:rsidRPr="00D115C3" w:rsidRDefault="00486E99" w:rsidP="00DA4A2B">
            <w:pPr>
              <w:ind w:firstLine="0"/>
              <w:rPr>
                <w:b/>
                <w:color w:val="000000" w:themeColor="text1"/>
                <w:lang w:val="en-GB"/>
              </w:rPr>
            </w:pPr>
            <w:r w:rsidRPr="00D115C3">
              <w:rPr>
                <w:b/>
                <w:color w:val="000000" w:themeColor="text1"/>
                <w:lang w:val="en-GB"/>
              </w:rPr>
              <w:t xml:space="preserve">Annex 1 </w:t>
            </w:r>
          </w:p>
          <w:p w14:paraId="4B75FE8A" w14:textId="48A80C8A" w:rsidR="00486E99" w:rsidRPr="008978E4" w:rsidRDefault="008978E4" w:rsidP="00DA4A2B">
            <w:pPr>
              <w:ind w:firstLine="0"/>
              <w:rPr>
                <w:b/>
                <w:lang w:val="en-GB"/>
              </w:rPr>
            </w:pPr>
            <w:r>
              <w:rPr>
                <w:b/>
                <w:color w:val="000000" w:themeColor="text1"/>
                <w:lang w:val="en-GB"/>
              </w:rPr>
              <w:t>1.</w:t>
            </w:r>
            <w:r w:rsidR="00486E99" w:rsidRPr="008978E4">
              <w:rPr>
                <w:b/>
                <w:color w:val="000000" w:themeColor="text1"/>
                <w:lang w:val="en-GB"/>
              </w:rPr>
              <w:t>Forestry</w:t>
            </w:r>
          </w:p>
          <w:p w14:paraId="08B2C642" w14:textId="0E96E4FA" w:rsidR="00486E99" w:rsidRPr="00D115C3" w:rsidRDefault="00486E99" w:rsidP="00DA4A2B">
            <w:pPr>
              <w:ind w:firstLine="0"/>
              <w:rPr>
                <w:b/>
                <w:lang w:val="en-GB"/>
              </w:rPr>
            </w:pPr>
            <w:r w:rsidRPr="00D115C3">
              <w:rPr>
                <w:b/>
                <w:lang w:val="en-GB"/>
              </w:rPr>
              <w:t>1.3.   </w:t>
            </w:r>
            <w:r w:rsidRPr="00D115C3">
              <w:rPr>
                <w:rStyle w:val="boldface"/>
                <w:b/>
                <w:lang w:val="en-GB"/>
              </w:rPr>
              <w:t xml:space="preserve"> Forest management</w:t>
            </w:r>
          </w:p>
          <w:p w14:paraId="636DBE17" w14:textId="77777777" w:rsidR="00486E99" w:rsidRPr="00D115C3" w:rsidRDefault="00486E99" w:rsidP="00DA4A2B">
            <w:pPr>
              <w:ind w:firstLine="0"/>
              <w:rPr>
                <w:b/>
                <w:color w:val="000000" w:themeColor="text1"/>
                <w:lang w:val="en-GB"/>
              </w:rPr>
            </w:pPr>
          </w:p>
        </w:tc>
        <w:tc>
          <w:tcPr>
            <w:tcW w:w="2340" w:type="dxa"/>
          </w:tcPr>
          <w:p w14:paraId="5E6CC577" w14:textId="77777777" w:rsidR="00CB633C" w:rsidRPr="004124F8" w:rsidRDefault="00CB633C" w:rsidP="00DA4A2B">
            <w:pPr>
              <w:rPr>
                <w:bCs/>
                <w:noProof/>
                <w:color w:val="000000"/>
                <w:lang w:val="ro-RO"/>
              </w:rPr>
            </w:pPr>
            <w:r w:rsidRPr="004124F8">
              <w:rPr>
                <w:noProof/>
                <w:color w:val="000000"/>
                <w:lang w:val="ro-RO"/>
              </w:rPr>
              <w:t>Anexa 1:</w:t>
            </w:r>
            <w:r w:rsidRPr="004124F8">
              <w:rPr>
                <w:b/>
                <w:noProof/>
                <w:color w:val="000000"/>
                <w:lang w:val="ro-RO"/>
              </w:rPr>
              <w:t xml:space="preserve"> Criterii de contribuție substanțială, </w:t>
            </w:r>
            <w:r w:rsidRPr="004124F8">
              <w:rPr>
                <w:bCs/>
                <w:noProof/>
                <w:color w:val="000000"/>
                <w:lang w:val="ro-RO"/>
              </w:rPr>
              <w:t>pe obiective și activități</w:t>
            </w:r>
          </w:p>
          <w:p w14:paraId="0DE049D0" w14:textId="77777777" w:rsidR="00CB633C" w:rsidRPr="004124F8" w:rsidRDefault="00CB633C" w:rsidP="00DA4A2B">
            <w:pPr>
              <w:rPr>
                <w:bCs/>
                <w:noProof/>
                <w:color w:val="000000"/>
                <w:lang w:val="ro-RO"/>
              </w:rPr>
            </w:pPr>
            <w:r w:rsidRPr="004124F8">
              <w:rPr>
                <w:bCs/>
                <w:noProof/>
                <w:color w:val="000000"/>
                <w:lang w:val="ro-RO"/>
              </w:rPr>
              <w:t>Activități eligibile în cadrul obiectivului de atenuare a schimbărilor climatice</w:t>
            </w:r>
          </w:p>
          <w:p w14:paraId="707C7365" w14:textId="77777777" w:rsidR="00CB633C" w:rsidRPr="004124F8" w:rsidRDefault="00CB633C" w:rsidP="00DA4A2B">
            <w:pPr>
              <w:ind w:firstLine="0"/>
              <w:rPr>
                <w:noProof/>
                <w:lang w:val="ro-RO"/>
              </w:rPr>
            </w:pPr>
            <w:r w:rsidRPr="004124F8">
              <w:rPr>
                <w:noProof/>
                <w:lang w:val="ro-RO"/>
              </w:rPr>
              <w:t>Silvicultură</w:t>
            </w:r>
          </w:p>
          <w:p w14:paraId="7163EACA" w14:textId="30B82293" w:rsidR="00CB633C" w:rsidRPr="004124F8" w:rsidRDefault="00CB633C" w:rsidP="00DA4A2B">
            <w:pPr>
              <w:ind w:firstLine="0"/>
              <w:rPr>
                <w:b/>
                <w:bCs/>
                <w:noProof/>
                <w:lang w:val="ro-RO"/>
              </w:rPr>
            </w:pPr>
            <w:r w:rsidRPr="004124F8">
              <w:rPr>
                <w:b/>
                <w:bCs/>
                <w:noProof/>
                <w:lang w:val="ro-RO"/>
              </w:rPr>
              <w:lastRenderedPageBreak/>
              <w:t>1.3</w:t>
            </w:r>
            <w:r>
              <w:rPr>
                <w:noProof/>
                <w:lang w:val="ro-RO"/>
              </w:rPr>
              <w:t xml:space="preserve"> </w:t>
            </w:r>
            <w:r w:rsidRPr="004124F8">
              <w:rPr>
                <w:b/>
                <w:bCs/>
                <w:noProof/>
                <w:lang w:val="ro-RO"/>
              </w:rPr>
              <w:t>Gestionarea pădurilor</w:t>
            </w:r>
          </w:p>
          <w:p w14:paraId="78DD705D" w14:textId="21334663" w:rsidR="00486E99" w:rsidRPr="00D115C3" w:rsidRDefault="00CB633C" w:rsidP="00DA4A2B">
            <w:pPr>
              <w:ind w:firstLine="0"/>
              <w:rPr>
                <w:color w:val="000000" w:themeColor="text1"/>
                <w:lang w:val="en-GB"/>
              </w:rPr>
            </w:pPr>
            <w:r w:rsidRPr="004124F8">
              <w:rPr>
                <w:noProof/>
                <w:lang w:val="ro-RO"/>
              </w:rPr>
              <w:t>Identic cu 1.2</w:t>
            </w:r>
          </w:p>
        </w:tc>
        <w:tc>
          <w:tcPr>
            <w:tcW w:w="2880" w:type="dxa"/>
          </w:tcPr>
          <w:p w14:paraId="789A6664" w14:textId="3B2440F9" w:rsidR="00486E99" w:rsidRPr="00D115C3" w:rsidRDefault="00486E99" w:rsidP="00DA4A2B">
            <w:pPr>
              <w:ind w:firstLine="0"/>
              <w:rPr>
                <w:b/>
                <w:color w:val="000000" w:themeColor="text1"/>
                <w:lang w:val="en-GB"/>
              </w:rPr>
            </w:pPr>
            <w:r w:rsidRPr="00D115C3">
              <w:rPr>
                <w:color w:val="000000" w:themeColor="text1"/>
                <w:lang w:val="en-GB"/>
              </w:rPr>
              <w:lastRenderedPageBreak/>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56570AAE" w14:textId="77777777" w:rsidR="00486E99" w:rsidRPr="00D115C3" w:rsidRDefault="00486E99" w:rsidP="00DA4A2B">
            <w:pPr>
              <w:ind w:firstLine="0"/>
              <w:rPr>
                <w:color w:val="000000" w:themeColor="text1"/>
                <w:lang w:val="en-GB"/>
              </w:rPr>
            </w:pPr>
            <w:r w:rsidRPr="00D115C3">
              <w:rPr>
                <w:color w:val="000000" w:themeColor="text1"/>
                <w:lang w:val="en-GB"/>
              </w:rPr>
              <w:t>Eligible activities under the Climate Mitigation Objective</w:t>
            </w:r>
          </w:p>
          <w:p w14:paraId="7CA163E3" w14:textId="77777777" w:rsidR="00486E99" w:rsidRPr="00D115C3" w:rsidRDefault="00486E99" w:rsidP="00DA4A2B">
            <w:pPr>
              <w:ind w:firstLine="0"/>
              <w:rPr>
                <w:lang w:val="en-GB"/>
              </w:rPr>
            </w:pPr>
            <w:r w:rsidRPr="00D115C3">
              <w:rPr>
                <w:lang w:val="en-GB"/>
              </w:rPr>
              <w:t>Forest</w:t>
            </w:r>
          </w:p>
          <w:p w14:paraId="005DAB1F" w14:textId="077CD6FE" w:rsidR="00486E99" w:rsidRPr="00D115C3" w:rsidRDefault="00486E99" w:rsidP="00DA4A2B">
            <w:pPr>
              <w:ind w:firstLine="0"/>
              <w:rPr>
                <w:b/>
                <w:bCs/>
                <w:lang w:val="en-GB"/>
              </w:rPr>
            </w:pPr>
            <w:r w:rsidRPr="00D115C3">
              <w:rPr>
                <w:b/>
                <w:bCs/>
                <w:lang w:val="en-GB"/>
              </w:rPr>
              <w:t>1.3</w:t>
            </w:r>
            <w:r w:rsidRPr="00D115C3">
              <w:rPr>
                <w:lang w:val="en-GB"/>
              </w:rPr>
              <w:t xml:space="preserve"> </w:t>
            </w:r>
            <w:r w:rsidRPr="00D115C3">
              <w:rPr>
                <w:b/>
                <w:bCs/>
                <w:lang w:val="en-GB"/>
              </w:rPr>
              <w:t xml:space="preserve">Forest management </w:t>
            </w:r>
          </w:p>
          <w:p w14:paraId="04227065" w14:textId="6E5CCEFD" w:rsidR="00486E99" w:rsidRPr="00D115C3" w:rsidRDefault="00486E99" w:rsidP="00DA4A2B">
            <w:pPr>
              <w:ind w:firstLine="0"/>
              <w:rPr>
                <w:lang w:val="en-GB"/>
              </w:rPr>
            </w:pPr>
            <w:r w:rsidRPr="00D115C3">
              <w:rPr>
                <w:lang w:val="en-GB"/>
              </w:rPr>
              <w:t>Identical to 1.2</w:t>
            </w:r>
          </w:p>
        </w:tc>
        <w:tc>
          <w:tcPr>
            <w:tcW w:w="1247" w:type="dxa"/>
          </w:tcPr>
          <w:p w14:paraId="383E85B8" w14:textId="0DC136ED" w:rsidR="00486E99" w:rsidRPr="00D115C3" w:rsidRDefault="00486E99" w:rsidP="00DA4A2B">
            <w:pPr>
              <w:ind w:firstLine="0"/>
              <w:rPr>
                <w:rFonts w:eastAsiaTheme="majorEastAsia"/>
                <w:b/>
                <w:bCs/>
                <w:i/>
                <w:iCs/>
                <w:color w:val="000000" w:themeColor="text1"/>
                <w:lang w:val="en-GB"/>
              </w:rPr>
            </w:pPr>
            <w:proofErr w:type="spellStart"/>
            <w:r w:rsidRPr="00D115C3">
              <w:rPr>
                <w:rFonts w:eastAsiaTheme="majorEastAsia"/>
                <w:b/>
                <w:bCs/>
                <w:i/>
                <w:iCs/>
                <w:color w:val="000000" w:themeColor="text1"/>
                <w:lang w:val="en-GB"/>
              </w:rPr>
              <w:t>Compatib</w:t>
            </w:r>
            <w:r w:rsidR="0081645E">
              <w:rPr>
                <w:rFonts w:eastAsiaTheme="majorEastAsia"/>
                <w:b/>
                <w:bCs/>
                <w:i/>
                <w:iCs/>
                <w:color w:val="000000" w:themeColor="text1"/>
                <w:lang w:val="en-GB"/>
              </w:rPr>
              <w:t>il</w:t>
            </w:r>
            <w:proofErr w:type="spellEnd"/>
          </w:p>
        </w:tc>
        <w:tc>
          <w:tcPr>
            <w:tcW w:w="2173" w:type="dxa"/>
          </w:tcPr>
          <w:p w14:paraId="6F7E097E" w14:textId="5F2E7C67" w:rsidR="00486E99" w:rsidRPr="00D115C3" w:rsidRDefault="0081645E" w:rsidP="00DA4A2B">
            <w:pPr>
              <w:ind w:firstLine="0"/>
              <w:rPr>
                <w:lang w:val="en-GB"/>
              </w:rPr>
            </w:pPr>
            <w:proofErr w:type="spellStart"/>
            <w:r w:rsidRPr="0081645E">
              <w:rPr>
                <w:bCs/>
                <w:iCs/>
              </w:rPr>
              <w:t>Secțiunea</w:t>
            </w:r>
            <w:proofErr w:type="spellEnd"/>
            <w:r w:rsidRPr="0081645E">
              <w:rPr>
                <w:bCs/>
                <w:iCs/>
              </w:rPr>
              <w:t xml:space="preserve"> </w:t>
            </w:r>
            <w:proofErr w:type="spellStart"/>
            <w:r w:rsidRPr="0081645E">
              <w:rPr>
                <w:bCs/>
                <w:iCs/>
              </w:rPr>
              <w:t>privind</w:t>
            </w:r>
            <w:proofErr w:type="spellEnd"/>
            <w:r w:rsidRPr="0081645E">
              <w:rPr>
                <w:bCs/>
                <w:iCs/>
              </w:rPr>
              <w:t xml:space="preserve"> </w:t>
            </w:r>
            <w:proofErr w:type="spellStart"/>
            <w:r w:rsidRPr="0081645E">
              <w:rPr>
                <w:bCs/>
                <w:iCs/>
              </w:rPr>
              <w:t>Contribuția</w:t>
            </w:r>
            <w:proofErr w:type="spellEnd"/>
            <w:r w:rsidRPr="0081645E">
              <w:rPr>
                <w:bCs/>
                <w:iCs/>
              </w:rPr>
              <w:t xml:space="preserve"> </w:t>
            </w:r>
            <w:proofErr w:type="spellStart"/>
            <w:r w:rsidRPr="0081645E">
              <w:rPr>
                <w:bCs/>
                <w:iCs/>
              </w:rPr>
              <w:t>Substanțială</w:t>
            </w:r>
            <w:proofErr w:type="spellEnd"/>
            <w:r w:rsidRPr="0081645E">
              <w:rPr>
                <w:bCs/>
                <w:iCs/>
              </w:rPr>
              <w:t xml:space="preserve"> nu a </w:t>
            </w:r>
            <w:proofErr w:type="spellStart"/>
            <w:r w:rsidRPr="0081645E">
              <w:rPr>
                <w:bCs/>
                <w:iCs/>
              </w:rPr>
              <w:t>fost</w:t>
            </w:r>
            <w:proofErr w:type="spellEnd"/>
            <w:r w:rsidRPr="0081645E">
              <w:rPr>
                <w:bCs/>
                <w:iCs/>
              </w:rPr>
              <w:t xml:space="preserve"> </w:t>
            </w:r>
            <w:proofErr w:type="spellStart"/>
            <w:r w:rsidRPr="0081645E">
              <w:rPr>
                <w:bCs/>
                <w:iCs/>
              </w:rPr>
              <w:t>copiată</w:t>
            </w:r>
            <w:proofErr w:type="spellEnd"/>
            <w:r w:rsidRPr="0081645E">
              <w:rPr>
                <w:bCs/>
                <w:iCs/>
              </w:rPr>
              <w:t xml:space="preserve"> integral, ci a </w:t>
            </w:r>
            <w:proofErr w:type="spellStart"/>
            <w:r w:rsidRPr="0081645E">
              <w:rPr>
                <w:bCs/>
                <w:iCs/>
              </w:rPr>
              <w:t>fost</w:t>
            </w:r>
            <w:proofErr w:type="spellEnd"/>
            <w:r w:rsidRPr="0081645E">
              <w:rPr>
                <w:bCs/>
                <w:iCs/>
              </w:rPr>
              <w:t xml:space="preserve"> </w:t>
            </w:r>
            <w:proofErr w:type="spellStart"/>
            <w:r w:rsidRPr="0081645E">
              <w:rPr>
                <w:bCs/>
                <w:iCs/>
              </w:rPr>
              <w:t>condensată</w:t>
            </w:r>
            <w:proofErr w:type="spellEnd"/>
            <w:r w:rsidRPr="0081645E">
              <w:rPr>
                <w:bCs/>
                <w:iCs/>
              </w:rPr>
              <w:t xml:space="preserve">, similar cu </w:t>
            </w:r>
            <w:proofErr w:type="spellStart"/>
            <w:r w:rsidRPr="0081645E">
              <w:rPr>
                <w:bCs/>
                <w:iCs/>
              </w:rPr>
              <w:t>cea</w:t>
            </w:r>
            <w:proofErr w:type="spellEnd"/>
            <w:r w:rsidRPr="0081645E">
              <w:rPr>
                <w:bCs/>
                <w:iCs/>
              </w:rPr>
              <w:t xml:space="preserve"> a </w:t>
            </w:r>
            <w:proofErr w:type="spellStart"/>
            <w:r w:rsidRPr="0081645E">
              <w:rPr>
                <w:bCs/>
                <w:iCs/>
              </w:rPr>
              <w:t>activității</w:t>
            </w:r>
            <w:proofErr w:type="spellEnd"/>
            <w:r w:rsidRPr="0081645E">
              <w:rPr>
                <w:bCs/>
                <w:iCs/>
              </w:rPr>
              <w:t xml:space="preserve"> 1.2, </w:t>
            </w:r>
            <w:proofErr w:type="spellStart"/>
            <w:r w:rsidRPr="0081645E">
              <w:rPr>
                <w:bCs/>
                <w:iCs/>
              </w:rPr>
              <w:t>pentru</w:t>
            </w:r>
            <w:proofErr w:type="spellEnd"/>
            <w:r w:rsidRPr="0081645E">
              <w:rPr>
                <w:bCs/>
                <w:iCs/>
              </w:rPr>
              <w:t xml:space="preserve"> a </w:t>
            </w:r>
            <w:proofErr w:type="spellStart"/>
            <w:r w:rsidRPr="0081645E">
              <w:rPr>
                <w:bCs/>
                <w:iCs/>
              </w:rPr>
              <w:t>crește</w:t>
            </w:r>
            <w:proofErr w:type="spellEnd"/>
            <w:r w:rsidRPr="0081645E">
              <w:rPr>
                <w:bCs/>
                <w:iCs/>
              </w:rPr>
              <w:t xml:space="preserve"> </w:t>
            </w:r>
            <w:proofErr w:type="spellStart"/>
            <w:r w:rsidRPr="0081645E">
              <w:rPr>
                <w:bCs/>
                <w:iCs/>
              </w:rPr>
              <w:t>lizibilitatea</w:t>
            </w:r>
            <w:proofErr w:type="spellEnd"/>
            <w:r w:rsidRPr="0081645E">
              <w:rPr>
                <w:bCs/>
                <w:iCs/>
              </w:rPr>
              <w:t xml:space="preserve"> </w:t>
            </w:r>
            <w:proofErr w:type="spellStart"/>
            <w:r w:rsidRPr="0081645E">
              <w:rPr>
                <w:bCs/>
                <w:iCs/>
              </w:rPr>
              <w:t>și</w:t>
            </w:r>
            <w:proofErr w:type="spellEnd"/>
            <w:r w:rsidRPr="0081645E">
              <w:rPr>
                <w:bCs/>
                <w:iCs/>
              </w:rPr>
              <w:t xml:space="preserve"> </w:t>
            </w:r>
            <w:proofErr w:type="spellStart"/>
            <w:r w:rsidRPr="0081645E">
              <w:rPr>
                <w:bCs/>
                <w:iCs/>
              </w:rPr>
              <w:t>ușurința</w:t>
            </w:r>
            <w:proofErr w:type="spellEnd"/>
            <w:r w:rsidRPr="0081645E">
              <w:rPr>
                <w:bCs/>
                <w:iCs/>
              </w:rPr>
              <w:t xml:space="preserve"> de </w:t>
            </w:r>
            <w:proofErr w:type="spellStart"/>
            <w:r w:rsidRPr="0081645E">
              <w:rPr>
                <w:bCs/>
                <w:iCs/>
              </w:rPr>
              <w:t>utilizare</w:t>
            </w:r>
            <w:proofErr w:type="spellEnd"/>
            <w:r w:rsidRPr="0081645E">
              <w:rPr>
                <w:bCs/>
                <w:iCs/>
              </w:rPr>
              <w:t xml:space="preserve"> a </w:t>
            </w:r>
            <w:proofErr w:type="spellStart"/>
            <w:r w:rsidRPr="0081645E">
              <w:rPr>
                <w:bCs/>
                <w:iCs/>
              </w:rPr>
              <w:t>documentului</w:t>
            </w:r>
            <w:proofErr w:type="spellEnd"/>
            <w:r w:rsidRPr="0081645E">
              <w:rPr>
                <w:bCs/>
                <w:iCs/>
              </w:rPr>
              <w:t xml:space="preserve">. </w:t>
            </w:r>
          </w:p>
          <w:p w14:paraId="519CB211" w14:textId="5E33BC9E" w:rsidR="00486E99" w:rsidRPr="00D115C3" w:rsidRDefault="00486E99" w:rsidP="00DA4A2B">
            <w:pPr>
              <w:rPr>
                <w:lang w:val="en-GB"/>
              </w:rPr>
            </w:pPr>
          </w:p>
        </w:tc>
        <w:tc>
          <w:tcPr>
            <w:tcW w:w="1989" w:type="dxa"/>
          </w:tcPr>
          <w:p w14:paraId="4FCB695F" w14:textId="77777777" w:rsidR="00486E99" w:rsidRPr="00D115C3" w:rsidRDefault="00486E99" w:rsidP="00DA4A2B">
            <w:pPr>
              <w:pStyle w:val="Heading3"/>
              <w:outlineLvl w:val="2"/>
              <w:rPr>
                <w:b w:val="0"/>
                <w:bCs/>
                <w:i w:val="0"/>
                <w:iCs/>
                <w:lang w:val="en-GB"/>
              </w:rPr>
            </w:pPr>
          </w:p>
        </w:tc>
      </w:tr>
      <w:tr w:rsidR="00486E99" w:rsidRPr="008B425E" w14:paraId="6BAFBC85" w14:textId="0905EB2E" w:rsidTr="007A341D">
        <w:tc>
          <w:tcPr>
            <w:tcW w:w="2065" w:type="dxa"/>
          </w:tcPr>
          <w:p w14:paraId="6E5E28D3" w14:textId="77777777" w:rsidR="00004594" w:rsidRPr="004124F8" w:rsidRDefault="00004594" w:rsidP="00DA4A2B">
            <w:pPr>
              <w:rPr>
                <w:b/>
                <w:noProof/>
                <w:color w:val="000000"/>
                <w:lang w:val="ro-RO"/>
              </w:rPr>
            </w:pPr>
            <w:r w:rsidRPr="004124F8">
              <w:rPr>
                <w:b/>
                <w:noProof/>
                <w:color w:val="000000"/>
                <w:lang w:val="ro-RO"/>
              </w:rPr>
              <w:t xml:space="preserve">Anexa 1 </w:t>
            </w:r>
          </w:p>
          <w:p w14:paraId="2D511A31" w14:textId="77777777" w:rsidR="00004594" w:rsidRPr="004124F8" w:rsidRDefault="00004594" w:rsidP="00DA4A2B">
            <w:pPr>
              <w:numPr>
                <w:ilvl w:val="0"/>
                <w:numId w:val="14"/>
              </w:numPr>
              <w:ind w:left="302"/>
              <w:contextualSpacing/>
              <w:rPr>
                <w:b/>
                <w:noProof/>
                <w:lang w:val="ro-RO"/>
              </w:rPr>
            </w:pPr>
            <w:r w:rsidRPr="004124F8">
              <w:rPr>
                <w:b/>
                <w:noProof/>
                <w:color w:val="000000"/>
                <w:lang w:val="ro-RO"/>
              </w:rPr>
              <w:t>Silvicultură</w:t>
            </w:r>
          </w:p>
          <w:p w14:paraId="27762E18" w14:textId="1B66A73D" w:rsidR="00486E99" w:rsidRPr="00D115C3" w:rsidRDefault="00004594" w:rsidP="00DA4A2B">
            <w:pPr>
              <w:ind w:firstLine="0"/>
              <w:rPr>
                <w:b/>
                <w:color w:val="000000" w:themeColor="text1"/>
                <w:lang w:val="en-GB"/>
              </w:rPr>
            </w:pPr>
            <w:r w:rsidRPr="004124F8">
              <w:rPr>
                <w:b/>
                <w:noProof/>
                <w:lang w:val="ro-RO"/>
              </w:rPr>
              <w:t>1.4. Silvicultura în scop de conservare</w:t>
            </w:r>
          </w:p>
        </w:tc>
        <w:tc>
          <w:tcPr>
            <w:tcW w:w="2520" w:type="dxa"/>
          </w:tcPr>
          <w:p w14:paraId="601F95BD" w14:textId="581136F5" w:rsidR="00486E99" w:rsidRPr="00D115C3" w:rsidRDefault="00486E99" w:rsidP="00DA4A2B">
            <w:pPr>
              <w:ind w:firstLine="0"/>
              <w:rPr>
                <w:b/>
                <w:color w:val="000000" w:themeColor="text1"/>
                <w:lang w:val="en-GB"/>
              </w:rPr>
            </w:pPr>
            <w:r w:rsidRPr="00D115C3">
              <w:rPr>
                <w:b/>
                <w:color w:val="000000" w:themeColor="text1"/>
                <w:lang w:val="en-GB"/>
              </w:rPr>
              <w:t xml:space="preserve">Annex 1 </w:t>
            </w:r>
          </w:p>
          <w:p w14:paraId="36C060AF" w14:textId="493E3CCD" w:rsidR="00486E99" w:rsidRPr="00004594" w:rsidRDefault="00486E99" w:rsidP="00DA4A2B">
            <w:pPr>
              <w:pStyle w:val="ListParagraph"/>
              <w:numPr>
                <w:ilvl w:val="0"/>
                <w:numId w:val="33"/>
              </w:numPr>
              <w:rPr>
                <w:b/>
                <w:lang w:val="en-GB"/>
              </w:rPr>
            </w:pPr>
            <w:r w:rsidRPr="00004594">
              <w:rPr>
                <w:b/>
                <w:color w:val="000000" w:themeColor="text1"/>
                <w:lang w:val="en-GB"/>
              </w:rPr>
              <w:t>Forestry</w:t>
            </w:r>
          </w:p>
          <w:p w14:paraId="1869690F" w14:textId="1B80FA67" w:rsidR="00486E99" w:rsidRPr="00D115C3" w:rsidRDefault="00486E99" w:rsidP="00DA4A2B">
            <w:pPr>
              <w:ind w:left="360" w:firstLine="0"/>
              <w:rPr>
                <w:b/>
                <w:bCs/>
                <w:lang w:val="en-GB"/>
              </w:rPr>
            </w:pPr>
            <w:r w:rsidRPr="00D115C3">
              <w:rPr>
                <w:b/>
                <w:lang w:val="en-GB"/>
              </w:rPr>
              <w:t>1.4.    Conservation forestry</w:t>
            </w:r>
          </w:p>
        </w:tc>
        <w:tc>
          <w:tcPr>
            <w:tcW w:w="2340" w:type="dxa"/>
          </w:tcPr>
          <w:p w14:paraId="2EA6A012" w14:textId="77777777" w:rsidR="008A416B" w:rsidRPr="004124F8" w:rsidRDefault="008A416B" w:rsidP="00DA4A2B">
            <w:pPr>
              <w:ind w:firstLine="0"/>
              <w:rPr>
                <w:bCs/>
                <w:noProof/>
                <w:color w:val="000000"/>
                <w:lang w:val="ro-RO"/>
              </w:rPr>
            </w:pPr>
            <w:r w:rsidRPr="004124F8">
              <w:rPr>
                <w:noProof/>
                <w:color w:val="000000"/>
                <w:lang w:val="ro-RO"/>
              </w:rPr>
              <w:t>Anexa 1:</w:t>
            </w:r>
            <w:r w:rsidRPr="004124F8">
              <w:rPr>
                <w:b/>
                <w:noProof/>
                <w:color w:val="000000"/>
                <w:lang w:val="ro-RO"/>
              </w:rPr>
              <w:t xml:space="preserve"> Criterii de contribuție substanțială, </w:t>
            </w:r>
            <w:r w:rsidRPr="004124F8">
              <w:rPr>
                <w:bCs/>
                <w:noProof/>
                <w:color w:val="000000"/>
                <w:lang w:val="ro-RO"/>
              </w:rPr>
              <w:t>pe obiective și activități</w:t>
            </w:r>
          </w:p>
          <w:p w14:paraId="49579B25" w14:textId="77777777" w:rsidR="008A416B" w:rsidRPr="004124F8" w:rsidRDefault="008A416B" w:rsidP="00DA4A2B">
            <w:pPr>
              <w:ind w:firstLine="0"/>
              <w:rPr>
                <w:bCs/>
                <w:noProof/>
                <w:color w:val="000000"/>
                <w:lang w:val="ro-RO"/>
              </w:rPr>
            </w:pPr>
            <w:r w:rsidRPr="004124F8">
              <w:rPr>
                <w:bCs/>
                <w:noProof/>
                <w:color w:val="000000"/>
                <w:lang w:val="ro-RO"/>
              </w:rPr>
              <w:t>Activități eligibile în cadrul obiectivului de atenuare a schimbărilor climatice</w:t>
            </w:r>
          </w:p>
          <w:p w14:paraId="40E7B4A8" w14:textId="77777777" w:rsidR="008A416B" w:rsidRPr="004124F8" w:rsidRDefault="008A416B" w:rsidP="00DA4A2B">
            <w:pPr>
              <w:ind w:firstLine="0"/>
              <w:rPr>
                <w:noProof/>
                <w:lang w:val="ro-RO"/>
              </w:rPr>
            </w:pPr>
            <w:r w:rsidRPr="004124F8">
              <w:rPr>
                <w:noProof/>
                <w:lang w:val="ro-RO"/>
              </w:rPr>
              <w:t>Păduri</w:t>
            </w:r>
          </w:p>
          <w:p w14:paraId="140A5F2F" w14:textId="77777777" w:rsidR="008A416B" w:rsidRPr="004124F8" w:rsidRDefault="008A416B" w:rsidP="00DA4A2B">
            <w:pPr>
              <w:numPr>
                <w:ilvl w:val="1"/>
                <w:numId w:val="14"/>
              </w:numPr>
              <w:ind w:left="366"/>
              <w:contextualSpacing/>
              <w:rPr>
                <w:b/>
                <w:bCs/>
                <w:noProof/>
                <w:lang w:val="ro-RO"/>
              </w:rPr>
            </w:pPr>
            <w:r w:rsidRPr="004124F8">
              <w:rPr>
                <w:b/>
                <w:bCs/>
                <w:noProof/>
                <w:lang w:val="ro-RO"/>
              </w:rPr>
              <w:t>Silvicultura în scop de conservare</w:t>
            </w:r>
          </w:p>
          <w:p w14:paraId="6CF252DB" w14:textId="77777777" w:rsidR="008A416B" w:rsidRPr="004124F8" w:rsidRDefault="008A416B" w:rsidP="00DA4A2B">
            <w:pPr>
              <w:ind w:firstLine="0"/>
              <w:rPr>
                <w:noProof/>
                <w:lang w:val="ro-RO"/>
              </w:rPr>
            </w:pPr>
            <w:r w:rsidRPr="004124F8">
              <w:rPr>
                <w:i/>
                <w:iCs/>
                <w:noProof/>
                <w:lang w:val="ro-RO"/>
              </w:rPr>
              <w:t>Pe lângă cerințele similare celor pentru activitățile de gestionare a pădurilor</w:t>
            </w:r>
            <w:r w:rsidRPr="004124F8">
              <w:rPr>
                <w:noProof/>
                <w:lang w:val="ro-RO"/>
              </w:rPr>
              <w:t>, planul de gestionare sau echivalentul său trebuie să evidențieze un obiectiv principal de gestionare, care poate fi:</w:t>
            </w:r>
          </w:p>
          <w:p w14:paraId="27619206" w14:textId="77777777" w:rsidR="008A416B" w:rsidRPr="004124F8" w:rsidRDefault="008A416B" w:rsidP="00DA4A2B">
            <w:pPr>
              <w:numPr>
                <w:ilvl w:val="0"/>
                <w:numId w:val="34"/>
              </w:numPr>
              <w:tabs>
                <w:tab w:val="clear" w:pos="720"/>
                <w:tab w:val="num" w:pos="886"/>
              </w:tabs>
              <w:ind w:left="346"/>
              <w:rPr>
                <w:noProof/>
                <w:lang w:val="ro-RO"/>
              </w:rPr>
            </w:pPr>
            <w:r w:rsidRPr="004124F8">
              <w:rPr>
                <w:noProof/>
                <w:lang w:val="ro-RO"/>
              </w:rPr>
              <w:t>Protecția solului și a resurselor de apă;</w:t>
            </w:r>
          </w:p>
          <w:p w14:paraId="79873985" w14:textId="20984185" w:rsidR="00486E99" w:rsidRPr="007A341D" w:rsidRDefault="008A416B" w:rsidP="00DA4A2B">
            <w:pPr>
              <w:numPr>
                <w:ilvl w:val="0"/>
                <w:numId w:val="34"/>
              </w:numPr>
              <w:tabs>
                <w:tab w:val="clear" w:pos="720"/>
                <w:tab w:val="num" w:pos="886"/>
              </w:tabs>
              <w:ind w:left="346"/>
              <w:rPr>
                <w:noProof/>
                <w:lang w:val="ro-RO"/>
              </w:rPr>
            </w:pPr>
            <w:r w:rsidRPr="004124F8">
              <w:rPr>
                <w:noProof/>
                <w:lang w:val="ro-RO"/>
              </w:rPr>
              <w:t>Conservarea biodiversității, prin promovarea unor practici prietenoase cu biodiversitatea, care susțin procesele naturale ale pădurilor.</w:t>
            </w:r>
          </w:p>
        </w:tc>
        <w:tc>
          <w:tcPr>
            <w:tcW w:w="2880" w:type="dxa"/>
          </w:tcPr>
          <w:p w14:paraId="67CE32C4" w14:textId="6557EF61" w:rsidR="00486E99" w:rsidRPr="00D115C3" w:rsidRDefault="00486E99" w:rsidP="00DA4A2B">
            <w:pPr>
              <w:ind w:firstLine="0"/>
              <w:rPr>
                <w:b/>
                <w:color w:val="000000" w:themeColor="text1"/>
                <w:lang w:val="en-GB"/>
              </w:rPr>
            </w:pPr>
            <w:r w:rsidRPr="00D115C3">
              <w:rPr>
                <w:color w:val="000000" w:themeColor="text1"/>
                <w:lang w:val="en-GB"/>
              </w:rPr>
              <w:t>Annex 1:</w:t>
            </w:r>
            <w:r w:rsidRPr="00D115C3">
              <w:rPr>
                <w:b/>
                <w:color w:val="000000" w:themeColor="text1"/>
                <w:lang w:val="en-GB"/>
              </w:rPr>
              <w:t xml:space="preserve"> Substantial Contribution Criteria by objective and activity</w:t>
            </w:r>
          </w:p>
          <w:p w14:paraId="6C7E6EA7" w14:textId="77777777" w:rsidR="00486E99" w:rsidRPr="00D115C3" w:rsidRDefault="00486E99" w:rsidP="00DA4A2B">
            <w:pPr>
              <w:ind w:firstLine="0"/>
              <w:rPr>
                <w:color w:val="000000" w:themeColor="text1"/>
                <w:lang w:val="en-GB"/>
              </w:rPr>
            </w:pPr>
            <w:r w:rsidRPr="00D115C3">
              <w:rPr>
                <w:color w:val="000000" w:themeColor="text1"/>
                <w:lang w:val="en-GB"/>
              </w:rPr>
              <w:t>Eligible activities under the Climate Mitigation Objective</w:t>
            </w:r>
          </w:p>
          <w:p w14:paraId="4967FA9F" w14:textId="77777777" w:rsidR="00486E99" w:rsidRPr="00D115C3" w:rsidRDefault="00486E99" w:rsidP="00DA4A2B">
            <w:pPr>
              <w:ind w:firstLine="0"/>
              <w:rPr>
                <w:lang w:val="en-GB"/>
              </w:rPr>
            </w:pPr>
            <w:r w:rsidRPr="00D115C3">
              <w:rPr>
                <w:lang w:val="en-GB"/>
              </w:rPr>
              <w:t>Forest</w:t>
            </w:r>
          </w:p>
          <w:p w14:paraId="16414839" w14:textId="11C26505" w:rsidR="00486E99" w:rsidRPr="00B00C6C" w:rsidRDefault="00B00C6C" w:rsidP="00DA4A2B">
            <w:pPr>
              <w:ind w:firstLine="0"/>
              <w:rPr>
                <w:b/>
                <w:bCs/>
                <w:lang w:val="en-GB"/>
              </w:rPr>
            </w:pPr>
            <w:bookmarkStart w:id="6" w:name="_Toc202975791"/>
            <w:bookmarkStart w:id="7" w:name="_Toc205203912"/>
            <w:r>
              <w:rPr>
                <w:b/>
                <w:bCs/>
                <w:lang w:val="en-GB"/>
              </w:rPr>
              <w:t>1.4.</w:t>
            </w:r>
            <w:r w:rsidR="00486E99" w:rsidRPr="00B00C6C">
              <w:rPr>
                <w:b/>
                <w:bCs/>
                <w:lang w:val="en-GB"/>
              </w:rPr>
              <w:t>Conservation forestry</w:t>
            </w:r>
            <w:bookmarkEnd w:id="6"/>
            <w:bookmarkEnd w:id="7"/>
          </w:p>
          <w:p w14:paraId="13A594A9" w14:textId="77777777" w:rsidR="00486E99" w:rsidRPr="00D115C3" w:rsidRDefault="00486E99" w:rsidP="00DA4A2B">
            <w:pPr>
              <w:ind w:firstLine="0"/>
              <w:rPr>
                <w:lang w:val="en-GB"/>
              </w:rPr>
            </w:pPr>
            <w:r w:rsidRPr="00D115C3">
              <w:rPr>
                <w:i/>
                <w:iCs/>
                <w:lang w:val="en-GB"/>
              </w:rPr>
              <w:t>In addition to requirements similar to Forest Management activities,</w:t>
            </w:r>
            <w:r w:rsidRPr="00D115C3">
              <w:rPr>
                <w:lang w:val="en-GB"/>
              </w:rPr>
              <w:t xml:space="preserve"> the management plan or its equivalent shows a primary designated management objective, which can be: </w:t>
            </w:r>
          </w:p>
          <w:p w14:paraId="5244E492" w14:textId="77777777" w:rsidR="00486E99" w:rsidRPr="00D115C3" w:rsidRDefault="00486E99" w:rsidP="00DA4A2B">
            <w:pPr>
              <w:ind w:firstLine="0"/>
              <w:rPr>
                <w:lang w:val="en-GB"/>
              </w:rPr>
            </w:pPr>
            <w:r w:rsidRPr="00D115C3">
              <w:rPr>
                <w:lang w:val="en-GB"/>
              </w:rPr>
              <w:t>- Protection of soil and water</w:t>
            </w:r>
          </w:p>
          <w:p w14:paraId="1EF01860" w14:textId="38019253" w:rsidR="00486E99" w:rsidRPr="00D115C3" w:rsidRDefault="00486E99" w:rsidP="00DA4A2B">
            <w:pPr>
              <w:ind w:firstLine="0"/>
              <w:rPr>
                <w:lang w:val="en-GB"/>
              </w:rPr>
            </w:pPr>
            <w:r w:rsidRPr="00D115C3">
              <w:rPr>
                <w:lang w:val="en-GB"/>
              </w:rPr>
              <w:t>- Conservation of biodiversity, promoting biodiversity-friendly practices that enhance forests ' natural processes.</w:t>
            </w:r>
          </w:p>
        </w:tc>
        <w:tc>
          <w:tcPr>
            <w:tcW w:w="1247" w:type="dxa"/>
          </w:tcPr>
          <w:p w14:paraId="7BE3EFFD" w14:textId="15675243" w:rsidR="00486E99" w:rsidRPr="00D115C3" w:rsidRDefault="00486E99" w:rsidP="00DA4A2B">
            <w:pPr>
              <w:ind w:firstLine="0"/>
              <w:rPr>
                <w:rFonts w:eastAsiaTheme="majorEastAsia"/>
                <w:b/>
                <w:bCs/>
                <w:i/>
                <w:iCs/>
                <w:color w:val="000000" w:themeColor="text1"/>
                <w:lang w:val="en-GB"/>
              </w:rPr>
            </w:pPr>
            <w:proofErr w:type="spellStart"/>
            <w:r w:rsidRPr="00D115C3">
              <w:rPr>
                <w:rFonts w:eastAsiaTheme="majorEastAsia"/>
                <w:b/>
                <w:bCs/>
                <w:i/>
                <w:iCs/>
                <w:color w:val="000000" w:themeColor="text1"/>
                <w:lang w:val="en-GB"/>
              </w:rPr>
              <w:t>Compatib</w:t>
            </w:r>
            <w:r w:rsidR="0081645E">
              <w:rPr>
                <w:rFonts w:eastAsiaTheme="majorEastAsia"/>
                <w:b/>
                <w:bCs/>
                <w:i/>
                <w:iCs/>
                <w:color w:val="000000" w:themeColor="text1"/>
                <w:lang w:val="en-GB"/>
              </w:rPr>
              <w:t>il</w:t>
            </w:r>
            <w:proofErr w:type="spellEnd"/>
          </w:p>
        </w:tc>
        <w:tc>
          <w:tcPr>
            <w:tcW w:w="2173" w:type="dxa"/>
          </w:tcPr>
          <w:p w14:paraId="727ACA4C" w14:textId="1D1CD0D3" w:rsidR="00486E99" w:rsidRPr="00D115C3" w:rsidRDefault="0081645E" w:rsidP="00DA4A2B">
            <w:pPr>
              <w:ind w:firstLine="0"/>
              <w:rPr>
                <w:lang w:val="en-GB"/>
              </w:rPr>
            </w:pPr>
            <w:r w:rsidRPr="0081645E">
              <w:rPr>
                <w:bCs/>
                <w:iCs/>
                <w:lang w:val="en-GB"/>
              </w:rPr>
              <w:t xml:space="preserve">La </w:t>
            </w:r>
            <w:proofErr w:type="spellStart"/>
            <w:r w:rsidRPr="0081645E">
              <w:rPr>
                <w:bCs/>
                <w:iCs/>
                <w:lang w:val="en-GB"/>
              </w:rPr>
              <w:t>fel</w:t>
            </w:r>
            <w:proofErr w:type="spellEnd"/>
            <w:r w:rsidRPr="0081645E">
              <w:rPr>
                <w:bCs/>
                <w:iCs/>
                <w:lang w:val="en-GB"/>
              </w:rPr>
              <w:t xml:space="preserve"> ca </w:t>
            </w:r>
            <w:proofErr w:type="spellStart"/>
            <w:r w:rsidRPr="0081645E">
              <w:rPr>
                <w:bCs/>
                <w:iCs/>
                <w:lang w:val="en-GB"/>
              </w:rPr>
              <w:t>în</w:t>
            </w:r>
            <w:proofErr w:type="spellEnd"/>
            <w:r w:rsidRPr="0081645E">
              <w:rPr>
                <w:bCs/>
                <w:iCs/>
                <w:lang w:val="en-GB"/>
              </w:rPr>
              <w:t xml:space="preserve"> </w:t>
            </w:r>
            <w:proofErr w:type="spellStart"/>
            <w:r w:rsidRPr="0081645E">
              <w:rPr>
                <w:bCs/>
                <w:iCs/>
                <w:lang w:val="en-GB"/>
              </w:rPr>
              <w:t>cazul</w:t>
            </w:r>
            <w:proofErr w:type="spellEnd"/>
            <w:r w:rsidRPr="0081645E">
              <w:rPr>
                <w:bCs/>
                <w:iCs/>
                <w:lang w:val="en-GB"/>
              </w:rPr>
              <w:t xml:space="preserve"> </w:t>
            </w:r>
            <w:proofErr w:type="spellStart"/>
            <w:r w:rsidRPr="0081645E">
              <w:rPr>
                <w:bCs/>
                <w:iCs/>
                <w:lang w:val="en-GB"/>
              </w:rPr>
              <w:t>activității</w:t>
            </w:r>
            <w:proofErr w:type="spellEnd"/>
            <w:r w:rsidRPr="0081645E">
              <w:rPr>
                <w:bCs/>
                <w:iCs/>
                <w:lang w:val="en-GB"/>
              </w:rPr>
              <w:t xml:space="preserve"> 1.3, </w:t>
            </w:r>
            <w:proofErr w:type="spellStart"/>
            <w:r w:rsidRPr="0081645E">
              <w:rPr>
                <w:bCs/>
                <w:iCs/>
                <w:lang w:val="en-GB"/>
              </w:rPr>
              <w:t>textul</w:t>
            </w:r>
            <w:proofErr w:type="spellEnd"/>
            <w:r w:rsidRPr="0081645E">
              <w:rPr>
                <w:bCs/>
                <w:iCs/>
                <w:lang w:val="en-GB"/>
              </w:rPr>
              <w:t xml:space="preserve"> a </w:t>
            </w:r>
            <w:proofErr w:type="spellStart"/>
            <w:r w:rsidRPr="0081645E">
              <w:rPr>
                <w:bCs/>
                <w:iCs/>
                <w:lang w:val="en-GB"/>
              </w:rPr>
              <w:t>fost</w:t>
            </w:r>
            <w:proofErr w:type="spellEnd"/>
            <w:r w:rsidRPr="0081645E">
              <w:rPr>
                <w:bCs/>
                <w:iCs/>
                <w:lang w:val="en-GB"/>
              </w:rPr>
              <w:t xml:space="preserve"> </w:t>
            </w:r>
            <w:proofErr w:type="spellStart"/>
            <w:r w:rsidRPr="0081645E">
              <w:rPr>
                <w:bCs/>
                <w:iCs/>
                <w:lang w:val="en-GB"/>
              </w:rPr>
              <w:t>condensat</w:t>
            </w:r>
            <w:proofErr w:type="spellEnd"/>
            <w:r w:rsidRPr="0081645E">
              <w:rPr>
                <w:bCs/>
                <w:iCs/>
                <w:lang w:val="en-GB"/>
              </w:rPr>
              <w:t xml:space="preserve"> </w:t>
            </w:r>
            <w:proofErr w:type="spellStart"/>
            <w:r w:rsidRPr="0081645E">
              <w:rPr>
                <w:bCs/>
                <w:iCs/>
                <w:lang w:val="en-GB"/>
              </w:rPr>
              <w:t>prin</w:t>
            </w:r>
            <w:proofErr w:type="spellEnd"/>
            <w:r w:rsidRPr="0081645E">
              <w:rPr>
                <w:bCs/>
                <w:iCs/>
                <w:lang w:val="en-GB"/>
              </w:rPr>
              <w:t xml:space="preserve"> </w:t>
            </w:r>
            <w:proofErr w:type="spellStart"/>
            <w:r w:rsidRPr="0081645E">
              <w:rPr>
                <w:bCs/>
                <w:iCs/>
                <w:lang w:val="en-GB"/>
              </w:rPr>
              <w:t>trimitere</w:t>
            </w:r>
            <w:proofErr w:type="spellEnd"/>
            <w:r w:rsidRPr="0081645E">
              <w:rPr>
                <w:bCs/>
                <w:iCs/>
                <w:lang w:val="en-GB"/>
              </w:rPr>
              <w:t xml:space="preserve"> la </w:t>
            </w:r>
            <w:proofErr w:type="spellStart"/>
            <w:r w:rsidRPr="0081645E">
              <w:rPr>
                <w:bCs/>
                <w:iCs/>
                <w:lang w:val="en-GB"/>
              </w:rPr>
              <w:t>activitatea</w:t>
            </w:r>
            <w:proofErr w:type="spellEnd"/>
            <w:r w:rsidRPr="0081645E">
              <w:rPr>
                <w:bCs/>
                <w:iCs/>
                <w:lang w:val="en-GB"/>
              </w:rPr>
              <w:t xml:space="preserve"> </w:t>
            </w:r>
            <w:proofErr w:type="spellStart"/>
            <w:r w:rsidRPr="0081645E">
              <w:rPr>
                <w:bCs/>
                <w:iCs/>
                <w:lang w:val="en-GB"/>
              </w:rPr>
              <w:t>precedentă</w:t>
            </w:r>
            <w:proofErr w:type="spellEnd"/>
            <w:r w:rsidRPr="0081645E">
              <w:rPr>
                <w:bCs/>
                <w:iCs/>
                <w:lang w:val="en-GB"/>
              </w:rPr>
              <w:t xml:space="preserve"> („1.3 </w:t>
            </w:r>
            <w:proofErr w:type="spellStart"/>
            <w:r w:rsidRPr="0081645E">
              <w:rPr>
                <w:bCs/>
                <w:iCs/>
                <w:lang w:val="en-GB"/>
              </w:rPr>
              <w:t>Gestionarea</w:t>
            </w:r>
            <w:proofErr w:type="spellEnd"/>
            <w:r w:rsidRPr="0081645E">
              <w:rPr>
                <w:bCs/>
                <w:iCs/>
                <w:lang w:val="en-GB"/>
              </w:rPr>
              <w:t xml:space="preserve"> </w:t>
            </w:r>
            <w:proofErr w:type="spellStart"/>
            <w:r w:rsidRPr="0081645E">
              <w:rPr>
                <w:bCs/>
                <w:iCs/>
                <w:lang w:val="en-GB"/>
              </w:rPr>
              <w:t>pădurilor</w:t>
            </w:r>
            <w:proofErr w:type="spellEnd"/>
            <w:r w:rsidRPr="0081645E">
              <w:rPr>
                <w:bCs/>
                <w:iCs/>
                <w:lang w:val="en-GB"/>
              </w:rPr>
              <w:t xml:space="preserve">”) </w:t>
            </w:r>
            <w:proofErr w:type="spellStart"/>
            <w:r w:rsidRPr="0081645E">
              <w:rPr>
                <w:bCs/>
                <w:iCs/>
                <w:lang w:val="en-GB"/>
              </w:rPr>
              <w:t>și</w:t>
            </w:r>
            <w:proofErr w:type="spellEnd"/>
            <w:r w:rsidRPr="0081645E">
              <w:rPr>
                <w:bCs/>
                <w:iCs/>
                <w:lang w:val="en-GB"/>
              </w:rPr>
              <w:t xml:space="preserve"> </w:t>
            </w:r>
            <w:proofErr w:type="spellStart"/>
            <w:r w:rsidRPr="0081645E">
              <w:rPr>
                <w:bCs/>
                <w:iCs/>
                <w:lang w:val="en-GB"/>
              </w:rPr>
              <w:t>prin</w:t>
            </w:r>
            <w:proofErr w:type="spellEnd"/>
            <w:r w:rsidRPr="0081645E">
              <w:rPr>
                <w:bCs/>
                <w:iCs/>
                <w:lang w:val="en-GB"/>
              </w:rPr>
              <w:t xml:space="preserve"> </w:t>
            </w:r>
            <w:proofErr w:type="spellStart"/>
            <w:r w:rsidRPr="0081645E">
              <w:rPr>
                <w:bCs/>
                <w:iCs/>
                <w:lang w:val="en-GB"/>
              </w:rPr>
              <w:t>descrierea</w:t>
            </w:r>
            <w:proofErr w:type="spellEnd"/>
            <w:r w:rsidRPr="0081645E">
              <w:rPr>
                <w:bCs/>
                <w:iCs/>
                <w:lang w:val="en-GB"/>
              </w:rPr>
              <w:t xml:space="preserve"> </w:t>
            </w:r>
            <w:proofErr w:type="spellStart"/>
            <w:r w:rsidRPr="0081645E">
              <w:rPr>
                <w:bCs/>
                <w:iCs/>
                <w:lang w:val="en-GB"/>
              </w:rPr>
              <w:t>doar</w:t>
            </w:r>
            <w:proofErr w:type="spellEnd"/>
            <w:r w:rsidRPr="0081645E">
              <w:rPr>
                <w:bCs/>
                <w:iCs/>
                <w:lang w:val="en-GB"/>
              </w:rPr>
              <w:t xml:space="preserve"> a </w:t>
            </w:r>
            <w:proofErr w:type="spellStart"/>
            <w:r w:rsidRPr="0081645E">
              <w:rPr>
                <w:bCs/>
                <w:iCs/>
                <w:lang w:val="en-GB"/>
              </w:rPr>
              <w:t>cerințelor</w:t>
            </w:r>
            <w:proofErr w:type="spellEnd"/>
            <w:r w:rsidRPr="0081645E">
              <w:rPr>
                <w:bCs/>
                <w:iCs/>
                <w:lang w:val="en-GB"/>
              </w:rPr>
              <w:t xml:space="preserve"> </w:t>
            </w:r>
            <w:proofErr w:type="spellStart"/>
            <w:r w:rsidRPr="0081645E">
              <w:rPr>
                <w:bCs/>
                <w:iCs/>
                <w:lang w:val="en-GB"/>
              </w:rPr>
              <w:t>suplimentare</w:t>
            </w:r>
            <w:proofErr w:type="spellEnd"/>
            <w:r w:rsidRPr="0081645E">
              <w:rPr>
                <w:bCs/>
                <w:iCs/>
                <w:lang w:val="en-GB"/>
              </w:rPr>
              <w:t xml:space="preserve"> (</w:t>
            </w:r>
            <w:proofErr w:type="spellStart"/>
            <w:r w:rsidRPr="0081645E">
              <w:rPr>
                <w:bCs/>
                <w:iCs/>
                <w:lang w:val="en-GB"/>
              </w:rPr>
              <w:t>deținerea</w:t>
            </w:r>
            <w:proofErr w:type="spellEnd"/>
            <w:r w:rsidRPr="0081645E">
              <w:rPr>
                <w:bCs/>
                <w:iCs/>
                <w:lang w:val="en-GB"/>
              </w:rPr>
              <w:t xml:space="preserve"> </w:t>
            </w:r>
            <w:proofErr w:type="spellStart"/>
            <w:r w:rsidRPr="0081645E">
              <w:rPr>
                <w:bCs/>
                <w:iCs/>
                <w:lang w:val="en-GB"/>
              </w:rPr>
              <w:t>unui</w:t>
            </w:r>
            <w:proofErr w:type="spellEnd"/>
            <w:r w:rsidRPr="0081645E">
              <w:rPr>
                <w:bCs/>
                <w:iCs/>
                <w:lang w:val="en-GB"/>
              </w:rPr>
              <w:t xml:space="preserve"> plan de management </w:t>
            </w:r>
            <w:proofErr w:type="spellStart"/>
            <w:r w:rsidRPr="0081645E">
              <w:rPr>
                <w:bCs/>
                <w:iCs/>
                <w:lang w:val="en-GB"/>
              </w:rPr>
              <w:t>sau</w:t>
            </w:r>
            <w:proofErr w:type="spellEnd"/>
            <w:r w:rsidRPr="0081645E">
              <w:rPr>
                <w:bCs/>
                <w:iCs/>
                <w:lang w:val="en-GB"/>
              </w:rPr>
              <w:t xml:space="preserve"> </w:t>
            </w:r>
            <w:proofErr w:type="gramStart"/>
            <w:r w:rsidRPr="0081645E">
              <w:rPr>
                <w:bCs/>
                <w:iCs/>
                <w:lang w:val="en-GB"/>
              </w:rPr>
              <w:t>a</w:t>
            </w:r>
            <w:proofErr w:type="gramEnd"/>
            <w:r w:rsidRPr="0081645E">
              <w:rPr>
                <w:bCs/>
                <w:iCs/>
                <w:lang w:val="en-GB"/>
              </w:rPr>
              <w:t xml:space="preserve"> </w:t>
            </w:r>
            <w:proofErr w:type="spellStart"/>
            <w:r w:rsidRPr="0081645E">
              <w:rPr>
                <w:bCs/>
                <w:iCs/>
                <w:lang w:val="en-GB"/>
              </w:rPr>
              <w:t>echivalentului</w:t>
            </w:r>
            <w:proofErr w:type="spellEnd"/>
            <w:r w:rsidRPr="0081645E">
              <w:rPr>
                <w:bCs/>
                <w:iCs/>
                <w:lang w:val="en-GB"/>
              </w:rPr>
              <w:t xml:space="preserve"> </w:t>
            </w:r>
            <w:proofErr w:type="spellStart"/>
            <w:r w:rsidRPr="0081645E">
              <w:rPr>
                <w:bCs/>
                <w:iCs/>
                <w:lang w:val="en-GB"/>
              </w:rPr>
              <w:t>acestuia</w:t>
            </w:r>
            <w:proofErr w:type="spellEnd"/>
            <w:r w:rsidRPr="0081645E">
              <w:rPr>
                <w:bCs/>
                <w:iCs/>
                <w:lang w:val="en-GB"/>
              </w:rPr>
              <w:t xml:space="preserve">). </w:t>
            </w:r>
          </w:p>
        </w:tc>
        <w:tc>
          <w:tcPr>
            <w:tcW w:w="1989" w:type="dxa"/>
          </w:tcPr>
          <w:p w14:paraId="431BF457" w14:textId="77777777" w:rsidR="00486E99" w:rsidRPr="00D115C3" w:rsidRDefault="00486E99" w:rsidP="00DA4A2B">
            <w:pPr>
              <w:pStyle w:val="Heading3"/>
              <w:outlineLvl w:val="2"/>
              <w:rPr>
                <w:b w:val="0"/>
                <w:bCs/>
                <w:i w:val="0"/>
                <w:iCs/>
                <w:lang w:val="en-GB"/>
              </w:rPr>
            </w:pPr>
          </w:p>
        </w:tc>
      </w:tr>
      <w:tr w:rsidR="00486E99" w:rsidRPr="008B425E" w14:paraId="77EECF27" w14:textId="7E12A7D4" w:rsidTr="007A341D">
        <w:tc>
          <w:tcPr>
            <w:tcW w:w="2065" w:type="dxa"/>
          </w:tcPr>
          <w:p w14:paraId="52493C07" w14:textId="77777777" w:rsidR="00762976" w:rsidRPr="004124F8" w:rsidRDefault="00762976" w:rsidP="00DA4A2B">
            <w:pPr>
              <w:ind w:firstLine="0"/>
              <w:rPr>
                <w:b/>
                <w:noProof/>
                <w:color w:val="000000"/>
                <w:lang w:val="ro-RO"/>
              </w:rPr>
            </w:pPr>
            <w:r w:rsidRPr="004124F8">
              <w:rPr>
                <w:b/>
                <w:noProof/>
                <w:color w:val="000000"/>
                <w:lang w:val="ro-RO"/>
              </w:rPr>
              <w:t xml:space="preserve">Anexa 1 </w:t>
            </w:r>
          </w:p>
          <w:p w14:paraId="5E90CBEE" w14:textId="77777777" w:rsidR="00762976" w:rsidRPr="004124F8" w:rsidRDefault="00762976" w:rsidP="00DA4A2B">
            <w:pPr>
              <w:ind w:firstLine="0"/>
              <w:rPr>
                <w:b/>
                <w:noProof/>
                <w:color w:val="000000"/>
                <w:lang w:val="ro-RO"/>
              </w:rPr>
            </w:pPr>
            <w:r w:rsidRPr="004124F8">
              <w:rPr>
                <w:b/>
                <w:noProof/>
                <w:lang w:val="ro-RO"/>
              </w:rPr>
              <w:t>2.   Activitățile de protecție și refacere a mediului</w:t>
            </w:r>
          </w:p>
          <w:p w14:paraId="2963EB4D" w14:textId="73EC5F2C" w:rsidR="00486E99" w:rsidRPr="00D115C3" w:rsidRDefault="00762976" w:rsidP="00DA4A2B">
            <w:pPr>
              <w:ind w:firstLine="0"/>
              <w:rPr>
                <w:b/>
                <w:color w:val="000000" w:themeColor="text1"/>
                <w:lang w:val="en-GB"/>
              </w:rPr>
            </w:pPr>
            <w:r w:rsidRPr="004124F8">
              <w:rPr>
                <w:b/>
                <w:bCs/>
                <w:noProof/>
                <w:lang w:val="ro-RO"/>
              </w:rPr>
              <w:t>2.1.    Refacerea zonelor umede</w:t>
            </w:r>
          </w:p>
        </w:tc>
        <w:tc>
          <w:tcPr>
            <w:tcW w:w="2520" w:type="dxa"/>
          </w:tcPr>
          <w:p w14:paraId="6239644E" w14:textId="0B21C3DF" w:rsidR="00486E99" w:rsidRPr="00D115C3" w:rsidRDefault="00486E99" w:rsidP="00DA4A2B">
            <w:pPr>
              <w:ind w:firstLine="0"/>
              <w:rPr>
                <w:b/>
                <w:color w:val="000000" w:themeColor="text1"/>
                <w:lang w:val="en-GB"/>
              </w:rPr>
            </w:pPr>
            <w:r w:rsidRPr="00D115C3">
              <w:rPr>
                <w:b/>
                <w:color w:val="000000" w:themeColor="text1"/>
                <w:lang w:val="en-GB"/>
              </w:rPr>
              <w:t xml:space="preserve">Annex 1 </w:t>
            </w:r>
          </w:p>
          <w:p w14:paraId="5074C73D" w14:textId="030A9B5A" w:rsidR="00486E99" w:rsidRPr="00D115C3" w:rsidRDefault="00486E99" w:rsidP="00DA4A2B">
            <w:pPr>
              <w:ind w:firstLine="0"/>
              <w:rPr>
                <w:b/>
                <w:color w:val="000000" w:themeColor="text1"/>
                <w:lang w:val="en-GB"/>
              </w:rPr>
            </w:pPr>
            <w:r w:rsidRPr="00D115C3">
              <w:rPr>
                <w:b/>
                <w:lang w:val="en-GB"/>
              </w:rPr>
              <w:t>2.   </w:t>
            </w:r>
            <w:r w:rsidRPr="00D115C3">
              <w:rPr>
                <w:rStyle w:val="boldface"/>
                <w:b/>
                <w:lang w:val="en-GB"/>
              </w:rPr>
              <w:t>ENVIRONMENTAL PROTECTION AND RESTORATION ACTIVITIES</w:t>
            </w:r>
          </w:p>
          <w:p w14:paraId="6C2DDCCB" w14:textId="522C5094" w:rsidR="00486E99" w:rsidRPr="00D115C3" w:rsidRDefault="00486E99" w:rsidP="00DA4A2B">
            <w:pPr>
              <w:ind w:firstLine="0"/>
              <w:rPr>
                <w:b/>
                <w:bCs/>
                <w:color w:val="000000" w:themeColor="text1"/>
                <w:lang w:val="en-GB"/>
              </w:rPr>
            </w:pPr>
            <w:r w:rsidRPr="00D115C3">
              <w:rPr>
                <w:b/>
                <w:bCs/>
                <w:lang w:val="en-GB"/>
              </w:rPr>
              <w:t>2.1.   </w:t>
            </w:r>
            <w:r w:rsidRPr="00D115C3">
              <w:rPr>
                <w:rStyle w:val="boldface"/>
                <w:b/>
                <w:bCs/>
                <w:lang w:val="en-GB"/>
              </w:rPr>
              <w:t xml:space="preserve"> Restoration of wetlands</w:t>
            </w:r>
          </w:p>
        </w:tc>
        <w:tc>
          <w:tcPr>
            <w:tcW w:w="2340" w:type="dxa"/>
          </w:tcPr>
          <w:p w14:paraId="217F3374" w14:textId="77777777" w:rsidR="00285FB3" w:rsidRPr="004124F8" w:rsidRDefault="00285FB3" w:rsidP="00DA4A2B">
            <w:pPr>
              <w:rPr>
                <w:bCs/>
                <w:noProof/>
                <w:color w:val="000000"/>
                <w:lang w:val="ro-RO"/>
              </w:rPr>
            </w:pPr>
            <w:r w:rsidRPr="004124F8">
              <w:rPr>
                <w:noProof/>
                <w:color w:val="000000"/>
                <w:lang w:val="ro-RO"/>
              </w:rPr>
              <w:t>Anexa 1:</w:t>
            </w:r>
            <w:r w:rsidRPr="004124F8">
              <w:rPr>
                <w:b/>
                <w:noProof/>
                <w:color w:val="000000"/>
                <w:lang w:val="ro-RO"/>
              </w:rPr>
              <w:t xml:space="preserve"> Criterii de contribuție substanțială, </w:t>
            </w:r>
            <w:r w:rsidRPr="004124F8">
              <w:rPr>
                <w:bCs/>
                <w:noProof/>
                <w:color w:val="000000"/>
                <w:lang w:val="ro-RO"/>
              </w:rPr>
              <w:t>pe obiective și activități</w:t>
            </w:r>
          </w:p>
          <w:p w14:paraId="27E5A203" w14:textId="77777777" w:rsidR="00285FB3" w:rsidRPr="004124F8" w:rsidRDefault="00285FB3" w:rsidP="00DA4A2B">
            <w:pPr>
              <w:rPr>
                <w:bCs/>
                <w:noProof/>
                <w:color w:val="000000"/>
                <w:lang w:val="ro-RO"/>
              </w:rPr>
            </w:pPr>
            <w:r w:rsidRPr="004124F8">
              <w:rPr>
                <w:bCs/>
                <w:noProof/>
                <w:color w:val="000000"/>
                <w:lang w:val="ro-RO"/>
              </w:rPr>
              <w:t>Activități eligibile în cadrul obiectivului de atenuare a schimbărilor climatice</w:t>
            </w:r>
          </w:p>
          <w:p w14:paraId="2F8521C3" w14:textId="77777777" w:rsidR="00285FB3" w:rsidRPr="004124F8" w:rsidRDefault="00285FB3" w:rsidP="00DA4A2B">
            <w:pPr>
              <w:rPr>
                <w:b/>
                <w:bCs/>
                <w:noProof/>
                <w:color w:val="000000"/>
                <w:lang w:val="ro-RO"/>
              </w:rPr>
            </w:pPr>
            <w:r w:rsidRPr="004124F8">
              <w:rPr>
                <w:b/>
                <w:noProof/>
                <w:lang w:val="ro-RO"/>
              </w:rPr>
              <w:lastRenderedPageBreak/>
              <w:t>Activitățile de protecție și refacere a mediului</w:t>
            </w:r>
            <w:r w:rsidRPr="004124F8">
              <w:rPr>
                <w:b/>
                <w:bCs/>
                <w:noProof/>
                <w:color w:val="000000"/>
                <w:lang w:val="ro-RO"/>
              </w:rPr>
              <w:t xml:space="preserve"> </w:t>
            </w:r>
          </w:p>
          <w:p w14:paraId="216CF30F" w14:textId="77777777" w:rsidR="00285FB3" w:rsidRPr="004124F8" w:rsidRDefault="00285FB3" w:rsidP="00DA4A2B">
            <w:pPr>
              <w:rPr>
                <w:b/>
                <w:bCs/>
                <w:noProof/>
                <w:lang w:val="ro-RO"/>
              </w:rPr>
            </w:pPr>
            <w:r w:rsidRPr="004124F8">
              <w:rPr>
                <w:b/>
                <w:bCs/>
                <w:noProof/>
                <w:color w:val="000000"/>
                <w:lang w:val="ro-RO"/>
              </w:rPr>
              <w:t xml:space="preserve">2.1 </w:t>
            </w:r>
            <w:r w:rsidRPr="004124F8">
              <w:rPr>
                <w:b/>
                <w:bCs/>
                <w:noProof/>
                <w:lang w:val="ro-RO"/>
              </w:rPr>
              <w:t>Refacerea zonelor umede și a turbăriilor</w:t>
            </w:r>
          </w:p>
          <w:p w14:paraId="6BB54948" w14:textId="77777777" w:rsidR="00285FB3" w:rsidRPr="004124F8" w:rsidRDefault="00285FB3" w:rsidP="00DA4A2B">
            <w:pPr>
              <w:ind w:firstLine="0"/>
              <w:rPr>
                <w:noProof/>
                <w:lang w:val="ro-RO"/>
              </w:rPr>
            </w:pPr>
            <w:r w:rsidRPr="004124F8">
              <w:rPr>
                <w:noProof/>
                <w:lang w:val="ro-RO"/>
              </w:rPr>
              <w:t>1. Elaborarea unui plan de restaurare conform Convenției de la Ramsar, care să cuprindă condițiile hidrologice și pedologice, dinamica saturării solului și modificările condițiilor aerobice și anaerobice. Planul trebuie actualizat periodic pentru monitorizare.</w:t>
            </w:r>
          </w:p>
          <w:p w14:paraId="24C95042" w14:textId="77777777" w:rsidR="00285FB3" w:rsidRPr="004124F8" w:rsidRDefault="00285FB3" w:rsidP="00DA4A2B">
            <w:pPr>
              <w:ind w:firstLine="0"/>
              <w:rPr>
                <w:noProof/>
                <w:lang w:val="ro-RO"/>
              </w:rPr>
            </w:pPr>
          </w:p>
          <w:p w14:paraId="5A18CC9E" w14:textId="77777777" w:rsidR="00285FB3" w:rsidRPr="004124F8" w:rsidRDefault="00285FB3" w:rsidP="00DA4A2B">
            <w:pPr>
              <w:ind w:firstLine="0"/>
              <w:rPr>
                <w:noProof/>
                <w:lang w:val="ro-RO"/>
              </w:rPr>
            </w:pPr>
            <w:r w:rsidRPr="004124F8">
              <w:rPr>
                <w:noProof/>
                <w:lang w:val="ro-RO"/>
              </w:rPr>
              <w:t xml:space="preserve">2. Realizarea unei analize care să demonstreze reducerea emisiilor de GES comparativ cu scenariul „business-as-usual” pe o perioadă de 30 de ani. Balanța netă medie pe termen lung a GES trebuie să fie superioară valorii de referință (termen lung: durata cea mai mare între 100 de ani și durata unui ciclu forestier complet). Analiza acoperă toate stocurile de carbon afectate: biomasa de deasupra și subterană, lemnul mort, stratul de frunze și solul, bazându-se pe ipoteze conservatoare și evaluarea riscurilor (saturare, pierderi, </w:t>
            </w:r>
            <w:r w:rsidRPr="004124F8">
              <w:rPr>
                <w:noProof/>
                <w:lang w:val="ro-RO"/>
              </w:rPr>
              <w:lastRenderedPageBreak/>
              <w:t>inversări sau sechestrare a carbonului). Analiza trebuie să fie proporțională cu dimensiunea suprafeței.</w:t>
            </w:r>
          </w:p>
          <w:p w14:paraId="046E9EAC" w14:textId="77777777" w:rsidR="00285FB3" w:rsidRPr="004124F8" w:rsidRDefault="00285FB3" w:rsidP="00DA4A2B">
            <w:pPr>
              <w:rPr>
                <w:noProof/>
                <w:lang w:val="ro-RO"/>
              </w:rPr>
            </w:pPr>
          </w:p>
          <w:p w14:paraId="22C9D4B9" w14:textId="77777777" w:rsidR="00285FB3" w:rsidRPr="004124F8" w:rsidRDefault="00285FB3" w:rsidP="00DA4A2B">
            <w:pPr>
              <w:ind w:firstLine="0"/>
              <w:rPr>
                <w:noProof/>
                <w:lang w:val="ro-RO"/>
              </w:rPr>
            </w:pPr>
            <w:r w:rsidRPr="004124F8">
              <w:rPr>
                <w:noProof/>
                <w:lang w:val="ro-RO"/>
              </w:rPr>
              <w:t>3. Garanție de permanență (Clasificarea ca zonă protejată sau ca zonă menținută ca zonă umedă, sau orice altă garanție legală sau contractuală echivalentă) .</w:t>
            </w:r>
            <w:r w:rsidRPr="004124F8">
              <w:rPr>
                <w:noProof/>
                <w:lang w:val="ro-RO"/>
              </w:rPr>
              <w:br/>
            </w:r>
          </w:p>
          <w:p w14:paraId="33F28570" w14:textId="77777777" w:rsidR="00285FB3" w:rsidRPr="004124F8" w:rsidRDefault="00285FB3" w:rsidP="00DA4A2B">
            <w:pPr>
              <w:ind w:firstLine="0"/>
              <w:rPr>
                <w:noProof/>
                <w:lang w:val="ro-RO"/>
              </w:rPr>
            </w:pPr>
            <w:r w:rsidRPr="004124F8">
              <w:rPr>
                <w:noProof/>
                <w:lang w:val="ro-RO"/>
              </w:rPr>
              <w:t xml:space="preserve">4. Efectuarea unui audit la 2 ani de la început și la fiecare 10 ani de către autoritatea națională sau un auditor independent. Pentru reducerea costurilor, auditul poate fi combinat cu orice certificare forestieră, certificare climatică sau alt tip de audit. </w:t>
            </w:r>
            <w:r w:rsidRPr="004124F8">
              <w:rPr>
                <w:noProof/>
                <w:color w:val="000000"/>
                <w:lang w:val="ro-RO"/>
              </w:rPr>
              <w:t>Organismul de certificare terț trebuie să fie independent și să nu se afle în conflict de interese cu proprietarul sau operatorul.</w:t>
            </w:r>
            <w:r w:rsidRPr="004124F8">
              <w:rPr>
                <w:noProof/>
                <w:lang w:val="ro-RO"/>
              </w:rPr>
              <w:br/>
            </w:r>
          </w:p>
          <w:p w14:paraId="79F5F76B" w14:textId="77777777" w:rsidR="00285FB3" w:rsidRPr="004124F8" w:rsidRDefault="00285FB3" w:rsidP="00DA4A2B">
            <w:pPr>
              <w:ind w:firstLine="0"/>
              <w:rPr>
                <w:noProof/>
                <w:lang w:val="ro-RO"/>
              </w:rPr>
            </w:pPr>
            <w:r w:rsidRPr="004124F8">
              <w:rPr>
                <w:noProof/>
                <w:lang w:val="ro-RO"/>
              </w:rPr>
              <w:t>5. Evaluarea la nivelul zonei de proveniență a resurselor forestiere sau a unui grup de proprietăți suficient de omogene și care au o relație durabilă între ele.</w:t>
            </w:r>
          </w:p>
          <w:p w14:paraId="1BE03401" w14:textId="77777777" w:rsidR="00486E99" w:rsidRPr="00285FB3" w:rsidRDefault="00486E99" w:rsidP="00DA4A2B">
            <w:pPr>
              <w:ind w:firstLine="0"/>
              <w:rPr>
                <w:color w:val="000000" w:themeColor="text1"/>
                <w:lang w:val="ro-RO"/>
              </w:rPr>
            </w:pPr>
          </w:p>
        </w:tc>
        <w:tc>
          <w:tcPr>
            <w:tcW w:w="2880" w:type="dxa"/>
          </w:tcPr>
          <w:p w14:paraId="295F16C9" w14:textId="72435351" w:rsidR="00486E99" w:rsidRPr="00D115C3" w:rsidRDefault="00486E99" w:rsidP="00DA4A2B">
            <w:pPr>
              <w:ind w:firstLine="0"/>
              <w:rPr>
                <w:b/>
                <w:color w:val="000000" w:themeColor="text1"/>
                <w:lang w:val="en-GB"/>
              </w:rPr>
            </w:pPr>
            <w:r w:rsidRPr="00D115C3">
              <w:rPr>
                <w:color w:val="000000" w:themeColor="text1"/>
                <w:lang w:val="en-GB"/>
              </w:rPr>
              <w:lastRenderedPageBreak/>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3FF9F24A" w14:textId="77777777" w:rsidR="00486E99" w:rsidRPr="00D115C3" w:rsidRDefault="00486E99" w:rsidP="00DA4A2B">
            <w:pPr>
              <w:ind w:firstLine="0"/>
              <w:rPr>
                <w:color w:val="000000" w:themeColor="text1"/>
                <w:lang w:val="en-GB"/>
              </w:rPr>
            </w:pPr>
            <w:r w:rsidRPr="00D115C3">
              <w:rPr>
                <w:color w:val="000000" w:themeColor="text1"/>
                <w:lang w:val="en-GB"/>
              </w:rPr>
              <w:t>Eligible activities under the Climate Mitigation Objective</w:t>
            </w:r>
          </w:p>
          <w:p w14:paraId="768BA372" w14:textId="77777777" w:rsidR="00486E99" w:rsidRPr="00D115C3" w:rsidRDefault="00486E99" w:rsidP="00DA4A2B">
            <w:pPr>
              <w:ind w:firstLine="0"/>
              <w:rPr>
                <w:lang w:val="en-GB"/>
              </w:rPr>
            </w:pPr>
            <w:bookmarkStart w:id="8" w:name="_Toc202958514"/>
            <w:bookmarkStart w:id="9" w:name="_Toc202975792"/>
            <w:bookmarkStart w:id="10" w:name="_Toc205203913"/>
            <w:r w:rsidRPr="00D115C3">
              <w:rPr>
                <w:lang w:val="en-GB"/>
              </w:rPr>
              <w:t>Environmental protection and restoration activities</w:t>
            </w:r>
            <w:bookmarkEnd w:id="8"/>
            <w:bookmarkEnd w:id="9"/>
            <w:bookmarkEnd w:id="10"/>
          </w:p>
          <w:p w14:paraId="43362E9B" w14:textId="77777777" w:rsidR="00486E99" w:rsidRPr="00D115C3" w:rsidRDefault="00486E99" w:rsidP="00DA4A2B">
            <w:pPr>
              <w:ind w:firstLine="0"/>
              <w:rPr>
                <w:b/>
                <w:bCs/>
                <w:lang w:val="en-GB"/>
              </w:rPr>
            </w:pPr>
            <w:r w:rsidRPr="00D115C3">
              <w:rPr>
                <w:b/>
                <w:bCs/>
                <w:color w:val="000000" w:themeColor="text1"/>
                <w:lang w:val="en-GB"/>
              </w:rPr>
              <w:t xml:space="preserve">2.1 </w:t>
            </w:r>
            <w:bookmarkStart w:id="11" w:name="_Toc202975793"/>
            <w:bookmarkStart w:id="12" w:name="_Toc205203914"/>
            <w:r w:rsidRPr="00D115C3">
              <w:rPr>
                <w:b/>
                <w:bCs/>
                <w:lang w:val="en-GB"/>
              </w:rPr>
              <w:t>Restoration of wetlands and peatlands</w:t>
            </w:r>
            <w:bookmarkEnd w:id="11"/>
            <w:bookmarkEnd w:id="12"/>
          </w:p>
          <w:p w14:paraId="10A6BAA4" w14:textId="77777777" w:rsidR="00486E99" w:rsidRPr="00D115C3" w:rsidRDefault="00486E99" w:rsidP="00DA4A2B">
            <w:pPr>
              <w:ind w:firstLine="0"/>
              <w:rPr>
                <w:lang w:val="en-GB"/>
              </w:rPr>
            </w:pPr>
            <w:r w:rsidRPr="00D115C3">
              <w:rPr>
                <w:lang w:val="en-GB"/>
              </w:rPr>
              <w:lastRenderedPageBreak/>
              <w:t>1. A restoration plan respecting the Ramsar Convention covering hydrological and pedological conditions, the dynamics of soil saturation, the change of aerobic and anaerobic conditions. Regular updates for monitoring are required.</w:t>
            </w:r>
          </w:p>
          <w:p w14:paraId="6752E03F" w14:textId="77777777" w:rsidR="00486E99" w:rsidRPr="00D115C3" w:rsidRDefault="00486E99" w:rsidP="00DA4A2B">
            <w:pPr>
              <w:rPr>
                <w:lang w:val="en-GB"/>
              </w:rPr>
            </w:pPr>
          </w:p>
          <w:p w14:paraId="7171B357" w14:textId="77777777" w:rsidR="00486E99" w:rsidRPr="00D115C3" w:rsidRDefault="00486E99" w:rsidP="00DA4A2B">
            <w:pPr>
              <w:ind w:firstLine="0"/>
              <w:rPr>
                <w:lang w:val="en-GB"/>
              </w:rPr>
            </w:pPr>
            <w:r w:rsidRPr="00D115C3">
              <w:rPr>
                <w:lang w:val="en-GB"/>
              </w:rPr>
              <w:t xml:space="preserve">2. A Climate benefit analysis to demonstrate GHG gains over a business-as-usual scenario and for a period of 30 years. The projected long-term average net GHG balance of the activity is better than the baseline (long-term means: the longer duration between 100 years and the duration of an entire forest cycle). The analysis covers all impacted carbon pools: above and below-ground biomass, deadwood, litter and soil, relying on conservative assumptions, and risks (saturation, leakage, reversal or carbon sequestration). The analysis is proportionate to the size of the area. </w:t>
            </w:r>
          </w:p>
          <w:p w14:paraId="31FA045F" w14:textId="77777777" w:rsidR="00486E99" w:rsidRPr="00D115C3" w:rsidRDefault="00486E99" w:rsidP="00DA4A2B">
            <w:pPr>
              <w:rPr>
                <w:lang w:val="en-GB"/>
              </w:rPr>
            </w:pPr>
          </w:p>
          <w:p w14:paraId="5F867C6A" w14:textId="77777777" w:rsidR="00486E99" w:rsidRPr="00D115C3" w:rsidRDefault="00486E99" w:rsidP="00DA4A2B">
            <w:pPr>
              <w:ind w:firstLine="0"/>
              <w:rPr>
                <w:sz w:val="10"/>
                <w:szCs w:val="10"/>
                <w:lang w:val="en-GB"/>
              </w:rPr>
            </w:pPr>
            <w:r w:rsidRPr="00D115C3">
              <w:rPr>
                <w:lang w:val="en-GB"/>
              </w:rPr>
              <w:t xml:space="preserve">3. A Guarantee of permanence (classification as a protected area or as an area to be retained as wetland, any other legal or contractual guarantee) </w:t>
            </w:r>
            <w:r w:rsidRPr="00D115C3">
              <w:rPr>
                <w:lang w:val="en-GB"/>
              </w:rPr>
              <w:br/>
            </w:r>
          </w:p>
          <w:p w14:paraId="455FC86C" w14:textId="77777777" w:rsidR="00486E99" w:rsidRPr="00D115C3" w:rsidRDefault="00486E99" w:rsidP="00DA4A2B">
            <w:pPr>
              <w:ind w:firstLine="0"/>
              <w:rPr>
                <w:sz w:val="10"/>
                <w:szCs w:val="10"/>
                <w:lang w:val="en-GB"/>
              </w:rPr>
            </w:pPr>
            <w:r w:rsidRPr="00D115C3">
              <w:rPr>
                <w:lang w:val="en-GB"/>
              </w:rPr>
              <w:t xml:space="preserve">4. Audit 2 years after the start, and every 10 years by the national authority or a third-party certifier. To reduce costs, audits may be performed together with any forest certification, climate </w:t>
            </w:r>
            <w:r w:rsidRPr="00D115C3">
              <w:rPr>
                <w:lang w:val="en-GB"/>
              </w:rPr>
              <w:lastRenderedPageBreak/>
              <w:t>certification or other audit. The independent third-party certifier may not have any conflict of interest with the owner or operator.</w:t>
            </w:r>
            <w:r w:rsidRPr="00D115C3">
              <w:rPr>
                <w:lang w:val="en-GB"/>
              </w:rPr>
              <w:br/>
            </w:r>
          </w:p>
          <w:p w14:paraId="0698AFE1" w14:textId="77777777" w:rsidR="00486E99" w:rsidRPr="00D115C3" w:rsidRDefault="00486E99" w:rsidP="00DA4A2B">
            <w:pPr>
              <w:ind w:firstLine="0"/>
              <w:rPr>
                <w:lang w:val="en-GB"/>
              </w:rPr>
            </w:pPr>
            <w:r w:rsidRPr="00D115C3">
              <w:rPr>
                <w:lang w:val="en-GB"/>
              </w:rPr>
              <w:t xml:space="preserve">5. A Group assessment at the level of the forest sourcing area or of a group of holdings sufficiently homogeneous and having a durable relationship between them. </w:t>
            </w:r>
          </w:p>
          <w:p w14:paraId="367C55B4" w14:textId="33F11818" w:rsidR="00486E99" w:rsidRPr="00D115C3" w:rsidRDefault="00486E99" w:rsidP="00DA4A2B">
            <w:pPr>
              <w:ind w:firstLine="0"/>
              <w:rPr>
                <w:color w:val="000000" w:themeColor="text1"/>
                <w:lang w:val="en-GB"/>
              </w:rPr>
            </w:pPr>
          </w:p>
        </w:tc>
        <w:tc>
          <w:tcPr>
            <w:tcW w:w="1247" w:type="dxa"/>
          </w:tcPr>
          <w:p w14:paraId="5AF09AE7" w14:textId="7583E6D8" w:rsidR="00486E99" w:rsidRPr="00D115C3" w:rsidRDefault="00486E99" w:rsidP="00DA4A2B">
            <w:pPr>
              <w:ind w:firstLine="0"/>
              <w:rPr>
                <w:rFonts w:eastAsiaTheme="majorEastAsia"/>
                <w:b/>
                <w:bCs/>
                <w:i/>
                <w:iCs/>
                <w:color w:val="000000" w:themeColor="text1"/>
                <w:lang w:val="en-GB"/>
              </w:rPr>
            </w:pPr>
            <w:proofErr w:type="spellStart"/>
            <w:r w:rsidRPr="00D115C3">
              <w:rPr>
                <w:rFonts w:eastAsiaTheme="majorEastAsia"/>
                <w:b/>
                <w:bCs/>
                <w:i/>
                <w:iCs/>
                <w:color w:val="000000" w:themeColor="text1"/>
                <w:lang w:val="en-GB"/>
              </w:rPr>
              <w:lastRenderedPageBreak/>
              <w:t>Compatib</w:t>
            </w:r>
            <w:r w:rsidR="0081645E">
              <w:rPr>
                <w:rFonts w:eastAsiaTheme="majorEastAsia"/>
                <w:b/>
                <w:bCs/>
                <w:i/>
                <w:iCs/>
                <w:color w:val="000000" w:themeColor="text1"/>
                <w:lang w:val="en-GB"/>
              </w:rPr>
              <w:t>il</w:t>
            </w:r>
            <w:proofErr w:type="spellEnd"/>
          </w:p>
        </w:tc>
        <w:tc>
          <w:tcPr>
            <w:tcW w:w="2173" w:type="dxa"/>
          </w:tcPr>
          <w:p w14:paraId="0DFF6F21" w14:textId="77777777" w:rsidR="0081645E" w:rsidRPr="0081645E" w:rsidRDefault="0081645E" w:rsidP="00DA4A2B">
            <w:pPr>
              <w:pStyle w:val="Heading3"/>
              <w:outlineLvl w:val="2"/>
              <w:rPr>
                <w:b w:val="0"/>
                <w:bCs/>
                <w:i w:val="0"/>
                <w:iCs/>
                <w:lang w:val="en-GB"/>
              </w:rPr>
            </w:pPr>
            <w:proofErr w:type="spellStart"/>
            <w:r w:rsidRPr="0081645E">
              <w:rPr>
                <w:b w:val="0"/>
                <w:bCs/>
                <w:i w:val="0"/>
                <w:iCs/>
                <w:lang w:val="en-GB"/>
              </w:rPr>
              <w:t>Textul</w:t>
            </w:r>
            <w:proofErr w:type="spellEnd"/>
            <w:r w:rsidRPr="0081645E">
              <w:rPr>
                <w:b w:val="0"/>
                <w:bCs/>
                <w:i w:val="0"/>
                <w:iCs/>
                <w:lang w:val="en-GB"/>
              </w:rPr>
              <w:t xml:space="preserve"> </w:t>
            </w:r>
            <w:proofErr w:type="spellStart"/>
            <w:r w:rsidRPr="0081645E">
              <w:rPr>
                <w:b w:val="0"/>
                <w:bCs/>
                <w:i w:val="0"/>
                <w:iCs/>
                <w:lang w:val="en-GB"/>
              </w:rPr>
              <w:t>privind</w:t>
            </w:r>
            <w:proofErr w:type="spellEnd"/>
            <w:r w:rsidRPr="0081645E">
              <w:rPr>
                <w:b w:val="0"/>
                <w:bCs/>
                <w:i w:val="0"/>
                <w:iCs/>
                <w:lang w:val="en-GB"/>
              </w:rPr>
              <w:t xml:space="preserve"> </w:t>
            </w:r>
            <w:proofErr w:type="spellStart"/>
            <w:r w:rsidRPr="0081645E">
              <w:rPr>
                <w:b w:val="0"/>
                <w:bCs/>
                <w:i w:val="0"/>
                <w:iCs/>
                <w:lang w:val="en-GB"/>
              </w:rPr>
              <w:t>Contribuția</w:t>
            </w:r>
            <w:proofErr w:type="spellEnd"/>
            <w:r w:rsidRPr="0081645E">
              <w:rPr>
                <w:b w:val="0"/>
                <w:bCs/>
                <w:i w:val="0"/>
                <w:iCs/>
                <w:lang w:val="en-GB"/>
              </w:rPr>
              <w:t xml:space="preserve"> </w:t>
            </w:r>
            <w:proofErr w:type="spellStart"/>
            <w:r w:rsidRPr="0081645E">
              <w:rPr>
                <w:b w:val="0"/>
                <w:bCs/>
                <w:i w:val="0"/>
                <w:iCs/>
                <w:lang w:val="en-GB"/>
              </w:rPr>
              <w:t>Substanțială</w:t>
            </w:r>
            <w:proofErr w:type="spellEnd"/>
            <w:r w:rsidRPr="0081645E">
              <w:rPr>
                <w:b w:val="0"/>
                <w:bCs/>
                <w:i w:val="0"/>
                <w:iCs/>
                <w:lang w:val="en-GB"/>
              </w:rPr>
              <w:t xml:space="preserve"> </w:t>
            </w:r>
            <w:proofErr w:type="spellStart"/>
            <w:r w:rsidRPr="0081645E">
              <w:rPr>
                <w:b w:val="0"/>
                <w:bCs/>
                <w:i w:val="0"/>
                <w:iCs/>
                <w:lang w:val="en-GB"/>
              </w:rPr>
              <w:t>pentru</w:t>
            </w:r>
            <w:proofErr w:type="spellEnd"/>
            <w:r w:rsidRPr="0081645E">
              <w:rPr>
                <w:b w:val="0"/>
                <w:bCs/>
                <w:i w:val="0"/>
                <w:iCs/>
                <w:lang w:val="en-GB"/>
              </w:rPr>
              <w:t xml:space="preserve"> </w:t>
            </w:r>
            <w:proofErr w:type="spellStart"/>
            <w:r w:rsidRPr="0081645E">
              <w:rPr>
                <w:b w:val="0"/>
                <w:bCs/>
                <w:i w:val="0"/>
                <w:iCs/>
                <w:lang w:val="en-GB"/>
              </w:rPr>
              <w:t>această</w:t>
            </w:r>
            <w:proofErr w:type="spellEnd"/>
            <w:r w:rsidRPr="0081645E">
              <w:rPr>
                <w:b w:val="0"/>
                <w:bCs/>
                <w:i w:val="0"/>
                <w:iCs/>
                <w:lang w:val="en-GB"/>
              </w:rPr>
              <w:t xml:space="preserve"> </w:t>
            </w:r>
            <w:proofErr w:type="spellStart"/>
            <w:r w:rsidRPr="0081645E">
              <w:rPr>
                <w:b w:val="0"/>
                <w:bCs/>
                <w:i w:val="0"/>
                <w:iCs/>
                <w:lang w:val="en-GB"/>
              </w:rPr>
              <w:t>activitate</w:t>
            </w:r>
            <w:proofErr w:type="spellEnd"/>
            <w:r w:rsidRPr="0081645E">
              <w:rPr>
                <w:b w:val="0"/>
                <w:bCs/>
                <w:i w:val="0"/>
                <w:iCs/>
                <w:lang w:val="en-GB"/>
              </w:rPr>
              <w:t xml:space="preserve"> a </w:t>
            </w:r>
            <w:proofErr w:type="spellStart"/>
            <w:r w:rsidRPr="0081645E">
              <w:rPr>
                <w:b w:val="0"/>
                <w:bCs/>
                <w:i w:val="0"/>
                <w:iCs/>
                <w:lang w:val="en-GB"/>
              </w:rPr>
              <w:t>fost</w:t>
            </w:r>
            <w:proofErr w:type="spellEnd"/>
            <w:r w:rsidRPr="0081645E">
              <w:rPr>
                <w:b w:val="0"/>
                <w:bCs/>
                <w:i w:val="0"/>
                <w:iCs/>
                <w:lang w:val="en-GB"/>
              </w:rPr>
              <w:t xml:space="preserve"> </w:t>
            </w:r>
            <w:proofErr w:type="spellStart"/>
            <w:r w:rsidRPr="0081645E">
              <w:rPr>
                <w:b w:val="0"/>
                <w:bCs/>
                <w:i w:val="0"/>
                <w:iCs/>
                <w:lang w:val="en-GB"/>
              </w:rPr>
              <w:t>condensat</w:t>
            </w:r>
            <w:proofErr w:type="spellEnd"/>
            <w:r w:rsidRPr="0081645E">
              <w:rPr>
                <w:b w:val="0"/>
                <w:bCs/>
                <w:i w:val="0"/>
                <w:iCs/>
                <w:lang w:val="en-GB"/>
              </w:rPr>
              <w:t xml:space="preserve">; cu </w:t>
            </w:r>
            <w:proofErr w:type="spellStart"/>
            <w:r w:rsidRPr="0081645E">
              <w:rPr>
                <w:b w:val="0"/>
                <w:bCs/>
                <w:i w:val="0"/>
                <w:iCs/>
                <w:lang w:val="en-GB"/>
              </w:rPr>
              <w:t>toate</w:t>
            </w:r>
            <w:proofErr w:type="spellEnd"/>
            <w:r w:rsidRPr="0081645E">
              <w:rPr>
                <w:b w:val="0"/>
                <w:bCs/>
                <w:i w:val="0"/>
                <w:iCs/>
                <w:lang w:val="en-GB"/>
              </w:rPr>
              <w:t xml:space="preserve"> </w:t>
            </w:r>
            <w:proofErr w:type="spellStart"/>
            <w:r w:rsidRPr="0081645E">
              <w:rPr>
                <w:b w:val="0"/>
                <w:bCs/>
                <w:i w:val="0"/>
                <w:iCs/>
                <w:lang w:val="en-GB"/>
              </w:rPr>
              <w:t>acestea</w:t>
            </w:r>
            <w:proofErr w:type="spellEnd"/>
            <w:r w:rsidRPr="0081645E">
              <w:rPr>
                <w:b w:val="0"/>
                <w:bCs/>
                <w:i w:val="0"/>
                <w:iCs/>
                <w:lang w:val="en-GB"/>
              </w:rPr>
              <w:t xml:space="preserve">, </w:t>
            </w:r>
            <w:proofErr w:type="spellStart"/>
            <w:r w:rsidRPr="0081645E">
              <w:rPr>
                <w:b w:val="0"/>
                <w:bCs/>
                <w:i w:val="0"/>
                <w:iCs/>
                <w:lang w:val="en-GB"/>
              </w:rPr>
              <w:t>toate</w:t>
            </w:r>
            <w:proofErr w:type="spellEnd"/>
            <w:r w:rsidRPr="0081645E">
              <w:rPr>
                <w:b w:val="0"/>
                <w:bCs/>
                <w:i w:val="0"/>
                <w:iCs/>
                <w:lang w:val="en-GB"/>
              </w:rPr>
              <w:t xml:space="preserve"> </w:t>
            </w:r>
            <w:proofErr w:type="spellStart"/>
            <w:r w:rsidRPr="0081645E">
              <w:rPr>
                <w:b w:val="0"/>
                <w:bCs/>
                <w:i w:val="0"/>
                <w:iCs/>
                <w:lang w:val="en-GB"/>
              </w:rPr>
              <w:t>procedurile</w:t>
            </w:r>
            <w:proofErr w:type="spellEnd"/>
            <w:r w:rsidRPr="0081645E">
              <w:rPr>
                <w:b w:val="0"/>
                <w:bCs/>
                <w:i w:val="0"/>
                <w:iCs/>
                <w:lang w:val="en-GB"/>
              </w:rPr>
              <w:t xml:space="preserve"> </w:t>
            </w:r>
            <w:proofErr w:type="spellStart"/>
            <w:r w:rsidRPr="0081645E">
              <w:rPr>
                <w:b w:val="0"/>
                <w:bCs/>
                <w:i w:val="0"/>
                <w:iCs/>
                <w:lang w:val="en-GB"/>
              </w:rPr>
              <w:t>fundamentale</w:t>
            </w:r>
            <w:proofErr w:type="spellEnd"/>
            <w:r w:rsidRPr="0081645E">
              <w:rPr>
                <w:b w:val="0"/>
                <w:bCs/>
                <w:i w:val="0"/>
                <w:iCs/>
                <w:lang w:val="en-GB"/>
              </w:rPr>
              <w:t xml:space="preserve">, </w:t>
            </w:r>
            <w:proofErr w:type="spellStart"/>
            <w:r w:rsidRPr="0081645E">
              <w:rPr>
                <w:b w:val="0"/>
                <w:bCs/>
                <w:i w:val="0"/>
                <w:iCs/>
                <w:lang w:val="en-GB"/>
              </w:rPr>
              <w:t>indicatorii</w:t>
            </w:r>
            <w:proofErr w:type="spellEnd"/>
            <w:r w:rsidRPr="0081645E">
              <w:rPr>
                <w:b w:val="0"/>
                <w:bCs/>
                <w:i w:val="0"/>
                <w:iCs/>
                <w:lang w:val="en-GB"/>
              </w:rPr>
              <w:t xml:space="preserve"> </w:t>
            </w:r>
            <w:proofErr w:type="spellStart"/>
            <w:r w:rsidRPr="0081645E">
              <w:rPr>
                <w:b w:val="0"/>
                <w:bCs/>
                <w:i w:val="0"/>
                <w:iCs/>
                <w:lang w:val="en-GB"/>
              </w:rPr>
              <w:t>și</w:t>
            </w:r>
            <w:proofErr w:type="spellEnd"/>
            <w:r w:rsidRPr="0081645E">
              <w:rPr>
                <w:b w:val="0"/>
                <w:bCs/>
                <w:i w:val="0"/>
                <w:iCs/>
                <w:lang w:val="en-GB"/>
              </w:rPr>
              <w:t xml:space="preserve"> </w:t>
            </w:r>
            <w:proofErr w:type="spellStart"/>
            <w:r w:rsidRPr="0081645E">
              <w:rPr>
                <w:b w:val="0"/>
                <w:bCs/>
                <w:i w:val="0"/>
                <w:iCs/>
                <w:lang w:val="en-GB"/>
              </w:rPr>
              <w:t>criteriile</w:t>
            </w:r>
            <w:proofErr w:type="spellEnd"/>
            <w:r w:rsidRPr="0081645E">
              <w:rPr>
                <w:b w:val="0"/>
                <w:bCs/>
                <w:i w:val="0"/>
                <w:iCs/>
                <w:lang w:val="en-GB"/>
              </w:rPr>
              <w:t xml:space="preserve"> </w:t>
            </w:r>
            <w:proofErr w:type="spellStart"/>
            <w:r w:rsidRPr="0081645E">
              <w:rPr>
                <w:b w:val="0"/>
                <w:bCs/>
                <w:i w:val="0"/>
                <w:iCs/>
                <w:lang w:val="en-GB"/>
              </w:rPr>
              <w:lastRenderedPageBreak/>
              <w:t>esențiale</w:t>
            </w:r>
            <w:proofErr w:type="spellEnd"/>
            <w:r w:rsidRPr="0081645E">
              <w:rPr>
                <w:b w:val="0"/>
                <w:bCs/>
                <w:i w:val="0"/>
                <w:iCs/>
                <w:lang w:val="en-GB"/>
              </w:rPr>
              <w:t xml:space="preserve"> </w:t>
            </w:r>
            <w:proofErr w:type="spellStart"/>
            <w:r w:rsidRPr="0081645E">
              <w:rPr>
                <w:b w:val="0"/>
                <w:bCs/>
                <w:i w:val="0"/>
                <w:iCs/>
                <w:lang w:val="en-GB"/>
              </w:rPr>
              <w:t>sunt</w:t>
            </w:r>
            <w:proofErr w:type="spellEnd"/>
            <w:r w:rsidRPr="0081645E">
              <w:rPr>
                <w:b w:val="0"/>
                <w:bCs/>
                <w:i w:val="0"/>
                <w:iCs/>
                <w:lang w:val="en-GB"/>
              </w:rPr>
              <w:t xml:space="preserve"> </w:t>
            </w:r>
            <w:proofErr w:type="spellStart"/>
            <w:r w:rsidRPr="0081645E">
              <w:rPr>
                <w:b w:val="0"/>
                <w:bCs/>
                <w:i w:val="0"/>
                <w:iCs/>
                <w:lang w:val="en-GB"/>
              </w:rPr>
              <w:t>menționate</w:t>
            </w:r>
            <w:proofErr w:type="spellEnd"/>
            <w:r w:rsidRPr="0081645E">
              <w:rPr>
                <w:b w:val="0"/>
                <w:bCs/>
                <w:i w:val="0"/>
                <w:iCs/>
                <w:lang w:val="en-GB"/>
              </w:rPr>
              <w:t>.</w:t>
            </w:r>
          </w:p>
          <w:p w14:paraId="1B571085" w14:textId="77777777" w:rsidR="0081645E" w:rsidRPr="0081645E" w:rsidRDefault="0081645E" w:rsidP="00DA4A2B">
            <w:pPr>
              <w:pStyle w:val="Heading3"/>
              <w:outlineLvl w:val="2"/>
              <w:rPr>
                <w:b w:val="0"/>
                <w:bCs/>
                <w:i w:val="0"/>
                <w:iCs/>
                <w:lang w:val="en-GB"/>
              </w:rPr>
            </w:pPr>
            <w:r w:rsidRPr="0081645E">
              <w:rPr>
                <w:b w:val="0"/>
                <w:bCs/>
                <w:i w:val="0"/>
                <w:iCs/>
                <w:lang w:val="en-GB"/>
              </w:rPr>
              <w:t xml:space="preserve"> ȘI</w:t>
            </w:r>
          </w:p>
          <w:p w14:paraId="76217563" w14:textId="77777777" w:rsidR="0081645E" w:rsidRPr="0081645E" w:rsidRDefault="0081645E" w:rsidP="00DA4A2B">
            <w:pPr>
              <w:pStyle w:val="Heading3"/>
              <w:outlineLvl w:val="2"/>
              <w:rPr>
                <w:b w:val="0"/>
                <w:bCs/>
                <w:i w:val="0"/>
                <w:iCs/>
                <w:lang w:val="en-GB"/>
              </w:rPr>
            </w:pPr>
            <w:proofErr w:type="spellStart"/>
            <w:r w:rsidRPr="0081645E">
              <w:rPr>
                <w:b w:val="0"/>
                <w:bCs/>
                <w:i w:val="0"/>
                <w:iCs/>
                <w:lang w:val="en-GB"/>
              </w:rPr>
              <w:t>Informații</w:t>
            </w:r>
            <w:proofErr w:type="spellEnd"/>
            <w:r w:rsidRPr="0081645E">
              <w:rPr>
                <w:b w:val="0"/>
                <w:bCs/>
                <w:i w:val="0"/>
                <w:iCs/>
                <w:lang w:val="en-GB"/>
              </w:rPr>
              <w:t xml:space="preserve"> </w:t>
            </w:r>
            <w:proofErr w:type="spellStart"/>
            <w:r w:rsidRPr="0081645E">
              <w:rPr>
                <w:b w:val="0"/>
                <w:bCs/>
                <w:i w:val="0"/>
                <w:iCs/>
                <w:lang w:val="en-GB"/>
              </w:rPr>
              <w:t>complementare</w:t>
            </w:r>
            <w:proofErr w:type="spellEnd"/>
            <w:r w:rsidRPr="0081645E">
              <w:rPr>
                <w:b w:val="0"/>
                <w:bCs/>
                <w:i w:val="0"/>
                <w:iCs/>
                <w:lang w:val="en-GB"/>
              </w:rPr>
              <w:t xml:space="preserve"> au </w:t>
            </w:r>
            <w:proofErr w:type="spellStart"/>
            <w:r w:rsidRPr="0081645E">
              <w:rPr>
                <w:b w:val="0"/>
                <w:bCs/>
                <w:i w:val="0"/>
                <w:iCs/>
                <w:lang w:val="en-GB"/>
              </w:rPr>
              <w:t>fost</w:t>
            </w:r>
            <w:proofErr w:type="spellEnd"/>
            <w:r w:rsidRPr="0081645E">
              <w:rPr>
                <w:b w:val="0"/>
                <w:bCs/>
                <w:i w:val="0"/>
                <w:iCs/>
                <w:lang w:val="en-GB"/>
              </w:rPr>
              <w:t xml:space="preserve"> </w:t>
            </w:r>
            <w:proofErr w:type="spellStart"/>
            <w:r w:rsidRPr="0081645E">
              <w:rPr>
                <w:b w:val="0"/>
                <w:bCs/>
                <w:i w:val="0"/>
                <w:iCs/>
                <w:lang w:val="en-GB"/>
              </w:rPr>
              <w:t>adăugate</w:t>
            </w:r>
            <w:proofErr w:type="spellEnd"/>
            <w:r w:rsidRPr="0081645E">
              <w:rPr>
                <w:b w:val="0"/>
                <w:bCs/>
                <w:i w:val="0"/>
                <w:iCs/>
                <w:lang w:val="en-GB"/>
              </w:rPr>
              <w:t xml:space="preserve"> </w:t>
            </w:r>
            <w:proofErr w:type="spellStart"/>
            <w:r w:rsidRPr="0081645E">
              <w:rPr>
                <w:b w:val="0"/>
                <w:bCs/>
                <w:i w:val="0"/>
                <w:iCs/>
                <w:lang w:val="en-GB"/>
              </w:rPr>
              <w:t>pentru</w:t>
            </w:r>
            <w:proofErr w:type="spellEnd"/>
            <w:r w:rsidRPr="0081645E">
              <w:rPr>
                <w:b w:val="0"/>
                <w:bCs/>
                <w:i w:val="0"/>
                <w:iCs/>
                <w:lang w:val="en-GB"/>
              </w:rPr>
              <w:t xml:space="preserve"> </w:t>
            </w:r>
            <w:proofErr w:type="gramStart"/>
            <w:r w:rsidRPr="0081645E">
              <w:rPr>
                <w:b w:val="0"/>
                <w:bCs/>
                <w:i w:val="0"/>
                <w:iCs/>
                <w:lang w:val="en-GB"/>
              </w:rPr>
              <w:t>a</w:t>
            </w:r>
            <w:proofErr w:type="gramEnd"/>
            <w:r w:rsidRPr="0081645E">
              <w:rPr>
                <w:b w:val="0"/>
                <w:bCs/>
                <w:i w:val="0"/>
                <w:iCs/>
                <w:lang w:val="en-GB"/>
              </w:rPr>
              <w:t xml:space="preserve"> </w:t>
            </w:r>
            <w:proofErr w:type="spellStart"/>
            <w:r w:rsidRPr="0081645E">
              <w:rPr>
                <w:b w:val="0"/>
                <w:bCs/>
                <w:i w:val="0"/>
                <w:iCs/>
                <w:lang w:val="en-GB"/>
              </w:rPr>
              <w:t>evidenția</w:t>
            </w:r>
            <w:proofErr w:type="spellEnd"/>
            <w:r w:rsidRPr="0081645E">
              <w:rPr>
                <w:b w:val="0"/>
                <w:bCs/>
                <w:i w:val="0"/>
                <w:iCs/>
                <w:lang w:val="en-GB"/>
              </w:rPr>
              <w:t xml:space="preserve"> </w:t>
            </w:r>
            <w:proofErr w:type="spellStart"/>
            <w:r w:rsidRPr="0081645E">
              <w:rPr>
                <w:b w:val="0"/>
                <w:bCs/>
                <w:i w:val="0"/>
                <w:iCs/>
                <w:lang w:val="en-GB"/>
              </w:rPr>
              <w:t>legislația</w:t>
            </w:r>
            <w:proofErr w:type="spellEnd"/>
            <w:r w:rsidRPr="0081645E">
              <w:rPr>
                <w:b w:val="0"/>
                <w:bCs/>
                <w:i w:val="0"/>
                <w:iCs/>
                <w:lang w:val="en-GB"/>
              </w:rPr>
              <w:t xml:space="preserve"> </w:t>
            </w:r>
            <w:proofErr w:type="spellStart"/>
            <w:r w:rsidRPr="0081645E">
              <w:rPr>
                <w:b w:val="0"/>
                <w:bCs/>
                <w:i w:val="0"/>
                <w:iCs/>
                <w:lang w:val="en-GB"/>
              </w:rPr>
              <w:t>relevantă</w:t>
            </w:r>
            <w:proofErr w:type="spellEnd"/>
            <w:r w:rsidRPr="0081645E">
              <w:rPr>
                <w:b w:val="0"/>
                <w:bCs/>
                <w:i w:val="0"/>
                <w:iCs/>
                <w:lang w:val="en-GB"/>
              </w:rPr>
              <w:t xml:space="preserve"> </w:t>
            </w:r>
            <w:proofErr w:type="spellStart"/>
            <w:r w:rsidRPr="0081645E">
              <w:rPr>
                <w:b w:val="0"/>
                <w:bCs/>
                <w:i w:val="0"/>
                <w:iCs/>
                <w:lang w:val="en-GB"/>
              </w:rPr>
              <w:t>aplicabilă</w:t>
            </w:r>
            <w:proofErr w:type="spellEnd"/>
            <w:r w:rsidRPr="0081645E">
              <w:rPr>
                <w:b w:val="0"/>
                <w:bCs/>
                <w:i w:val="0"/>
                <w:iCs/>
                <w:lang w:val="en-GB"/>
              </w:rPr>
              <w:t xml:space="preserve"> la </w:t>
            </w:r>
            <w:proofErr w:type="spellStart"/>
            <w:r w:rsidRPr="0081645E">
              <w:rPr>
                <w:b w:val="0"/>
                <w:bCs/>
                <w:i w:val="0"/>
                <w:iCs/>
                <w:lang w:val="en-GB"/>
              </w:rPr>
              <w:t>nivel</w:t>
            </w:r>
            <w:proofErr w:type="spellEnd"/>
            <w:r w:rsidRPr="0081645E">
              <w:rPr>
                <w:b w:val="0"/>
                <w:bCs/>
                <w:i w:val="0"/>
                <w:iCs/>
                <w:lang w:val="en-GB"/>
              </w:rPr>
              <w:t xml:space="preserve"> </w:t>
            </w:r>
            <w:proofErr w:type="spellStart"/>
            <w:r w:rsidRPr="0081645E">
              <w:rPr>
                <w:b w:val="0"/>
                <w:bCs/>
                <w:i w:val="0"/>
                <w:iCs/>
                <w:lang w:val="en-GB"/>
              </w:rPr>
              <w:t>național</w:t>
            </w:r>
            <w:proofErr w:type="spellEnd"/>
            <w:r w:rsidRPr="0081645E">
              <w:rPr>
                <w:b w:val="0"/>
                <w:bCs/>
                <w:i w:val="0"/>
                <w:iCs/>
                <w:lang w:val="en-GB"/>
              </w:rPr>
              <w:t xml:space="preserve">, </w:t>
            </w:r>
            <w:proofErr w:type="spellStart"/>
            <w:r w:rsidRPr="0081645E">
              <w:rPr>
                <w:b w:val="0"/>
                <w:bCs/>
                <w:i w:val="0"/>
                <w:iCs/>
                <w:lang w:val="en-GB"/>
              </w:rPr>
              <w:t>în</w:t>
            </w:r>
            <w:proofErr w:type="spellEnd"/>
            <w:r w:rsidRPr="0081645E">
              <w:rPr>
                <w:b w:val="0"/>
                <w:bCs/>
                <w:i w:val="0"/>
                <w:iCs/>
                <w:lang w:val="en-GB"/>
              </w:rPr>
              <w:t xml:space="preserve"> </w:t>
            </w:r>
            <w:proofErr w:type="spellStart"/>
            <w:r w:rsidRPr="0081645E">
              <w:rPr>
                <w:b w:val="0"/>
                <w:bCs/>
                <w:i w:val="0"/>
                <w:iCs/>
                <w:lang w:val="en-GB"/>
              </w:rPr>
              <w:t>completarea</w:t>
            </w:r>
            <w:proofErr w:type="spellEnd"/>
            <w:r w:rsidRPr="0081645E">
              <w:rPr>
                <w:b w:val="0"/>
                <w:bCs/>
                <w:i w:val="0"/>
                <w:iCs/>
                <w:lang w:val="en-GB"/>
              </w:rPr>
              <w:t xml:space="preserve"> </w:t>
            </w:r>
            <w:proofErr w:type="spellStart"/>
            <w:r w:rsidRPr="0081645E">
              <w:rPr>
                <w:b w:val="0"/>
                <w:bCs/>
                <w:i w:val="0"/>
                <w:iCs/>
                <w:lang w:val="en-GB"/>
              </w:rPr>
              <w:t>convențiilor</w:t>
            </w:r>
            <w:proofErr w:type="spellEnd"/>
            <w:r w:rsidRPr="0081645E">
              <w:rPr>
                <w:b w:val="0"/>
                <w:bCs/>
                <w:i w:val="0"/>
                <w:iCs/>
                <w:lang w:val="en-GB"/>
              </w:rPr>
              <w:t xml:space="preserve"> </w:t>
            </w:r>
            <w:proofErr w:type="spellStart"/>
            <w:r w:rsidRPr="0081645E">
              <w:rPr>
                <w:b w:val="0"/>
                <w:bCs/>
                <w:i w:val="0"/>
                <w:iCs/>
                <w:lang w:val="en-GB"/>
              </w:rPr>
              <w:t>internaționale</w:t>
            </w:r>
            <w:proofErr w:type="spellEnd"/>
            <w:r w:rsidRPr="0081645E">
              <w:rPr>
                <w:b w:val="0"/>
                <w:bCs/>
                <w:i w:val="0"/>
                <w:iCs/>
                <w:lang w:val="en-GB"/>
              </w:rPr>
              <w:t>:</w:t>
            </w:r>
          </w:p>
          <w:p w14:paraId="7CA14435" w14:textId="77777777" w:rsidR="0081645E" w:rsidRPr="0081645E" w:rsidRDefault="0081645E" w:rsidP="00DA4A2B">
            <w:pPr>
              <w:pStyle w:val="Heading3"/>
              <w:outlineLvl w:val="2"/>
              <w:rPr>
                <w:b w:val="0"/>
                <w:bCs/>
                <w:i w:val="0"/>
                <w:iCs/>
                <w:lang w:val="en-GB"/>
              </w:rPr>
            </w:pPr>
          </w:p>
          <w:p w14:paraId="51C29F29" w14:textId="77777777" w:rsidR="0081645E" w:rsidRPr="0081645E" w:rsidRDefault="0081645E" w:rsidP="00DA4A2B">
            <w:pPr>
              <w:pStyle w:val="Heading3"/>
              <w:outlineLvl w:val="2"/>
              <w:rPr>
                <w:b w:val="0"/>
                <w:bCs/>
                <w:i w:val="0"/>
                <w:iCs/>
                <w:lang w:val="en-GB"/>
              </w:rPr>
            </w:pPr>
            <w:r w:rsidRPr="0081645E">
              <w:rPr>
                <w:b w:val="0"/>
                <w:bCs/>
                <w:i w:val="0"/>
                <w:iCs/>
                <w:lang w:val="en-GB"/>
              </w:rPr>
              <w:t xml:space="preserve">- </w:t>
            </w:r>
            <w:proofErr w:type="spellStart"/>
            <w:r w:rsidRPr="0081645E">
              <w:rPr>
                <w:b w:val="0"/>
                <w:bCs/>
                <w:i w:val="0"/>
                <w:iCs/>
                <w:lang w:val="en-GB"/>
              </w:rPr>
              <w:t>Hotărârea</w:t>
            </w:r>
            <w:proofErr w:type="spellEnd"/>
            <w:r w:rsidRPr="0081645E">
              <w:rPr>
                <w:b w:val="0"/>
                <w:bCs/>
                <w:i w:val="0"/>
                <w:iCs/>
                <w:lang w:val="en-GB"/>
              </w:rPr>
              <w:t xml:space="preserve"> </w:t>
            </w:r>
            <w:proofErr w:type="spellStart"/>
            <w:r w:rsidRPr="0081645E">
              <w:rPr>
                <w:b w:val="0"/>
                <w:bCs/>
                <w:i w:val="0"/>
                <w:iCs/>
                <w:lang w:val="en-GB"/>
              </w:rPr>
              <w:t>Parlamentului</w:t>
            </w:r>
            <w:proofErr w:type="spellEnd"/>
            <w:r w:rsidRPr="0081645E">
              <w:rPr>
                <w:b w:val="0"/>
                <w:bCs/>
                <w:i w:val="0"/>
                <w:iCs/>
                <w:lang w:val="en-GB"/>
              </w:rPr>
              <w:t xml:space="preserve"> </w:t>
            </w:r>
            <w:proofErr w:type="spellStart"/>
            <w:r w:rsidRPr="0081645E">
              <w:rPr>
                <w:b w:val="0"/>
                <w:bCs/>
                <w:i w:val="0"/>
                <w:iCs/>
                <w:lang w:val="en-GB"/>
              </w:rPr>
              <w:t>nr</w:t>
            </w:r>
            <w:proofErr w:type="spellEnd"/>
            <w:r w:rsidRPr="0081645E">
              <w:rPr>
                <w:b w:val="0"/>
                <w:bCs/>
                <w:i w:val="0"/>
                <w:iCs/>
                <w:lang w:val="en-GB"/>
              </w:rPr>
              <w:t xml:space="preserve">. 504/1999 </w:t>
            </w:r>
            <w:proofErr w:type="spellStart"/>
            <w:r w:rsidRPr="0081645E">
              <w:rPr>
                <w:b w:val="0"/>
                <w:bCs/>
                <w:i w:val="0"/>
                <w:iCs/>
                <w:lang w:val="en-GB"/>
              </w:rPr>
              <w:t>privind</w:t>
            </w:r>
            <w:proofErr w:type="spellEnd"/>
            <w:r w:rsidRPr="0081645E">
              <w:rPr>
                <w:b w:val="0"/>
                <w:bCs/>
                <w:i w:val="0"/>
                <w:iCs/>
                <w:lang w:val="en-GB"/>
              </w:rPr>
              <w:t xml:space="preserve"> </w:t>
            </w:r>
            <w:proofErr w:type="spellStart"/>
            <w:r w:rsidRPr="0081645E">
              <w:rPr>
                <w:b w:val="0"/>
                <w:bCs/>
                <w:i w:val="0"/>
                <w:iCs/>
                <w:lang w:val="en-GB"/>
              </w:rPr>
              <w:t>ratificarea</w:t>
            </w:r>
            <w:proofErr w:type="spellEnd"/>
            <w:r w:rsidRPr="0081645E">
              <w:rPr>
                <w:b w:val="0"/>
                <w:bCs/>
                <w:i w:val="0"/>
                <w:iCs/>
                <w:lang w:val="en-GB"/>
              </w:rPr>
              <w:t xml:space="preserve"> </w:t>
            </w:r>
            <w:proofErr w:type="spellStart"/>
            <w:r w:rsidRPr="0081645E">
              <w:rPr>
                <w:b w:val="0"/>
                <w:bCs/>
                <w:i w:val="0"/>
                <w:iCs/>
                <w:lang w:val="en-GB"/>
              </w:rPr>
              <w:t>Convenției</w:t>
            </w:r>
            <w:proofErr w:type="spellEnd"/>
            <w:r w:rsidRPr="0081645E">
              <w:rPr>
                <w:b w:val="0"/>
                <w:bCs/>
                <w:i w:val="0"/>
                <w:iCs/>
                <w:lang w:val="en-GB"/>
              </w:rPr>
              <w:t xml:space="preserve"> </w:t>
            </w:r>
            <w:proofErr w:type="spellStart"/>
            <w:r w:rsidRPr="0081645E">
              <w:rPr>
                <w:b w:val="0"/>
                <w:bCs/>
                <w:i w:val="0"/>
                <w:iCs/>
                <w:lang w:val="en-GB"/>
              </w:rPr>
              <w:t>asupra</w:t>
            </w:r>
            <w:proofErr w:type="spellEnd"/>
            <w:r w:rsidRPr="0081645E">
              <w:rPr>
                <w:b w:val="0"/>
                <w:bCs/>
                <w:i w:val="0"/>
                <w:iCs/>
                <w:lang w:val="en-GB"/>
              </w:rPr>
              <w:t xml:space="preserve"> </w:t>
            </w:r>
            <w:proofErr w:type="spellStart"/>
            <w:r w:rsidRPr="0081645E">
              <w:rPr>
                <w:b w:val="0"/>
                <w:bCs/>
                <w:i w:val="0"/>
                <w:iCs/>
                <w:lang w:val="en-GB"/>
              </w:rPr>
              <w:t>zonelor</w:t>
            </w:r>
            <w:proofErr w:type="spellEnd"/>
            <w:r w:rsidRPr="0081645E">
              <w:rPr>
                <w:b w:val="0"/>
                <w:bCs/>
                <w:i w:val="0"/>
                <w:iCs/>
                <w:lang w:val="en-GB"/>
              </w:rPr>
              <w:t xml:space="preserve"> </w:t>
            </w:r>
            <w:proofErr w:type="spellStart"/>
            <w:r w:rsidRPr="0081645E">
              <w:rPr>
                <w:b w:val="0"/>
                <w:bCs/>
                <w:i w:val="0"/>
                <w:iCs/>
                <w:lang w:val="en-GB"/>
              </w:rPr>
              <w:t>umede</w:t>
            </w:r>
            <w:proofErr w:type="spellEnd"/>
            <w:r w:rsidRPr="0081645E">
              <w:rPr>
                <w:b w:val="0"/>
                <w:bCs/>
                <w:i w:val="0"/>
                <w:iCs/>
                <w:lang w:val="en-GB"/>
              </w:rPr>
              <w:t xml:space="preserve"> de </w:t>
            </w:r>
            <w:proofErr w:type="spellStart"/>
            <w:r w:rsidRPr="0081645E">
              <w:rPr>
                <w:b w:val="0"/>
                <w:bCs/>
                <w:i w:val="0"/>
                <w:iCs/>
                <w:lang w:val="en-GB"/>
              </w:rPr>
              <w:t>importanță</w:t>
            </w:r>
            <w:proofErr w:type="spellEnd"/>
            <w:r w:rsidRPr="0081645E">
              <w:rPr>
                <w:b w:val="0"/>
                <w:bCs/>
                <w:i w:val="0"/>
                <w:iCs/>
                <w:lang w:val="en-GB"/>
              </w:rPr>
              <w:t xml:space="preserve"> </w:t>
            </w:r>
            <w:proofErr w:type="spellStart"/>
            <w:r w:rsidRPr="0081645E">
              <w:rPr>
                <w:b w:val="0"/>
                <w:bCs/>
                <w:i w:val="0"/>
                <w:iCs/>
                <w:lang w:val="en-GB"/>
              </w:rPr>
              <w:t>internațională</w:t>
            </w:r>
            <w:proofErr w:type="spellEnd"/>
            <w:r w:rsidRPr="0081645E">
              <w:rPr>
                <w:b w:val="0"/>
                <w:bCs/>
                <w:i w:val="0"/>
                <w:iCs/>
                <w:lang w:val="en-GB"/>
              </w:rPr>
              <w:t xml:space="preserve"> </w:t>
            </w:r>
            <w:proofErr w:type="spellStart"/>
            <w:r w:rsidRPr="0081645E">
              <w:rPr>
                <w:b w:val="0"/>
                <w:bCs/>
                <w:i w:val="0"/>
                <w:iCs/>
                <w:lang w:val="en-GB"/>
              </w:rPr>
              <w:t>în</w:t>
            </w:r>
            <w:proofErr w:type="spellEnd"/>
            <w:r w:rsidRPr="0081645E">
              <w:rPr>
                <w:b w:val="0"/>
                <w:bCs/>
                <w:i w:val="0"/>
                <w:iCs/>
                <w:lang w:val="en-GB"/>
              </w:rPr>
              <w:t xml:space="preserve"> special ca habitat al </w:t>
            </w:r>
            <w:proofErr w:type="spellStart"/>
            <w:r w:rsidRPr="0081645E">
              <w:rPr>
                <w:b w:val="0"/>
                <w:bCs/>
                <w:i w:val="0"/>
                <w:iCs/>
                <w:lang w:val="en-GB"/>
              </w:rPr>
              <w:t>păsărilor</w:t>
            </w:r>
            <w:proofErr w:type="spellEnd"/>
            <w:r w:rsidRPr="0081645E">
              <w:rPr>
                <w:b w:val="0"/>
                <w:bCs/>
                <w:i w:val="0"/>
                <w:iCs/>
                <w:lang w:val="en-GB"/>
              </w:rPr>
              <w:t xml:space="preserve"> </w:t>
            </w:r>
            <w:proofErr w:type="spellStart"/>
            <w:r w:rsidRPr="0081645E">
              <w:rPr>
                <w:b w:val="0"/>
                <w:bCs/>
                <w:i w:val="0"/>
                <w:iCs/>
                <w:lang w:val="en-GB"/>
              </w:rPr>
              <w:t>acvatice</w:t>
            </w:r>
            <w:proofErr w:type="spellEnd"/>
          </w:p>
          <w:p w14:paraId="3260D61D" w14:textId="77777777" w:rsidR="0081645E" w:rsidRPr="0081645E" w:rsidRDefault="0081645E" w:rsidP="00DA4A2B">
            <w:pPr>
              <w:pStyle w:val="Heading3"/>
              <w:outlineLvl w:val="2"/>
              <w:rPr>
                <w:b w:val="0"/>
                <w:bCs/>
                <w:i w:val="0"/>
                <w:iCs/>
                <w:lang w:val="en-GB"/>
              </w:rPr>
            </w:pPr>
            <w:r w:rsidRPr="0081645E">
              <w:rPr>
                <w:b w:val="0"/>
                <w:bCs/>
                <w:i w:val="0"/>
                <w:iCs/>
                <w:lang w:val="en-GB"/>
              </w:rPr>
              <w:t xml:space="preserve">- </w:t>
            </w:r>
            <w:proofErr w:type="spellStart"/>
            <w:r w:rsidRPr="0081645E">
              <w:rPr>
                <w:b w:val="0"/>
                <w:bCs/>
                <w:i w:val="0"/>
                <w:iCs/>
                <w:lang w:val="en-GB"/>
              </w:rPr>
              <w:t>Hotărârea</w:t>
            </w:r>
            <w:proofErr w:type="spellEnd"/>
            <w:r w:rsidRPr="0081645E">
              <w:rPr>
                <w:b w:val="0"/>
                <w:bCs/>
                <w:i w:val="0"/>
                <w:iCs/>
                <w:lang w:val="en-GB"/>
              </w:rPr>
              <w:t xml:space="preserve"> </w:t>
            </w:r>
            <w:proofErr w:type="spellStart"/>
            <w:r w:rsidRPr="0081645E">
              <w:rPr>
                <w:b w:val="0"/>
                <w:bCs/>
                <w:i w:val="0"/>
                <w:iCs/>
                <w:lang w:val="en-GB"/>
              </w:rPr>
              <w:t>Guvernului</w:t>
            </w:r>
            <w:proofErr w:type="spellEnd"/>
            <w:r w:rsidRPr="0081645E">
              <w:rPr>
                <w:b w:val="0"/>
                <w:bCs/>
                <w:i w:val="0"/>
                <w:iCs/>
                <w:lang w:val="en-GB"/>
              </w:rPr>
              <w:t xml:space="preserve"> </w:t>
            </w:r>
            <w:proofErr w:type="spellStart"/>
            <w:r w:rsidRPr="0081645E">
              <w:rPr>
                <w:b w:val="0"/>
                <w:bCs/>
                <w:i w:val="0"/>
                <w:iCs/>
                <w:lang w:val="en-GB"/>
              </w:rPr>
              <w:t>nr</w:t>
            </w:r>
            <w:proofErr w:type="spellEnd"/>
            <w:r w:rsidRPr="0081645E">
              <w:rPr>
                <w:b w:val="0"/>
                <w:bCs/>
                <w:i w:val="0"/>
                <w:iCs/>
                <w:lang w:val="en-GB"/>
              </w:rPr>
              <w:t xml:space="preserve">. 665/2007 </w:t>
            </w:r>
            <w:proofErr w:type="spellStart"/>
            <w:r w:rsidRPr="0081645E">
              <w:rPr>
                <w:b w:val="0"/>
                <w:bCs/>
                <w:i w:val="0"/>
                <w:iCs/>
                <w:lang w:val="en-GB"/>
              </w:rPr>
              <w:t>pentru</w:t>
            </w:r>
            <w:proofErr w:type="spellEnd"/>
            <w:r w:rsidRPr="0081645E">
              <w:rPr>
                <w:b w:val="0"/>
                <w:bCs/>
                <w:i w:val="0"/>
                <w:iCs/>
                <w:lang w:val="en-GB"/>
              </w:rPr>
              <w:t xml:space="preserve"> </w:t>
            </w:r>
            <w:proofErr w:type="spellStart"/>
            <w:r w:rsidRPr="0081645E">
              <w:rPr>
                <w:b w:val="0"/>
                <w:bCs/>
                <w:i w:val="0"/>
                <w:iCs/>
                <w:lang w:val="en-GB"/>
              </w:rPr>
              <w:t>aprobarea</w:t>
            </w:r>
            <w:proofErr w:type="spellEnd"/>
            <w:r w:rsidRPr="0081645E">
              <w:rPr>
                <w:b w:val="0"/>
                <w:bCs/>
                <w:i w:val="0"/>
                <w:iCs/>
                <w:lang w:val="en-GB"/>
              </w:rPr>
              <w:t xml:space="preserve"> </w:t>
            </w:r>
            <w:proofErr w:type="spellStart"/>
            <w:r w:rsidRPr="0081645E">
              <w:rPr>
                <w:b w:val="0"/>
                <w:bCs/>
                <w:i w:val="0"/>
                <w:iCs/>
                <w:lang w:val="en-GB"/>
              </w:rPr>
              <w:t>Regulamentului-cadru</w:t>
            </w:r>
            <w:proofErr w:type="spellEnd"/>
            <w:r w:rsidRPr="0081645E">
              <w:rPr>
                <w:b w:val="0"/>
                <w:bCs/>
                <w:i w:val="0"/>
                <w:iCs/>
                <w:lang w:val="en-GB"/>
              </w:rPr>
              <w:t xml:space="preserve"> al </w:t>
            </w:r>
            <w:proofErr w:type="spellStart"/>
            <w:r w:rsidRPr="0081645E">
              <w:rPr>
                <w:b w:val="0"/>
                <w:bCs/>
                <w:i w:val="0"/>
                <w:iCs/>
                <w:lang w:val="en-GB"/>
              </w:rPr>
              <w:t>zonelor</w:t>
            </w:r>
            <w:proofErr w:type="spellEnd"/>
            <w:r w:rsidRPr="0081645E">
              <w:rPr>
                <w:b w:val="0"/>
                <w:bCs/>
                <w:i w:val="0"/>
                <w:iCs/>
                <w:lang w:val="en-GB"/>
              </w:rPr>
              <w:t xml:space="preserve"> </w:t>
            </w:r>
            <w:proofErr w:type="spellStart"/>
            <w:r w:rsidRPr="0081645E">
              <w:rPr>
                <w:b w:val="0"/>
                <w:bCs/>
                <w:i w:val="0"/>
                <w:iCs/>
                <w:lang w:val="en-GB"/>
              </w:rPr>
              <w:t>umede</w:t>
            </w:r>
            <w:proofErr w:type="spellEnd"/>
            <w:r w:rsidRPr="0081645E">
              <w:rPr>
                <w:b w:val="0"/>
                <w:bCs/>
                <w:i w:val="0"/>
                <w:iCs/>
                <w:lang w:val="en-GB"/>
              </w:rPr>
              <w:t xml:space="preserve"> de </w:t>
            </w:r>
            <w:proofErr w:type="spellStart"/>
            <w:r w:rsidRPr="0081645E">
              <w:rPr>
                <w:b w:val="0"/>
                <w:bCs/>
                <w:i w:val="0"/>
                <w:iCs/>
                <w:lang w:val="en-GB"/>
              </w:rPr>
              <w:t>importanță</w:t>
            </w:r>
            <w:proofErr w:type="spellEnd"/>
            <w:r w:rsidRPr="0081645E">
              <w:rPr>
                <w:b w:val="0"/>
                <w:bCs/>
                <w:i w:val="0"/>
                <w:iCs/>
                <w:lang w:val="en-GB"/>
              </w:rPr>
              <w:t xml:space="preserve"> </w:t>
            </w:r>
            <w:proofErr w:type="spellStart"/>
            <w:r w:rsidRPr="0081645E">
              <w:rPr>
                <w:b w:val="0"/>
                <w:bCs/>
                <w:i w:val="0"/>
                <w:iCs/>
                <w:lang w:val="en-GB"/>
              </w:rPr>
              <w:t>internațională</w:t>
            </w:r>
            <w:proofErr w:type="spellEnd"/>
          </w:p>
          <w:p w14:paraId="4802F7CB" w14:textId="77777777" w:rsidR="0081645E" w:rsidRPr="0081645E" w:rsidRDefault="0081645E" w:rsidP="00DA4A2B">
            <w:pPr>
              <w:pStyle w:val="Heading3"/>
              <w:outlineLvl w:val="2"/>
              <w:rPr>
                <w:b w:val="0"/>
                <w:bCs/>
                <w:i w:val="0"/>
                <w:iCs/>
                <w:lang w:val="en-GB"/>
              </w:rPr>
            </w:pPr>
            <w:r w:rsidRPr="0081645E">
              <w:rPr>
                <w:b w:val="0"/>
                <w:bCs/>
                <w:i w:val="0"/>
                <w:iCs/>
                <w:lang w:val="en-GB"/>
              </w:rPr>
              <w:t xml:space="preserve">- Legea nr. 1538/1998 </w:t>
            </w:r>
            <w:proofErr w:type="spellStart"/>
            <w:r w:rsidRPr="0081645E">
              <w:rPr>
                <w:b w:val="0"/>
                <w:bCs/>
                <w:i w:val="0"/>
                <w:iCs/>
                <w:lang w:val="en-GB"/>
              </w:rPr>
              <w:t>privind</w:t>
            </w:r>
            <w:proofErr w:type="spellEnd"/>
            <w:r w:rsidRPr="0081645E">
              <w:rPr>
                <w:b w:val="0"/>
                <w:bCs/>
                <w:i w:val="0"/>
                <w:iCs/>
                <w:lang w:val="en-GB"/>
              </w:rPr>
              <w:t xml:space="preserve"> </w:t>
            </w:r>
            <w:proofErr w:type="spellStart"/>
            <w:r w:rsidRPr="0081645E">
              <w:rPr>
                <w:b w:val="0"/>
                <w:bCs/>
                <w:i w:val="0"/>
                <w:iCs/>
                <w:lang w:val="en-GB"/>
              </w:rPr>
              <w:t>fondul</w:t>
            </w:r>
            <w:proofErr w:type="spellEnd"/>
            <w:r w:rsidRPr="0081645E">
              <w:rPr>
                <w:b w:val="0"/>
                <w:bCs/>
                <w:i w:val="0"/>
                <w:iCs/>
                <w:lang w:val="en-GB"/>
              </w:rPr>
              <w:t xml:space="preserve"> </w:t>
            </w:r>
            <w:proofErr w:type="spellStart"/>
            <w:r w:rsidRPr="0081645E">
              <w:rPr>
                <w:b w:val="0"/>
                <w:bCs/>
                <w:i w:val="0"/>
                <w:iCs/>
                <w:lang w:val="en-GB"/>
              </w:rPr>
              <w:t>ariilor</w:t>
            </w:r>
            <w:proofErr w:type="spellEnd"/>
            <w:r w:rsidRPr="0081645E">
              <w:rPr>
                <w:b w:val="0"/>
                <w:bCs/>
                <w:i w:val="0"/>
                <w:iCs/>
                <w:lang w:val="en-GB"/>
              </w:rPr>
              <w:t xml:space="preserve"> </w:t>
            </w:r>
            <w:proofErr w:type="spellStart"/>
            <w:r w:rsidRPr="0081645E">
              <w:rPr>
                <w:b w:val="0"/>
                <w:bCs/>
                <w:i w:val="0"/>
                <w:iCs/>
                <w:lang w:val="en-GB"/>
              </w:rPr>
              <w:t>naturale</w:t>
            </w:r>
            <w:proofErr w:type="spellEnd"/>
            <w:r w:rsidRPr="0081645E">
              <w:rPr>
                <w:b w:val="0"/>
                <w:bCs/>
                <w:i w:val="0"/>
                <w:iCs/>
                <w:lang w:val="en-GB"/>
              </w:rPr>
              <w:t xml:space="preserve"> </w:t>
            </w:r>
            <w:proofErr w:type="spellStart"/>
            <w:r w:rsidRPr="0081645E">
              <w:rPr>
                <w:b w:val="0"/>
                <w:bCs/>
                <w:i w:val="0"/>
                <w:iCs/>
                <w:lang w:val="en-GB"/>
              </w:rPr>
              <w:t>protejate</w:t>
            </w:r>
            <w:proofErr w:type="spellEnd"/>
            <w:r w:rsidRPr="0081645E">
              <w:rPr>
                <w:b w:val="0"/>
                <w:bCs/>
                <w:i w:val="0"/>
                <w:iCs/>
                <w:lang w:val="en-GB"/>
              </w:rPr>
              <w:t xml:space="preserve"> de stat</w:t>
            </w:r>
          </w:p>
          <w:p w14:paraId="34E8F7BF" w14:textId="77777777" w:rsidR="0081645E" w:rsidRPr="0081645E" w:rsidRDefault="0081645E" w:rsidP="00DA4A2B">
            <w:pPr>
              <w:pStyle w:val="Heading3"/>
              <w:outlineLvl w:val="2"/>
              <w:rPr>
                <w:b w:val="0"/>
                <w:bCs/>
                <w:i w:val="0"/>
                <w:iCs/>
                <w:lang w:val="en-GB"/>
              </w:rPr>
            </w:pPr>
            <w:r w:rsidRPr="0081645E">
              <w:rPr>
                <w:b w:val="0"/>
                <w:bCs/>
                <w:i w:val="0"/>
                <w:iCs/>
                <w:lang w:val="en-GB"/>
              </w:rPr>
              <w:t xml:space="preserve">- Legea nr. 71/2022 </w:t>
            </w:r>
            <w:proofErr w:type="spellStart"/>
            <w:r w:rsidRPr="0081645E">
              <w:rPr>
                <w:b w:val="0"/>
                <w:bCs/>
                <w:i w:val="0"/>
                <w:iCs/>
                <w:lang w:val="en-GB"/>
              </w:rPr>
              <w:t>pentru</w:t>
            </w:r>
            <w:proofErr w:type="spellEnd"/>
            <w:r w:rsidRPr="0081645E">
              <w:rPr>
                <w:b w:val="0"/>
                <w:bCs/>
                <w:i w:val="0"/>
                <w:iCs/>
                <w:lang w:val="en-GB"/>
              </w:rPr>
              <w:t xml:space="preserve"> </w:t>
            </w:r>
            <w:proofErr w:type="spellStart"/>
            <w:r w:rsidRPr="0081645E">
              <w:rPr>
                <w:b w:val="0"/>
                <w:bCs/>
                <w:i w:val="0"/>
                <w:iCs/>
                <w:lang w:val="en-GB"/>
              </w:rPr>
              <w:t>fondarea</w:t>
            </w:r>
            <w:proofErr w:type="spellEnd"/>
            <w:r w:rsidRPr="0081645E">
              <w:rPr>
                <w:b w:val="0"/>
                <w:bCs/>
                <w:i w:val="0"/>
                <w:iCs/>
                <w:lang w:val="en-GB"/>
              </w:rPr>
              <w:t xml:space="preserve"> </w:t>
            </w:r>
            <w:proofErr w:type="spellStart"/>
            <w:r w:rsidRPr="0081645E">
              <w:rPr>
                <w:b w:val="0"/>
                <w:bCs/>
                <w:i w:val="0"/>
                <w:iCs/>
                <w:lang w:val="en-GB"/>
              </w:rPr>
              <w:t>Parcului</w:t>
            </w:r>
            <w:proofErr w:type="spellEnd"/>
            <w:r w:rsidRPr="0081645E">
              <w:rPr>
                <w:b w:val="0"/>
                <w:bCs/>
                <w:i w:val="0"/>
                <w:iCs/>
                <w:lang w:val="en-GB"/>
              </w:rPr>
              <w:t xml:space="preserve"> </w:t>
            </w:r>
            <w:proofErr w:type="spellStart"/>
            <w:r w:rsidRPr="0081645E">
              <w:rPr>
                <w:b w:val="0"/>
                <w:bCs/>
                <w:i w:val="0"/>
                <w:iCs/>
                <w:lang w:val="en-GB"/>
              </w:rPr>
              <w:t>Național</w:t>
            </w:r>
            <w:proofErr w:type="spellEnd"/>
            <w:r w:rsidRPr="0081645E">
              <w:rPr>
                <w:b w:val="0"/>
                <w:bCs/>
                <w:i w:val="0"/>
                <w:iCs/>
                <w:lang w:val="en-GB"/>
              </w:rPr>
              <w:t xml:space="preserve"> „</w:t>
            </w:r>
            <w:proofErr w:type="spellStart"/>
            <w:r w:rsidRPr="0081645E">
              <w:rPr>
                <w:b w:val="0"/>
                <w:bCs/>
                <w:i w:val="0"/>
                <w:iCs/>
                <w:lang w:val="en-GB"/>
              </w:rPr>
              <w:t>Nistrul</w:t>
            </w:r>
            <w:proofErr w:type="spellEnd"/>
            <w:r w:rsidRPr="0081645E">
              <w:rPr>
                <w:b w:val="0"/>
                <w:bCs/>
                <w:i w:val="0"/>
                <w:iCs/>
                <w:lang w:val="en-GB"/>
              </w:rPr>
              <w:t xml:space="preserve"> de Jos” </w:t>
            </w:r>
            <w:proofErr w:type="spellStart"/>
            <w:r w:rsidRPr="0081645E">
              <w:rPr>
                <w:b w:val="0"/>
                <w:bCs/>
                <w:i w:val="0"/>
                <w:iCs/>
                <w:lang w:val="en-GB"/>
              </w:rPr>
              <w:t>și</w:t>
            </w:r>
            <w:proofErr w:type="spellEnd"/>
            <w:r w:rsidRPr="0081645E">
              <w:rPr>
                <w:b w:val="0"/>
                <w:bCs/>
                <w:i w:val="0"/>
                <w:iCs/>
                <w:lang w:val="en-GB"/>
              </w:rPr>
              <w:t xml:space="preserve"> </w:t>
            </w:r>
            <w:proofErr w:type="spellStart"/>
            <w:r w:rsidRPr="0081645E">
              <w:rPr>
                <w:b w:val="0"/>
                <w:bCs/>
                <w:i w:val="0"/>
                <w:iCs/>
                <w:lang w:val="en-GB"/>
              </w:rPr>
              <w:t>modificarea</w:t>
            </w:r>
            <w:proofErr w:type="spellEnd"/>
            <w:r w:rsidRPr="0081645E">
              <w:rPr>
                <w:b w:val="0"/>
                <w:bCs/>
                <w:i w:val="0"/>
                <w:iCs/>
                <w:lang w:val="en-GB"/>
              </w:rPr>
              <w:t xml:space="preserve"> </w:t>
            </w:r>
            <w:proofErr w:type="spellStart"/>
            <w:r w:rsidRPr="0081645E">
              <w:rPr>
                <w:b w:val="0"/>
                <w:bCs/>
                <w:i w:val="0"/>
                <w:iCs/>
                <w:lang w:val="en-GB"/>
              </w:rPr>
              <w:t>Legii</w:t>
            </w:r>
            <w:proofErr w:type="spellEnd"/>
            <w:r w:rsidRPr="0081645E">
              <w:rPr>
                <w:b w:val="0"/>
                <w:bCs/>
                <w:i w:val="0"/>
                <w:iCs/>
                <w:lang w:val="en-GB"/>
              </w:rPr>
              <w:t xml:space="preserve"> </w:t>
            </w:r>
            <w:proofErr w:type="spellStart"/>
            <w:r w:rsidRPr="0081645E">
              <w:rPr>
                <w:b w:val="0"/>
                <w:bCs/>
                <w:i w:val="0"/>
                <w:iCs/>
                <w:lang w:val="en-GB"/>
              </w:rPr>
              <w:t>nr</w:t>
            </w:r>
            <w:proofErr w:type="spellEnd"/>
            <w:r w:rsidRPr="0081645E">
              <w:rPr>
                <w:b w:val="0"/>
                <w:bCs/>
                <w:i w:val="0"/>
                <w:iCs/>
                <w:lang w:val="en-GB"/>
              </w:rPr>
              <w:t xml:space="preserve">. 1538/1998 </w:t>
            </w:r>
            <w:proofErr w:type="spellStart"/>
            <w:r w:rsidRPr="0081645E">
              <w:rPr>
                <w:b w:val="0"/>
                <w:bCs/>
                <w:i w:val="0"/>
                <w:iCs/>
                <w:lang w:val="en-GB"/>
              </w:rPr>
              <w:lastRenderedPageBreak/>
              <w:t>privind</w:t>
            </w:r>
            <w:proofErr w:type="spellEnd"/>
            <w:r w:rsidRPr="0081645E">
              <w:rPr>
                <w:b w:val="0"/>
                <w:bCs/>
                <w:i w:val="0"/>
                <w:iCs/>
                <w:lang w:val="en-GB"/>
              </w:rPr>
              <w:t xml:space="preserve"> </w:t>
            </w:r>
            <w:proofErr w:type="spellStart"/>
            <w:r w:rsidRPr="0081645E">
              <w:rPr>
                <w:b w:val="0"/>
                <w:bCs/>
                <w:i w:val="0"/>
                <w:iCs/>
                <w:lang w:val="en-GB"/>
              </w:rPr>
              <w:t>fondul</w:t>
            </w:r>
            <w:proofErr w:type="spellEnd"/>
            <w:r w:rsidRPr="0081645E">
              <w:rPr>
                <w:b w:val="0"/>
                <w:bCs/>
                <w:i w:val="0"/>
                <w:iCs/>
                <w:lang w:val="en-GB"/>
              </w:rPr>
              <w:t xml:space="preserve"> </w:t>
            </w:r>
            <w:proofErr w:type="spellStart"/>
            <w:r w:rsidRPr="0081645E">
              <w:rPr>
                <w:b w:val="0"/>
                <w:bCs/>
                <w:i w:val="0"/>
                <w:iCs/>
                <w:lang w:val="en-GB"/>
              </w:rPr>
              <w:t>ariilor</w:t>
            </w:r>
            <w:proofErr w:type="spellEnd"/>
            <w:r w:rsidRPr="0081645E">
              <w:rPr>
                <w:b w:val="0"/>
                <w:bCs/>
                <w:i w:val="0"/>
                <w:iCs/>
                <w:lang w:val="en-GB"/>
              </w:rPr>
              <w:t xml:space="preserve"> </w:t>
            </w:r>
            <w:proofErr w:type="spellStart"/>
            <w:r w:rsidRPr="0081645E">
              <w:rPr>
                <w:b w:val="0"/>
                <w:bCs/>
                <w:i w:val="0"/>
                <w:iCs/>
                <w:lang w:val="en-GB"/>
              </w:rPr>
              <w:t>naturale</w:t>
            </w:r>
            <w:proofErr w:type="spellEnd"/>
            <w:r w:rsidRPr="0081645E">
              <w:rPr>
                <w:b w:val="0"/>
                <w:bCs/>
                <w:i w:val="0"/>
                <w:iCs/>
                <w:lang w:val="en-GB"/>
              </w:rPr>
              <w:t xml:space="preserve"> </w:t>
            </w:r>
            <w:proofErr w:type="spellStart"/>
            <w:r w:rsidRPr="0081645E">
              <w:rPr>
                <w:b w:val="0"/>
                <w:bCs/>
                <w:i w:val="0"/>
                <w:iCs/>
                <w:lang w:val="en-GB"/>
              </w:rPr>
              <w:t>protejate</w:t>
            </w:r>
            <w:proofErr w:type="spellEnd"/>
            <w:r w:rsidRPr="0081645E">
              <w:rPr>
                <w:b w:val="0"/>
                <w:bCs/>
                <w:i w:val="0"/>
                <w:iCs/>
                <w:lang w:val="en-GB"/>
              </w:rPr>
              <w:t xml:space="preserve"> de stat</w:t>
            </w:r>
          </w:p>
          <w:p w14:paraId="68751B6C" w14:textId="77777777" w:rsidR="0081645E" w:rsidRPr="0081645E" w:rsidRDefault="0081645E" w:rsidP="00DA4A2B">
            <w:pPr>
              <w:pStyle w:val="Heading3"/>
              <w:outlineLvl w:val="2"/>
              <w:rPr>
                <w:b w:val="0"/>
                <w:bCs/>
                <w:i w:val="0"/>
                <w:iCs/>
                <w:lang w:val="en-GB"/>
              </w:rPr>
            </w:pPr>
            <w:r w:rsidRPr="0081645E">
              <w:rPr>
                <w:b w:val="0"/>
                <w:bCs/>
                <w:i w:val="0"/>
                <w:iCs/>
                <w:lang w:val="en-GB"/>
              </w:rPr>
              <w:t xml:space="preserve">- Legea nr. 86/2014 </w:t>
            </w:r>
            <w:proofErr w:type="spellStart"/>
            <w:r w:rsidRPr="0081645E">
              <w:rPr>
                <w:b w:val="0"/>
                <w:bCs/>
                <w:i w:val="0"/>
                <w:iCs/>
                <w:lang w:val="en-GB"/>
              </w:rPr>
              <w:t>privind</w:t>
            </w:r>
            <w:proofErr w:type="spellEnd"/>
            <w:r w:rsidRPr="0081645E">
              <w:rPr>
                <w:b w:val="0"/>
                <w:bCs/>
                <w:i w:val="0"/>
                <w:iCs/>
                <w:lang w:val="en-GB"/>
              </w:rPr>
              <w:t xml:space="preserve"> </w:t>
            </w:r>
            <w:proofErr w:type="spellStart"/>
            <w:r w:rsidRPr="0081645E">
              <w:rPr>
                <w:b w:val="0"/>
                <w:bCs/>
                <w:i w:val="0"/>
                <w:iCs/>
                <w:lang w:val="en-GB"/>
              </w:rPr>
              <w:t>evaluarea</w:t>
            </w:r>
            <w:proofErr w:type="spellEnd"/>
            <w:r w:rsidRPr="0081645E">
              <w:rPr>
                <w:b w:val="0"/>
                <w:bCs/>
                <w:i w:val="0"/>
                <w:iCs/>
                <w:lang w:val="en-GB"/>
              </w:rPr>
              <w:t xml:space="preserve"> </w:t>
            </w:r>
            <w:proofErr w:type="spellStart"/>
            <w:r w:rsidRPr="0081645E">
              <w:rPr>
                <w:b w:val="0"/>
                <w:bCs/>
                <w:i w:val="0"/>
                <w:iCs/>
                <w:lang w:val="en-GB"/>
              </w:rPr>
              <w:t>impactului</w:t>
            </w:r>
            <w:proofErr w:type="spellEnd"/>
            <w:r w:rsidRPr="0081645E">
              <w:rPr>
                <w:b w:val="0"/>
                <w:bCs/>
                <w:i w:val="0"/>
                <w:iCs/>
                <w:lang w:val="en-GB"/>
              </w:rPr>
              <w:t xml:space="preserve"> </w:t>
            </w:r>
            <w:proofErr w:type="spellStart"/>
            <w:r w:rsidRPr="0081645E">
              <w:rPr>
                <w:b w:val="0"/>
                <w:bCs/>
                <w:i w:val="0"/>
                <w:iCs/>
                <w:lang w:val="en-GB"/>
              </w:rPr>
              <w:t>asupra</w:t>
            </w:r>
            <w:proofErr w:type="spellEnd"/>
            <w:r w:rsidRPr="0081645E">
              <w:rPr>
                <w:b w:val="0"/>
                <w:bCs/>
                <w:i w:val="0"/>
                <w:iCs/>
                <w:lang w:val="en-GB"/>
              </w:rPr>
              <w:t xml:space="preserve"> </w:t>
            </w:r>
            <w:proofErr w:type="spellStart"/>
            <w:r w:rsidRPr="0081645E">
              <w:rPr>
                <w:b w:val="0"/>
                <w:bCs/>
                <w:i w:val="0"/>
                <w:iCs/>
                <w:lang w:val="en-GB"/>
              </w:rPr>
              <w:t>mediului</w:t>
            </w:r>
            <w:proofErr w:type="spellEnd"/>
            <w:r w:rsidRPr="0081645E">
              <w:rPr>
                <w:b w:val="0"/>
                <w:bCs/>
                <w:i w:val="0"/>
                <w:iCs/>
                <w:lang w:val="en-GB"/>
              </w:rPr>
              <w:t xml:space="preserve"> (</w:t>
            </w:r>
            <w:proofErr w:type="spellStart"/>
            <w:r w:rsidRPr="0081645E">
              <w:rPr>
                <w:b w:val="0"/>
                <w:bCs/>
                <w:i w:val="0"/>
                <w:iCs/>
                <w:lang w:val="en-GB"/>
              </w:rPr>
              <w:t>anexa</w:t>
            </w:r>
            <w:proofErr w:type="spellEnd"/>
            <w:r w:rsidRPr="0081645E">
              <w:rPr>
                <w:b w:val="0"/>
                <w:bCs/>
                <w:i w:val="0"/>
                <w:iCs/>
                <w:lang w:val="en-GB"/>
              </w:rPr>
              <w:t xml:space="preserve"> </w:t>
            </w:r>
            <w:proofErr w:type="spellStart"/>
            <w:r w:rsidRPr="0081645E">
              <w:rPr>
                <w:b w:val="0"/>
                <w:bCs/>
                <w:i w:val="0"/>
                <w:iCs/>
                <w:lang w:val="en-GB"/>
              </w:rPr>
              <w:t>nr</w:t>
            </w:r>
            <w:proofErr w:type="spellEnd"/>
            <w:r w:rsidRPr="0081645E">
              <w:rPr>
                <w:b w:val="0"/>
                <w:bCs/>
                <w:i w:val="0"/>
                <w:iCs/>
                <w:lang w:val="en-GB"/>
              </w:rPr>
              <w:t>. 2, pct. 11, lit. k)</w:t>
            </w:r>
          </w:p>
          <w:p w14:paraId="5B7378D1" w14:textId="5A286F99" w:rsidR="00486E99" w:rsidRPr="00D115C3" w:rsidRDefault="0081645E" w:rsidP="00DA4A2B">
            <w:pPr>
              <w:pStyle w:val="ListParagraph"/>
              <w:numPr>
                <w:ilvl w:val="0"/>
                <w:numId w:val="19"/>
              </w:numPr>
              <w:rPr>
                <w:lang w:val="en-GB"/>
              </w:rPr>
            </w:pPr>
            <w:r w:rsidRPr="0081645E">
              <w:rPr>
                <w:bCs/>
                <w:iCs/>
                <w:lang w:val="en-GB"/>
              </w:rPr>
              <w:t xml:space="preserve">- Legea nr. 11/2017 </w:t>
            </w:r>
            <w:proofErr w:type="spellStart"/>
            <w:r w:rsidRPr="0081645E">
              <w:rPr>
                <w:bCs/>
                <w:iCs/>
                <w:lang w:val="en-GB"/>
              </w:rPr>
              <w:t>privind</w:t>
            </w:r>
            <w:proofErr w:type="spellEnd"/>
            <w:r w:rsidRPr="0081645E">
              <w:rPr>
                <w:bCs/>
                <w:iCs/>
                <w:lang w:val="en-GB"/>
              </w:rPr>
              <w:t xml:space="preserve"> </w:t>
            </w:r>
            <w:proofErr w:type="spellStart"/>
            <w:r w:rsidRPr="0081645E">
              <w:rPr>
                <w:bCs/>
                <w:iCs/>
                <w:lang w:val="en-GB"/>
              </w:rPr>
              <w:t>evaluarea</w:t>
            </w:r>
            <w:proofErr w:type="spellEnd"/>
            <w:r w:rsidRPr="0081645E">
              <w:rPr>
                <w:bCs/>
                <w:iCs/>
                <w:lang w:val="en-GB"/>
              </w:rPr>
              <w:t xml:space="preserve"> </w:t>
            </w:r>
            <w:proofErr w:type="spellStart"/>
            <w:r w:rsidRPr="0081645E">
              <w:rPr>
                <w:bCs/>
                <w:iCs/>
                <w:lang w:val="en-GB"/>
              </w:rPr>
              <w:t>strategică</w:t>
            </w:r>
            <w:proofErr w:type="spellEnd"/>
            <w:r w:rsidRPr="0081645E">
              <w:rPr>
                <w:bCs/>
                <w:iCs/>
                <w:lang w:val="en-GB"/>
              </w:rPr>
              <w:t xml:space="preserve"> de </w:t>
            </w:r>
            <w:proofErr w:type="spellStart"/>
            <w:r w:rsidRPr="0081645E">
              <w:rPr>
                <w:bCs/>
                <w:iCs/>
                <w:lang w:val="en-GB"/>
              </w:rPr>
              <w:t>mediu</w:t>
            </w:r>
            <w:proofErr w:type="spellEnd"/>
            <w:r w:rsidRPr="0081645E">
              <w:rPr>
                <w:bCs/>
                <w:iCs/>
                <w:lang w:val="en-GB"/>
              </w:rPr>
              <w:t xml:space="preserve"> [</w:t>
            </w:r>
            <w:proofErr w:type="spellStart"/>
            <w:r w:rsidRPr="0081645E">
              <w:rPr>
                <w:bCs/>
                <w:iCs/>
                <w:lang w:val="en-GB"/>
              </w:rPr>
              <w:t>articolul</w:t>
            </w:r>
            <w:proofErr w:type="spellEnd"/>
            <w:r w:rsidRPr="0081645E">
              <w:rPr>
                <w:bCs/>
                <w:iCs/>
                <w:lang w:val="en-GB"/>
              </w:rPr>
              <w:t xml:space="preserve"> 3 </w:t>
            </w:r>
            <w:proofErr w:type="spellStart"/>
            <w:r w:rsidRPr="0081645E">
              <w:rPr>
                <w:bCs/>
                <w:iCs/>
                <w:lang w:val="en-GB"/>
              </w:rPr>
              <w:t>alineatul</w:t>
            </w:r>
            <w:proofErr w:type="spellEnd"/>
            <w:r w:rsidRPr="0081645E">
              <w:rPr>
                <w:bCs/>
                <w:iCs/>
                <w:lang w:val="en-GB"/>
              </w:rPr>
              <w:t xml:space="preserve"> (1) </w:t>
            </w:r>
            <w:proofErr w:type="spellStart"/>
            <w:r w:rsidRPr="0081645E">
              <w:rPr>
                <w:bCs/>
                <w:iCs/>
                <w:lang w:val="en-GB"/>
              </w:rPr>
              <w:t>literele</w:t>
            </w:r>
            <w:proofErr w:type="spellEnd"/>
            <w:r w:rsidRPr="0081645E">
              <w:rPr>
                <w:bCs/>
                <w:iCs/>
                <w:lang w:val="en-GB"/>
              </w:rPr>
              <w:t xml:space="preserve"> (a), (b)]</w:t>
            </w:r>
          </w:p>
        </w:tc>
        <w:tc>
          <w:tcPr>
            <w:tcW w:w="1989" w:type="dxa"/>
          </w:tcPr>
          <w:p w14:paraId="2CBD74DD" w14:textId="77777777" w:rsidR="00486E99" w:rsidRPr="00D115C3" w:rsidRDefault="00486E99" w:rsidP="00DA4A2B">
            <w:pPr>
              <w:pStyle w:val="Heading3"/>
              <w:outlineLvl w:val="2"/>
              <w:rPr>
                <w:b w:val="0"/>
                <w:bCs/>
                <w:i w:val="0"/>
                <w:iCs/>
                <w:lang w:val="en-GB"/>
              </w:rPr>
            </w:pPr>
          </w:p>
        </w:tc>
      </w:tr>
      <w:tr w:rsidR="00486E99" w:rsidRPr="008B425E" w14:paraId="3405B0D4" w14:textId="0E760329" w:rsidTr="007A341D">
        <w:tc>
          <w:tcPr>
            <w:tcW w:w="2065" w:type="dxa"/>
          </w:tcPr>
          <w:p w14:paraId="7B9D4887" w14:textId="77777777" w:rsidR="006929B2" w:rsidRPr="004124F8" w:rsidRDefault="006929B2" w:rsidP="00DA4A2B">
            <w:pPr>
              <w:ind w:firstLine="0"/>
              <w:rPr>
                <w:bCs/>
                <w:noProof/>
                <w:color w:val="000000"/>
                <w:lang w:val="ro-RO"/>
              </w:rPr>
            </w:pPr>
            <w:r w:rsidRPr="004124F8">
              <w:rPr>
                <w:bCs/>
                <w:noProof/>
                <w:color w:val="000000"/>
                <w:lang w:val="ro-RO"/>
              </w:rPr>
              <w:lastRenderedPageBreak/>
              <w:t xml:space="preserve">Anexa 1 </w:t>
            </w:r>
          </w:p>
          <w:p w14:paraId="5BF45C6D" w14:textId="77777777" w:rsidR="006929B2" w:rsidRPr="004124F8" w:rsidRDefault="006929B2" w:rsidP="00DA4A2B">
            <w:pPr>
              <w:ind w:firstLine="0"/>
              <w:rPr>
                <w:noProof/>
                <w:lang w:val="ro-RO"/>
              </w:rPr>
            </w:pPr>
            <w:r w:rsidRPr="004124F8">
              <w:rPr>
                <w:noProof/>
                <w:lang w:val="ro-RO"/>
              </w:rPr>
              <w:t>3.   INDUSTRIA PRELUCRĂTOARE</w:t>
            </w:r>
          </w:p>
          <w:p w14:paraId="488AA554" w14:textId="77777777" w:rsidR="006929B2" w:rsidRPr="004124F8" w:rsidRDefault="006929B2" w:rsidP="00DA4A2B">
            <w:pPr>
              <w:ind w:firstLine="0"/>
              <w:rPr>
                <w:b/>
                <w:bCs/>
                <w:noProof/>
                <w:lang w:val="ro-RO"/>
              </w:rPr>
            </w:pPr>
            <w:r w:rsidRPr="004124F8">
              <w:rPr>
                <w:b/>
                <w:bCs/>
                <w:noProof/>
                <w:lang w:val="ro-RO"/>
              </w:rPr>
              <w:t>3.7 Fabricarea cimentului</w:t>
            </w:r>
          </w:p>
          <w:p w14:paraId="43657A70" w14:textId="77777777" w:rsidR="00486E99" w:rsidRPr="00D115C3" w:rsidRDefault="00486E99" w:rsidP="00DA4A2B">
            <w:pPr>
              <w:ind w:firstLine="0"/>
              <w:rPr>
                <w:bCs/>
                <w:color w:val="000000" w:themeColor="text1"/>
                <w:lang w:val="en-GB"/>
              </w:rPr>
            </w:pPr>
          </w:p>
        </w:tc>
        <w:tc>
          <w:tcPr>
            <w:tcW w:w="2520" w:type="dxa"/>
          </w:tcPr>
          <w:p w14:paraId="3DEBDF19" w14:textId="2E67138B" w:rsidR="00486E99" w:rsidRPr="00D115C3" w:rsidRDefault="00486E99" w:rsidP="00DA4A2B">
            <w:pPr>
              <w:ind w:firstLine="0"/>
              <w:rPr>
                <w:bCs/>
                <w:color w:val="000000" w:themeColor="text1"/>
                <w:lang w:val="en-GB"/>
              </w:rPr>
            </w:pPr>
            <w:r w:rsidRPr="00D115C3">
              <w:rPr>
                <w:bCs/>
                <w:color w:val="000000" w:themeColor="text1"/>
                <w:lang w:val="en-GB"/>
              </w:rPr>
              <w:t xml:space="preserve">Annex 1 </w:t>
            </w:r>
          </w:p>
          <w:p w14:paraId="36783DE9" w14:textId="7918A53B" w:rsidR="00486E99" w:rsidRPr="00D115C3" w:rsidRDefault="00486E99" w:rsidP="00DA4A2B">
            <w:pPr>
              <w:ind w:firstLine="0"/>
              <w:rPr>
                <w:lang w:val="en-GB"/>
              </w:rPr>
            </w:pPr>
            <w:r w:rsidRPr="00D115C3">
              <w:rPr>
                <w:lang w:val="en-GB"/>
              </w:rPr>
              <w:t>3.   MANUFACTURING</w:t>
            </w:r>
          </w:p>
          <w:p w14:paraId="4CBD6016" w14:textId="77777777" w:rsidR="00486E99" w:rsidRPr="00D115C3" w:rsidRDefault="00486E99" w:rsidP="00DA4A2B">
            <w:pPr>
              <w:ind w:firstLine="0"/>
              <w:rPr>
                <w:b/>
                <w:bCs/>
                <w:lang w:val="en-GB"/>
              </w:rPr>
            </w:pPr>
            <w:r w:rsidRPr="00D115C3">
              <w:rPr>
                <w:b/>
                <w:bCs/>
                <w:lang w:val="en-GB"/>
              </w:rPr>
              <w:t>3.7 Manufacture of cement</w:t>
            </w:r>
          </w:p>
          <w:p w14:paraId="04A89E9C" w14:textId="77777777" w:rsidR="00486E99" w:rsidRPr="00D115C3" w:rsidRDefault="00486E99" w:rsidP="00DA4A2B">
            <w:pPr>
              <w:ind w:firstLine="0"/>
              <w:rPr>
                <w:b/>
                <w:bCs/>
                <w:lang w:val="en-GB"/>
              </w:rPr>
            </w:pPr>
          </w:p>
          <w:p w14:paraId="57AEA6CE" w14:textId="77777777" w:rsidR="00486E99" w:rsidRPr="00D115C3" w:rsidRDefault="00486E99" w:rsidP="00DA4A2B">
            <w:pPr>
              <w:ind w:firstLine="0"/>
              <w:rPr>
                <w:b/>
                <w:bCs/>
                <w:lang w:val="en-GB"/>
              </w:rPr>
            </w:pPr>
          </w:p>
          <w:p w14:paraId="1C3A532D" w14:textId="77777777" w:rsidR="00486E99" w:rsidRPr="00D115C3" w:rsidRDefault="00486E99" w:rsidP="00DA4A2B">
            <w:pPr>
              <w:ind w:firstLine="0"/>
              <w:rPr>
                <w:b/>
                <w:bCs/>
                <w:lang w:val="en-GB"/>
              </w:rPr>
            </w:pPr>
          </w:p>
          <w:p w14:paraId="79B2ECB8" w14:textId="77777777" w:rsidR="00486E99" w:rsidRPr="00D115C3" w:rsidRDefault="00486E99" w:rsidP="00DA4A2B">
            <w:pPr>
              <w:ind w:firstLine="0"/>
              <w:rPr>
                <w:b/>
                <w:bCs/>
                <w:lang w:val="en-GB"/>
              </w:rPr>
            </w:pPr>
          </w:p>
          <w:p w14:paraId="364468E7" w14:textId="77777777" w:rsidR="00486E99" w:rsidRPr="00D115C3" w:rsidRDefault="00486E99" w:rsidP="00DA4A2B">
            <w:pPr>
              <w:ind w:firstLine="0"/>
              <w:rPr>
                <w:b/>
                <w:bCs/>
                <w:lang w:val="en-GB"/>
              </w:rPr>
            </w:pPr>
          </w:p>
          <w:p w14:paraId="3B30EB6B" w14:textId="77777777" w:rsidR="00486E99" w:rsidRPr="00D115C3" w:rsidRDefault="00486E99" w:rsidP="00DA4A2B">
            <w:pPr>
              <w:ind w:firstLine="0"/>
              <w:rPr>
                <w:b/>
                <w:bCs/>
                <w:lang w:val="en-GB"/>
              </w:rPr>
            </w:pPr>
          </w:p>
          <w:p w14:paraId="22F3A7AC" w14:textId="566331BF" w:rsidR="00486E99" w:rsidRPr="00D115C3" w:rsidRDefault="00486E99" w:rsidP="00DA4A2B">
            <w:pPr>
              <w:ind w:firstLine="0"/>
              <w:rPr>
                <w:b/>
                <w:bCs/>
                <w:color w:val="000000" w:themeColor="text1"/>
                <w:lang w:val="en-GB"/>
              </w:rPr>
            </w:pPr>
          </w:p>
        </w:tc>
        <w:tc>
          <w:tcPr>
            <w:tcW w:w="2340" w:type="dxa"/>
          </w:tcPr>
          <w:p w14:paraId="0E6090A5" w14:textId="77777777" w:rsidR="00346E05" w:rsidRPr="004124F8" w:rsidRDefault="00346E05" w:rsidP="00DA4A2B">
            <w:pPr>
              <w:ind w:firstLine="0"/>
              <w:rPr>
                <w:bCs/>
                <w:noProof/>
                <w:color w:val="000000"/>
                <w:lang w:val="ro-RO"/>
              </w:rPr>
            </w:pPr>
            <w:r w:rsidRPr="004124F8">
              <w:rPr>
                <w:noProof/>
                <w:color w:val="000000"/>
                <w:lang w:val="ro-RO"/>
              </w:rPr>
              <w:t>Anexa 1:</w:t>
            </w:r>
            <w:r w:rsidRPr="004124F8">
              <w:rPr>
                <w:b/>
                <w:noProof/>
                <w:color w:val="000000"/>
                <w:lang w:val="ro-RO"/>
              </w:rPr>
              <w:t xml:space="preserve"> Criterii de contribuție substanțială, </w:t>
            </w:r>
            <w:r w:rsidRPr="004124F8">
              <w:rPr>
                <w:bCs/>
                <w:noProof/>
                <w:color w:val="000000"/>
                <w:lang w:val="ro-RO"/>
              </w:rPr>
              <w:t>pe obiective și activități</w:t>
            </w:r>
          </w:p>
          <w:p w14:paraId="2999C476" w14:textId="77777777" w:rsidR="00346E05" w:rsidRPr="004124F8" w:rsidRDefault="00346E05" w:rsidP="00DA4A2B">
            <w:pPr>
              <w:ind w:firstLine="0"/>
              <w:rPr>
                <w:bCs/>
                <w:noProof/>
                <w:color w:val="000000"/>
                <w:lang w:val="ro-RO"/>
              </w:rPr>
            </w:pPr>
            <w:r w:rsidRPr="004124F8">
              <w:rPr>
                <w:bCs/>
                <w:noProof/>
                <w:color w:val="000000"/>
                <w:lang w:val="ro-RO"/>
              </w:rPr>
              <w:t>Activități eligibile în cadrul obiectivului de atenuare a schimbărilor climatice</w:t>
            </w:r>
          </w:p>
          <w:p w14:paraId="0B12B764" w14:textId="77777777" w:rsidR="00346E05" w:rsidRPr="004124F8" w:rsidRDefault="00346E05" w:rsidP="00DA4A2B">
            <w:pPr>
              <w:ind w:firstLine="0"/>
              <w:rPr>
                <w:noProof/>
                <w:lang w:val="ro-RO"/>
              </w:rPr>
            </w:pPr>
            <w:r w:rsidRPr="004124F8">
              <w:rPr>
                <w:noProof/>
                <w:lang w:val="ro-RO"/>
              </w:rPr>
              <w:t>Industria prelucrătoare</w:t>
            </w:r>
          </w:p>
          <w:p w14:paraId="6812269B" w14:textId="77777777" w:rsidR="00346E05" w:rsidRPr="004124F8" w:rsidRDefault="00346E05" w:rsidP="00DA4A2B">
            <w:pPr>
              <w:ind w:firstLine="0"/>
              <w:rPr>
                <w:b/>
                <w:bCs/>
                <w:noProof/>
                <w:lang w:val="ro-RO"/>
              </w:rPr>
            </w:pPr>
            <w:r w:rsidRPr="004124F8">
              <w:rPr>
                <w:b/>
                <w:bCs/>
                <w:noProof/>
                <w:lang w:val="ro-RO"/>
              </w:rPr>
              <w:t>3.7 Fabricarea cimentului</w:t>
            </w:r>
          </w:p>
          <w:p w14:paraId="1B5FF9C1" w14:textId="77777777" w:rsidR="00346E05" w:rsidRPr="004124F8" w:rsidRDefault="00346E05" w:rsidP="00DA4A2B">
            <w:pPr>
              <w:rPr>
                <w:b/>
                <w:bCs/>
                <w:noProof/>
                <w:lang w:val="ro-RO"/>
              </w:rPr>
            </w:pPr>
          </w:p>
          <w:p w14:paraId="4BFD14BD" w14:textId="77777777" w:rsidR="00346E05" w:rsidRPr="004124F8" w:rsidRDefault="00346E05" w:rsidP="00DA4A2B">
            <w:pPr>
              <w:ind w:firstLine="0"/>
              <w:rPr>
                <w:b/>
                <w:bCs/>
                <w:noProof/>
                <w:lang w:val="ro-RO"/>
              </w:rPr>
            </w:pPr>
            <w:r w:rsidRPr="004124F8">
              <w:rPr>
                <w:b/>
                <w:bCs/>
                <w:noProof/>
                <w:lang w:val="ro-RO"/>
              </w:rPr>
              <w:t>Anexa 2</w:t>
            </w:r>
          </w:p>
          <w:p w14:paraId="47117645" w14:textId="77777777" w:rsidR="00346E05" w:rsidRPr="004124F8" w:rsidRDefault="00346E05" w:rsidP="00DA4A2B">
            <w:pPr>
              <w:ind w:firstLine="0"/>
              <w:rPr>
                <w:b/>
                <w:bCs/>
                <w:noProof/>
                <w:lang w:val="ro-RO"/>
              </w:rPr>
            </w:pPr>
            <w:r w:rsidRPr="004124F8">
              <w:rPr>
                <w:b/>
                <w:bCs/>
                <w:noProof/>
                <w:lang w:val="ro-RO"/>
              </w:rPr>
              <w:t>Principiul de „a nu aduce prejudicii semnificative” (DNSH) privind Prevenirea și controlul poluării</w:t>
            </w:r>
          </w:p>
          <w:p w14:paraId="1D423AF5" w14:textId="77777777" w:rsidR="00346E05" w:rsidRPr="004124F8" w:rsidRDefault="00346E05" w:rsidP="00DA4A2B">
            <w:pPr>
              <w:ind w:firstLine="0"/>
              <w:rPr>
                <w:noProof/>
                <w:u w:val="single"/>
                <w:lang w:val="ro-RO"/>
              </w:rPr>
            </w:pPr>
            <w:r w:rsidRPr="004124F8">
              <w:rPr>
                <w:noProof/>
                <w:lang w:val="ro-RO"/>
              </w:rPr>
              <w:t xml:space="preserve">Emisiile se încadrează în limitele nivelurilor de emisie asociate </w:t>
            </w:r>
            <w:r w:rsidRPr="004124F8">
              <w:rPr>
                <w:noProof/>
                <w:u w:val="single"/>
                <w:lang w:val="ro-RO"/>
              </w:rPr>
              <w:t>celor mai bune tehnici disponibile (BAT-AEL)</w:t>
            </w:r>
            <w:r w:rsidRPr="004124F8">
              <w:rPr>
                <w:noProof/>
                <w:lang w:val="ro-RO"/>
              </w:rPr>
              <w:t xml:space="preserve"> stabilite în cele mai recente concluzii relevante privind cele mai bune tehnici disponibile (BAT), inclusiv în concluziile privind </w:t>
            </w:r>
            <w:r w:rsidRPr="004124F8">
              <w:rPr>
                <w:noProof/>
                <w:u w:val="single"/>
                <w:lang w:val="ro-RO"/>
              </w:rPr>
              <w:t>cele mai bune tehnici disponibile (BAT) pentru producerea cimentului, varului și oxidului de magneziu.</w:t>
            </w:r>
          </w:p>
          <w:p w14:paraId="0EA658E7" w14:textId="77777777" w:rsidR="00486E99" w:rsidRPr="00346E05" w:rsidRDefault="00486E99" w:rsidP="00DA4A2B">
            <w:pPr>
              <w:ind w:firstLine="0"/>
              <w:rPr>
                <w:color w:val="000000" w:themeColor="text1"/>
                <w:lang w:val="ro-RO"/>
              </w:rPr>
            </w:pPr>
          </w:p>
        </w:tc>
        <w:tc>
          <w:tcPr>
            <w:tcW w:w="2880" w:type="dxa"/>
          </w:tcPr>
          <w:p w14:paraId="126A62B9" w14:textId="34CF4567" w:rsidR="00486E99" w:rsidRPr="00D115C3" w:rsidRDefault="00486E99" w:rsidP="00DA4A2B">
            <w:pPr>
              <w:ind w:firstLine="0"/>
              <w:rPr>
                <w:bCs/>
                <w:color w:val="000000" w:themeColor="text1"/>
                <w:lang w:val="en-GB"/>
              </w:rPr>
            </w:pPr>
            <w:bookmarkStart w:id="13" w:name="_Toc202975801"/>
            <w:bookmarkStart w:id="14" w:name="_Toc205203922"/>
            <w:r w:rsidRPr="00D115C3">
              <w:rPr>
                <w:color w:val="000000" w:themeColor="text1"/>
                <w:lang w:val="en-GB"/>
              </w:rPr>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165A03FD" w14:textId="77777777" w:rsidR="00486E99" w:rsidRPr="00D115C3" w:rsidRDefault="00486E99" w:rsidP="00DA4A2B">
            <w:pPr>
              <w:ind w:firstLine="0"/>
              <w:rPr>
                <w:color w:val="000000" w:themeColor="text1"/>
                <w:lang w:val="en-GB"/>
              </w:rPr>
            </w:pPr>
            <w:r w:rsidRPr="00D115C3">
              <w:rPr>
                <w:bCs/>
                <w:color w:val="000000" w:themeColor="text1"/>
                <w:lang w:val="en-GB"/>
              </w:rPr>
              <w:t>Eligible activities under the</w:t>
            </w:r>
            <w:r w:rsidRPr="00D115C3">
              <w:rPr>
                <w:color w:val="000000" w:themeColor="text1"/>
                <w:lang w:val="en-GB"/>
              </w:rPr>
              <w:t xml:space="preserve"> Climate Mitigation Objective</w:t>
            </w:r>
          </w:p>
          <w:p w14:paraId="4364F07A" w14:textId="332E28E7" w:rsidR="00486E99" w:rsidRPr="00D115C3" w:rsidRDefault="00486E99" w:rsidP="00DA4A2B">
            <w:pPr>
              <w:ind w:firstLine="0"/>
              <w:rPr>
                <w:lang w:val="en-GB"/>
              </w:rPr>
            </w:pPr>
            <w:r w:rsidRPr="00D115C3">
              <w:rPr>
                <w:lang w:val="en-GB"/>
              </w:rPr>
              <w:t>Manufacturing</w:t>
            </w:r>
          </w:p>
          <w:p w14:paraId="276D9392" w14:textId="77777777" w:rsidR="00486E99" w:rsidRPr="00D115C3" w:rsidRDefault="00486E99" w:rsidP="00DA4A2B">
            <w:pPr>
              <w:ind w:firstLine="0"/>
              <w:rPr>
                <w:b/>
                <w:bCs/>
                <w:lang w:val="en-GB"/>
              </w:rPr>
            </w:pPr>
            <w:r w:rsidRPr="00D115C3">
              <w:rPr>
                <w:b/>
                <w:bCs/>
                <w:lang w:val="en-GB"/>
              </w:rPr>
              <w:t>3.7 Manufacture of cement</w:t>
            </w:r>
            <w:bookmarkEnd w:id="13"/>
            <w:bookmarkEnd w:id="14"/>
          </w:p>
          <w:p w14:paraId="45F06165" w14:textId="77777777" w:rsidR="00486E99" w:rsidRPr="00D115C3" w:rsidRDefault="00486E99" w:rsidP="00DA4A2B">
            <w:pPr>
              <w:ind w:firstLine="0"/>
              <w:rPr>
                <w:b/>
                <w:bCs/>
                <w:lang w:val="en-GB"/>
              </w:rPr>
            </w:pPr>
          </w:p>
          <w:p w14:paraId="18D8E1BF" w14:textId="77777777" w:rsidR="00486E99" w:rsidRPr="00D115C3" w:rsidRDefault="00486E99" w:rsidP="00DA4A2B">
            <w:pPr>
              <w:ind w:firstLine="0"/>
              <w:rPr>
                <w:b/>
                <w:bCs/>
                <w:lang w:val="en-GB"/>
              </w:rPr>
            </w:pPr>
            <w:r w:rsidRPr="00D115C3">
              <w:rPr>
                <w:b/>
                <w:bCs/>
                <w:lang w:val="en-GB"/>
              </w:rPr>
              <w:t>Annex 2</w:t>
            </w:r>
          </w:p>
          <w:p w14:paraId="53591183" w14:textId="77777777" w:rsidR="00486E99" w:rsidRPr="00D115C3" w:rsidRDefault="00486E99" w:rsidP="00DA4A2B">
            <w:pPr>
              <w:ind w:firstLine="0"/>
              <w:rPr>
                <w:b/>
                <w:bCs/>
                <w:lang w:val="en-GB"/>
              </w:rPr>
            </w:pPr>
            <w:r w:rsidRPr="00D115C3">
              <w:rPr>
                <w:b/>
                <w:bCs/>
                <w:lang w:val="en-GB"/>
              </w:rPr>
              <w:t>DNSH to Pollution Prevention and control</w:t>
            </w:r>
          </w:p>
          <w:p w14:paraId="286843FD" w14:textId="77777777" w:rsidR="00486E99" w:rsidRPr="00D115C3" w:rsidRDefault="00486E99" w:rsidP="00DA4A2B">
            <w:pPr>
              <w:ind w:firstLine="0"/>
              <w:rPr>
                <w:b/>
                <w:bCs/>
                <w:lang w:val="en-GB"/>
              </w:rPr>
            </w:pPr>
            <w:r w:rsidRPr="00D115C3">
              <w:rPr>
                <w:lang w:val="en-GB"/>
              </w:rPr>
              <w:t xml:space="preserve">Emissions are within or lower than the emission levels associated with </w:t>
            </w:r>
            <w:r w:rsidRPr="00D115C3">
              <w:rPr>
                <w:u w:val="single"/>
                <w:lang w:val="en-GB"/>
              </w:rPr>
              <w:t xml:space="preserve">the best available techniques (BAT-AEL) </w:t>
            </w:r>
            <w:r w:rsidRPr="00D115C3">
              <w:rPr>
                <w:lang w:val="en-GB"/>
              </w:rPr>
              <w:t xml:space="preserve">ranges set out in the latest relevant best available techniques (BAT) conclusions, including </w:t>
            </w:r>
            <w:r w:rsidRPr="00D115C3">
              <w:rPr>
                <w:u w:val="single"/>
                <w:lang w:val="en-GB"/>
              </w:rPr>
              <w:t>the best available techniques (BAT) conclusions for the production of cement, lime and magnesium oxide</w:t>
            </w:r>
            <w:r w:rsidRPr="00D115C3">
              <w:rPr>
                <w:lang w:val="en-GB"/>
              </w:rPr>
              <w:t>.</w:t>
            </w:r>
          </w:p>
          <w:p w14:paraId="787423AF" w14:textId="03F389BA" w:rsidR="00486E99" w:rsidRPr="00D115C3" w:rsidRDefault="00486E99" w:rsidP="00DA4A2B">
            <w:pPr>
              <w:ind w:firstLine="0"/>
              <w:rPr>
                <w:rStyle w:val="fontstyle01"/>
                <w:rFonts w:ascii="Times New Roman" w:hAnsi="Times New Roman"/>
                <w:b/>
                <w:color w:val="000000" w:themeColor="text1"/>
                <w:sz w:val="20"/>
                <w:szCs w:val="20"/>
                <w:lang w:val="en-GB"/>
              </w:rPr>
            </w:pPr>
          </w:p>
        </w:tc>
        <w:tc>
          <w:tcPr>
            <w:tcW w:w="1247" w:type="dxa"/>
          </w:tcPr>
          <w:p w14:paraId="1A89E53D" w14:textId="62E9842F" w:rsidR="00486E99" w:rsidRPr="00D115C3" w:rsidRDefault="0081645E"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7D3F20FA" w14:textId="77777777" w:rsidR="0081645E" w:rsidRPr="00141DE7" w:rsidRDefault="0081645E" w:rsidP="00DA4A2B">
            <w:pPr>
              <w:ind w:firstLine="0"/>
              <w:contextualSpacing/>
              <w:rPr>
                <w:noProof/>
                <w:color w:val="000000"/>
                <w:lang w:val="ro-RO"/>
              </w:rPr>
            </w:pPr>
            <w:r w:rsidRPr="00141DE7">
              <w:rPr>
                <w:i/>
                <w:noProof/>
                <w:color w:val="000000"/>
                <w:lang w:val="ro-RO"/>
              </w:rPr>
              <w:t>Compatibilitatea deplină cu criteriile de contribuție substanțială va fi asigurată prin următorul act normativ:</w:t>
            </w:r>
          </w:p>
          <w:p w14:paraId="79E0FFF1" w14:textId="77777777" w:rsidR="0081645E" w:rsidRPr="00141DE7" w:rsidRDefault="0081645E" w:rsidP="00DA4A2B">
            <w:pPr>
              <w:numPr>
                <w:ilvl w:val="0"/>
                <w:numId w:val="20"/>
              </w:numPr>
              <w:ind w:left="316" w:firstLine="0"/>
              <w:contextualSpacing/>
              <w:rPr>
                <w:iCs/>
                <w:noProof/>
                <w:color w:val="000000"/>
                <w:lang w:val="ro-RO"/>
              </w:rPr>
            </w:pPr>
            <w:r w:rsidRPr="00141DE7">
              <w:rPr>
                <w:noProof/>
                <w:color w:val="000000"/>
                <w:lang w:val="ro-RO"/>
              </w:rPr>
              <w:t>Republica Moldova intenționează să transpună Regulamentul delegat (UE) 2019/331 privind alocarea armonizată a certificatelor de emisii.</w:t>
            </w:r>
          </w:p>
          <w:p w14:paraId="47C7BAC2" w14:textId="77777777" w:rsidR="0081645E" w:rsidRPr="00141DE7" w:rsidRDefault="0081645E" w:rsidP="00DA4A2B">
            <w:pPr>
              <w:ind w:left="316" w:firstLine="0"/>
              <w:contextualSpacing/>
              <w:rPr>
                <w:iCs/>
                <w:noProof/>
                <w:color w:val="000000"/>
                <w:lang w:val="ro-RO"/>
              </w:rPr>
            </w:pPr>
          </w:p>
          <w:p w14:paraId="54548835" w14:textId="77777777" w:rsidR="0081645E" w:rsidRPr="00141DE7" w:rsidRDefault="0081645E" w:rsidP="00DA4A2B">
            <w:pPr>
              <w:ind w:firstLine="0"/>
              <w:contextualSpacing/>
              <w:rPr>
                <w:noProof/>
                <w:color w:val="000000"/>
                <w:lang w:val="ro-RO"/>
              </w:rPr>
            </w:pPr>
            <w:r w:rsidRPr="00141DE7">
              <w:rPr>
                <w:i/>
                <w:noProof/>
                <w:color w:val="000000"/>
                <w:lang w:val="ro-RO"/>
              </w:rPr>
              <w:t xml:space="preserve">Compatibilitatea deplină cu </w:t>
            </w:r>
            <w:r w:rsidRPr="00141DE7">
              <w:rPr>
                <w:i/>
                <w:iCs/>
                <w:noProof/>
                <w:color w:val="000000"/>
                <w:lang w:val="ro-RO"/>
              </w:rPr>
              <w:t>DNSH privind Prevenirea și controlul poluării</w:t>
            </w:r>
            <w:r w:rsidRPr="00141DE7">
              <w:rPr>
                <w:noProof/>
                <w:color w:val="000000"/>
                <w:lang w:val="ro-RO"/>
              </w:rPr>
              <w:t xml:space="preserve"> </w:t>
            </w:r>
            <w:r w:rsidRPr="00141DE7">
              <w:rPr>
                <w:i/>
                <w:noProof/>
                <w:color w:val="000000"/>
                <w:lang w:val="ro-RO"/>
              </w:rPr>
              <w:t>va fi asigurată prin următorul act normativ:</w:t>
            </w:r>
          </w:p>
          <w:p w14:paraId="49FA2A07" w14:textId="77777777" w:rsidR="0081645E" w:rsidRPr="00141DE7" w:rsidRDefault="0081645E" w:rsidP="00DA4A2B">
            <w:pPr>
              <w:ind w:firstLine="0"/>
              <w:rPr>
                <w:noProof/>
                <w:color w:val="000000"/>
                <w:lang w:val="ro-RO"/>
              </w:rPr>
            </w:pPr>
          </w:p>
          <w:p w14:paraId="1D2B210B" w14:textId="77777777" w:rsidR="0081645E" w:rsidRPr="00141DE7" w:rsidRDefault="0081645E" w:rsidP="00DA4A2B">
            <w:pPr>
              <w:numPr>
                <w:ilvl w:val="0"/>
                <w:numId w:val="20"/>
              </w:numPr>
              <w:ind w:left="316" w:hanging="284"/>
              <w:contextualSpacing/>
              <w:rPr>
                <w:noProof/>
                <w:color w:val="000000"/>
                <w:lang w:val="ro-RO"/>
              </w:rPr>
            </w:pPr>
            <w:r w:rsidRPr="00141DE7">
              <w:rPr>
                <w:noProof/>
                <w:color w:val="000000"/>
                <w:lang w:val="ro-RO"/>
              </w:rPr>
              <w:t>Ordinul Ministerului Mediului nr.143/2025 privind aprobarea concluziilor referitoare la cele mai bune tehnici disponibile (BAT) pentru producerea cimentului, varului și oxidului de magneziu. Autoritate responsabilă: Ministerul Mediului.</w:t>
            </w:r>
          </w:p>
          <w:p w14:paraId="372C27F5" w14:textId="7FA8F302" w:rsidR="00486E99" w:rsidRPr="00D115C3" w:rsidRDefault="00486E99" w:rsidP="00DA4A2B">
            <w:pPr>
              <w:ind w:firstLine="0"/>
              <w:rPr>
                <w:lang w:val="en-GB"/>
              </w:rPr>
            </w:pPr>
          </w:p>
        </w:tc>
        <w:tc>
          <w:tcPr>
            <w:tcW w:w="1989" w:type="dxa"/>
          </w:tcPr>
          <w:p w14:paraId="6063ED7F" w14:textId="77777777" w:rsidR="00486E99" w:rsidRPr="00D115C3" w:rsidRDefault="00486E99" w:rsidP="00DA4A2B">
            <w:pPr>
              <w:pStyle w:val="Heading3"/>
              <w:outlineLvl w:val="2"/>
              <w:rPr>
                <w:b w:val="0"/>
                <w:bCs/>
                <w:lang w:val="en-GB"/>
              </w:rPr>
            </w:pPr>
          </w:p>
        </w:tc>
      </w:tr>
      <w:tr w:rsidR="00486E99" w:rsidRPr="008B425E" w14:paraId="2EB7F099" w14:textId="33994E80" w:rsidTr="007A341D">
        <w:tc>
          <w:tcPr>
            <w:tcW w:w="2065" w:type="dxa"/>
          </w:tcPr>
          <w:p w14:paraId="57D33E90" w14:textId="77777777" w:rsidR="001B5F9A" w:rsidRPr="004124F8" w:rsidRDefault="001B5F9A" w:rsidP="00DA4A2B">
            <w:pPr>
              <w:ind w:firstLine="0"/>
              <w:rPr>
                <w:bCs/>
                <w:noProof/>
                <w:color w:val="000000"/>
                <w:lang w:val="ro-RO"/>
              </w:rPr>
            </w:pPr>
            <w:r w:rsidRPr="004124F8">
              <w:rPr>
                <w:bCs/>
                <w:noProof/>
                <w:color w:val="000000"/>
                <w:lang w:val="ro-RO"/>
              </w:rPr>
              <w:t xml:space="preserve">Anexa 1 </w:t>
            </w:r>
          </w:p>
          <w:p w14:paraId="5E1402FC" w14:textId="77777777" w:rsidR="001B5F9A" w:rsidRPr="004124F8" w:rsidRDefault="001B5F9A" w:rsidP="00DA4A2B">
            <w:pPr>
              <w:ind w:firstLine="0"/>
              <w:rPr>
                <w:noProof/>
                <w:lang w:val="ro-RO"/>
              </w:rPr>
            </w:pPr>
            <w:r w:rsidRPr="004124F8">
              <w:rPr>
                <w:noProof/>
                <w:lang w:val="ro-RO"/>
              </w:rPr>
              <w:t>3.   </w:t>
            </w:r>
            <w:r w:rsidRPr="004124F8">
              <w:rPr>
                <w:noProof/>
                <w:color w:val="333333"/>
                <w:shd w:val="clear" w:color="auto" w:fill="FFFFFF"/>
                <w:lang w:val="ro-RO"/>
              </w:rPr>
              <w:t xml:space="preserve"> </w:t>
            </w:r>
            <w:r w:rsidRPr="004124F8">
              <w:rPr>
                <w:noProof/>
                <w:lang w:val="ro-RO"/>
              </w:rPr>
              <w:t>INDUSTRIA PRELUCRĂTOARE</w:t>
            </w:r>
          </w:p>
          <w:p w14:paraId="1F8ACE71" w14:textId="40C3743C" w:rsidR="00486E99" w:rsidRPr="00D115C3" w:rsidRDefault="001B5F9A" w:rsidP="00DA4A2B">
            <w:pPr>
              <w:ind w:firstLine="0"/>
              <w:rPr>
                <w:bCs/>
                <w:color w:val="000000" w:themeColor="text1"/>
                <w:lang w:val="en-GB"/>
              </w:rPr>
            </w:pPr>
            <w:r w:rsidRPr="004124F8">
              <w:rPr>
                <w:b/>
                <w:noProof/>
                <w:color w:val="000000"/>
                <w:lang w:val="ro-RO"/>
              </w:rPr>
              <w:t>3.8 Fabricarea aluminiului</w:t>
            </w:r>
          </w:p>
        </w:tc>
        <w:tc>
          <w:tcPr>
            <w:tcW w:w="2520" w:type="dxa"/>
          </w:tcPr>
          <w:p w14:paraId="07804F15" w14:textId="01B1DD7E" w:rsidR="00486E99" w:rsidRPr="00D115C3" w:rsidRDefault="00486E99" w:rsidP="00DA4A2B">
            <w:pPr>
              <w:ind w:firstLine="0"/>
              <w:rPr>
                <w:bCs/>
                <w:color w:val="000000" w:themeColor="text1"/>
                <w:lang w:val="en-GB"/>
              </w:rPr>
            </w:pPr>
            <w:r w:rsidRPr="00D115C3">
              <w:rPr>
                <w:bCs/>
                <w:color w:val="000000" w:themeColor="text1"/>
                <w:lang w:val="en-GB"/>
              </w:rPr>
              <w:t xml:space="preserve">Annex 1 </w:t>
            </w:r>
          </w:p>
          <w:p w14:paraId="60669CBD" w14:textId="77777777" w:rsidR="00486E99" w:rsidRPr="00D115C3" w:rsidRDefault="00486E99" w:rsidP="00DA4A2B">
            <w:pPr>
              <w:ind w:firstLine="0"/>
              <w:rPr>
                <w:lang w:val="en-GB"/>
              </w:rPr>
            </w:pPr>
            <w:r w:rsidRPr="00D115C3">
              <w:rPr>
                <w:lang w:val="en-GB"/>
              </w:rPr>
              <w:t>3.   MANUFACTURING</w:t>
            </w:r>
          </w:p>
          <w:p w14:paraId="595D9226" w14:textId="0868C755" w:rsidR="00486E99" w:rsidRPr="00D115C3" w:rsidRDefault="00486E99" w:rsidP="00DA4A2B">
            <w:pPr>
              <w:ind w:firstLine="0"/>
              <w:rPr>
                <w:bCs/>
                <w:color w:val="000000" w:themeColor="text1"/>
                <w:lang w:val="en-GB"/>
              </w:rPr>
            </w:pPr>
            <w:r w:rsidRPr="00D115C3">
              <w:rPr>
                <w:b/>
                <w:color w:val="000000" w:themeColor="text1"/>
                <w:lang w:val="en-GB"/>
              </w:rPr>
              <w:t>3.8 Manufacture of aluminium</w:t>
            </w:r>
          </w:p>
        </w:tc>
        <w:tc>
          <w:tcPr>
            <w:tcW w:w="2340" w:type="dxa"/>
          </w:tcPr>
          <w:p w14:paraId="4785D0D3" w14:textId="77777777" w:rsidR="00E648A6" w:rsidRPr="004124F8" w:rsidRDefault="00E648A6" w:rsidP="00DA4A2B">
            <w:pPr>
              <w:ind w:firstLine="0"/>
              <w:rPr>
                <w:bCs/>
                <w:noProof/>
                <w:color w:val="000000"/>
                <w:lang w:val="ro-RO"/>
              </w:rPr>
            </w:pPr>
            <w:r w:rsidRPr="004124F8">
              <w:rPr>
                <w:noProof/>
                <w:color w:val="000000"/>
                <w:lang w:val="ro-RO"/>
              </w:rPr>
              <w:t>Anexa 1:</w:t>
            </w:r>
            <w:r w:rsidRPr="004124F8">
              <w:rPr>
                <w:b/>
                <w:noProof/>
                <w:color w:val="000000"/>
                <w:lang w:val="ro-RO"/>
              </w:rPr>
              <w:t xml:space="preserve"> Criterii de contribuție substanțială, </w:t>
            </w:r>
            <w:r w:rsidRPr="004124F8">
              <w:rPr>
                <w:bCs/>
                <w:noProof/>
                <w:color w:val="000000"/>
                <w:lang w:val="ro-RO"/>
              </w:rPr>
              <w:t>pe obiective și activități</w:t>
            </w:r>
          </w:p>
          <w:p w14:paraId="73A90AF6" w14:textId="77777777" w:rsidR="00E648A6" w:rsidRPr="004124F8" w:rsidRDefault="00E648A6" w:rsidP="00DA4A2B">
            <w:pPr>
              <w:ind w:firstLine="0"/>
              <w:rPr>
                <w:bCs/>
                <w:noProof/>
                <w:color w:val="000000"/>
                <w:lang w:val="ro-RO"/>
              </w:rPr>
            </w:pPr>
            <w:r w:rsidRPr="004124F8">
              <w:rPr>
                <w:bCs/>
                <w:noProof/>
                <w:color w:val="000000"/>
                <w:lang w:val="ro-RO"/>
              </w:rPr>
              <w:t>Activități eligibile în cadrul obiectivului de atenuare a schimbărilor climatice</w:t>
            </w:r>
          </w:p>
          <w:p w14:paraId="3716772E" w14:textId="77777777" w:rsidR="00E648A6" w:rsidRPr="004124F8" w:rsidRDefault="00E648A6" w:rsidP="00DA4A2B">
            <w:pPr>
              <w:ind w:firstLine="0"/>
              <w:rPr>
                <w:noProof/>
                <w:lang w:val="ro-RO"/>
              </w:rPr>
            </w:pPr>
            <w:r w:rsidRPr="004124F8">
              <w:rPr>
                <w:noProof/>
                <w:lang w:val="ro-RO"/>
              </w:rPr>
              <w:t>Industria prelucrătoare</w:t>
            </w:r>
          </w:p>
          <w:p w14:paraId="15FAD729" w14:textId="73E6E444" w:rsidR="00486E99" w:rsidRPr="00D115C3" w:rsidRDefault="00E648A6" w:rsidP="00DA4A2B">
            <w:pPr>
              <w:ind w:firstLine="0"/>
              <w:rPr>
                <w:color w:val="000000" w:themeColor="text1"/>
                <w:lang w:val="en-GB"/>
              </w:rPr>
            </w:pPr>
            <w:r w:rsidRPr="004124F8">
              <w:rPr>
                <w:b/>
                <w:noProof/>
                <w:color w:val="000000"/>
                <w:lang w:val="ro-RO"/>
              </w:rPr>
              <w:t>3.8 Fabricarea aluminiului</w:t>
            </w:r>
          </w:p>
        </w:tc>
        <w:tc>
          <w:tcPr>
            <w:tcW w:w="2880" w:type="dxa"/>
          </w:tcPr>
          <w:p w14:paraId="7A6C68DB" w14:textId="14582E74" w:rsidR="00486E99" w:rsidRPr="00D115C3" w:rsidRDefault="00486E99" w:rsidP="00DA4A2B">
            <w:pPr>
              <w:ind w:firstLine="0"/>
              <w:rPr>
                <w:bCs/>
                <w:color w:val="000000" w:themeColor="text1"/>
                <w:lang w:val="en-GB"/>
              </w:rPr>
            </w:pPr>
            <w:r w:rsidRPr="00D115C3">
              <w:rPr>
                <w:color w:val="000000" w:themeColor="text1"/>
                <w:lang w:val="en-GB"/>
              </w:rPr>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2BFF9411" w14:textId="77777777" w:rsidR="00486E99" w:rsidRPr="00D115C3" w:rsidRDefault="00486E99" w:rsidP="00DA4A2B">
            <w:pPr>
              <w:ind w:firstLine="0"/>
              <w:rPr>
                <w:color w:val="000000" w:themeColor="text1"/>
                <w:lang w:val="en-GB"/>
              </w:rPr>
            </w:pPr>
            <w:r w:rsidRPr="00D115C3">
              <w:rPr>
                <w:color w:val="000000" w:themeColor="text1"/>
                <w:lang w:val="en-GB"/>
              </w:rPr>
              <w:t>Eligible activities under the Climate Mitigation Objective</w:t>
            </w:r>
          </w:p>
          <w:p w14:paraId="1FB83F98" w14:textId="38F5628F" w:rsidR="00486E99" w:rsidRPr="00D115C3" w:rsidRDefault="00486E99" w:rsidP="00DA4A2B">
            <w:pPr>
              <w:ind w:firstLine="0"/>
              <w:rPr>
                <w:lang w:val="en-GB"/>
              </w:rPr>
            </w:pPr>
            <w:r w:rsidRPr="00D115C3">
              <w:rPr>
                <w:lang w:val="en-GB"/>
              </w:rPr>
              <w:t>Manufacturing</w:t>
            </w:r>
          </w:p>
          <w:p w14:paraId="75BCB38A" w14:textId="0CE3F199" w:rsidR="00486E99" w:rsidRPr="00D115C3" w:rsidRDefault="00486E99" w:rsidP="00DA4A2B">
            <w:pPr>
              <w:ind w:firstLine="0"/>
              <w:rPr>
                <w:rStyle w:val="fontstyle01"/>
                <w:rFonts w:ascii="Times New Roman" w:hAnsi="Times New Roman"/>
                <w:b/>
                <w:sz w:val="20"/>
                <w:szCs w:val="20"/>
                <w:lang w:val="en-GB"/>
              </w:rPr>
            </w:pPr>
            <w:r w:rsidRPr="00D115C3">
              <w:rPr>
                <w:b/>
                <w:color w:val="000000" w:themeColor="text1"/>
                <w:lang w:val="en-GB"/>
              </w:rPr>
              <w:t>3.8 Manufacture of aluminium</w:t>
            </w:r>
          </w:p>
        </w:tc>
        <w:tc>
          <w:tcPr>
            <w:tcW w:w="1247" w:type="dxa"/>
          </w:tcPr>
          <w:p w14:paraId="63409903" w14:textId="40E47D5D" w:rsidR="00486E99" w:rsidRPr="00D115C3" w:rsidRDefault="0030328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4BC3542D" w14:textId="77777777" w:rsidR="0030328D" w:rsidRPr="00531FC0" w:rsidRDefault="0030328D" w:rsidP="00DA4A2B">
            <w:pPr>
              <w:ind w:firstLine="0"/>
              <w:contextualSpacing/>
              <w:rPr>
                <w:noProof/>
                <w:color w:val="000000" w:themeColor="text1"/>
                <w:lang w:val="ro-RO"/>
              </w:rPr>
            </w:pPr>
            <w:r w:rsidRPr="00531FC0">
              <w:rPr>
                <w:i/>
                <w:noProof/>
                <w:color w:val="000000" w:themeColor="text1"/>
                <w:lang w:val="ro-RO"/>
              </w:rPr>
              <w:t>Compatibilitatea deplină va fi asigurată prin următorul act normativ:</w:t>
            </w:r>
          </w:p>
          <w:p w14:paraId="403AE6E0" w14:textId="1B199CA3" w:rsidR="00486E99" w:rsidRPr="00D115C3" w:rsidRDefault="0030328D" w:rsidP="00DA4A2B">
            <w:pPr>
              <w:pStyle w:val="ListParagraph"/>
              <w:numPr>
                <w:ilvl w:val="0"/>
                <w:numId w:val="20"/>
              </w:numPr>
              <w:ind w:left="316" w:hanging="283"/>
              <w:rPr>
                <w:lang w:val="en-GB"/>
              </w:rPr>
            </w:pPr>
            <w:r w:rsidRPr="00531FC0">
              <w:rPr>
                <w:noProof/>
              </w:rPr>
              <w:t>Republica Moldova intenționează să transpună Regulamentul delegat (UE) 2019/331 privind alocarea armonizată a certificatelor de emisii</w:t>
            </w:r>
          </w:p>
        </w:tc>
        <w:tc>
          <w:tcPr>
            <w:tcW w:w="1989" w:type="dxa"/>
          </w:tcPr>
          <w:p w14:paraId="1B65423E" w14:textId="77777777" w:rsidR="00486E99" w:rsidRPr="00D115C3" w:rsidRDefault="00486E99" w:rsidP="00DA4A2B">
            <w:pPr>
              <w:pStyle w:val="Heading3"/>
              <w:outlineLvl w:val="2"/>
              <w:rPr>
                <w:b w:val="0"/>
                <w:bCs/>
                <w:lang w:val="en-GB"/>
              </w:rPr>
            </w:pPr>
          </w:p>
        </w:tc>
      </w:tr>
      <w:tr w:rsidR="00486E99" w:rsidRPr="008B425E" w14:paraId="0D2402AF" w14:textId="11C78F44" w:rsidTr="007A341D">
        <w:tc>
          <w:tcPr>
            <w:tcW w:w="2065" w:type="dxa"/>
          </w:tcPr>
          <w:p w14:paraId="45AF2A87" w14:textId="77777777" w:rsidR="00412824" w:rsidRPr="004124F8" w:rsidRDefault="00412824" w:rsidP="00DA4A2B">
            <w:pPr>
              <w:ind w:firstLine="0"/>
              <w:rPr>
                <w:bCs/>
                <w:noProof/>
                <w:color w:val="000000"/>
                <w:lang w:val="ro-RO"/>
              </w:rPr>
            </w:pPr>
            <w:r w:rsidRPr="004124F8">
              <w:rPr>
                <w:bCs/>
                <w:noProof/>
                <w:color w:val="000000"/>
                <w:lang w:val="ro-RO"/>
              </w:rPr>
              <w:t xml:space="preserve">Anexa 1 </w:t>
            </w:r>
          </w:p>
          <w:p w14:paraId="6BFF693D" w14:textId="77777777" w:rsidR="00412824" w:rsidRPr="004124F8" w:rsidRDefault="00412824" w:rsidP="00DA4A2B">
            <w:pPr>
              <w:ind w:firstLine="0"/>
              <w:rPr>
                <w:noProof/>
                <w:lang w:val="ro-RO"/>
              </w:rPr>
            </w:pPr>
            <w:r w:rsidRPr="004124F8">
              <w:rPr>
                <w:noProof/>
                <w:lang w:val="ro-RO"/>
              </w:rPr>
              <w:t>3.   INDUSTRIA PRELUCRĂTOARE</w:t>
            </w:r>
          </w:p>
          <w:p w14:paraId="40752E17" w14:textId="77777777" w:rsidR="00412824" w:rsidRPr="004124F8" w:rsidRDefault="00412824" w:rsidP="00DA4A2B">
            <w:pPr>
              <w:ind w:firstLine="0"/>
              <w:rPr>
                <w:b/>
                <w:bCs/>
                <w:noProof/>
                <w:lang w:val="ro-RO"/>
              </w:rPr>
            </w:pPr>
            <w:r w:rsidRPr="004124F8">
              <w:rPr>
                <w:b/>
                <w:bCs/>
                <w:noProof/>
                <w:lang w:val="ro-RO"/>
              </w:rPr>
              <w:t>3.9 Fabricarea fierului și oțelului</w:t>
            </w:r>
          </w:p>
          <w:p w14:paraId="4A5C1F90" w14:textId="77777777" w:rsidR="00412824" w:rsidRPr="004124F8" w:rsidRDefault="00412824" w:rsidP="00DA4A2B">
            <w:pPr>
              <w:ind w:firstLine="0"/>
              <w:rPr>
                <w:b/>
                <w:bCs/>
                <w:noProof/>
                <w:lang w:val="ro-RO"/>
              </w:rPr>
            </w:pPr>
          </w:p>
          <w:p w14:paraId="4B33B280" w14:textId="77777777" w:rsidR="00412824" w:rsidRPr="004124F8" w:rsidRDefault="00412824" w:rsidP="00DA4A2B">
            <w:pPr>
              <w:rPr>
                <w:b/>
                <w:bCs/>
                <w:noProof/>
                <w:lang w:val="ro-RO"/>
              </w:rPr>
            </w:pPr>
          </w:p>
          <w:p w14:paraId="1953B484" w14:textId="77777777" w:rsidR="00412824" w:rsidRPr="004124F8" w:rsidRDefault="00412824" w:rsidP="00DA4A2B">
            <w:pPr>
              <w:ind w:firstLine="0"/>
              <w:rPr>
                <w:b/>
                <w:bCs/>
                <w:noProof/>
                <w:lang w:val="ro-RO"/>
              </w:rPr>
            </w:pPr>
            <w:r w:rsidRPr="004124F8">
              <w:rPr>
                <w:b/>
                <w:bCs/>
                <w:noProof/>
                <w:lang w:val="ro-RO"/>
              </w:rPr>
              <w:t xml:space="preserve">DNSH (1) privind obiectivul de atenuare a schimbărilor climatice </w:t>
            </w:r>
          </w:p>
          <w:p w14:paraId="4318CD03" w14:textId="77777777" w:rsidR="00412824" w:rsidRPr="004124F8" w:rsidRDefault="00412824" w:rsidP="00DA4A2B">
            <w:pPr>
              <w:rPr>
                <w:noProof/>
                <w:color w:val="000000"/>
                <w:lang w:val="ro-RO"/>
              </w:rPr>
            </w:pPr>
            <w:r w:rsidRPr="004124F8">
              <w:rPr>
                <w:noProof/>
                <w:color w:val="000000"/>
                <w:lang w:val="ro-RO"/>
              </w:rPr>
              <w:t>Activitatea constă în fabricarea unuia dintre următoarele produse:</w:t>
            </w:r>
          </w:p>
          <w:p w14:paraId="297DC52E" w14:textId="77777777" w:rsidR="00412824" w:rsidRPr="004124F8" w:rsidRDefault="00412824" w:rsidP="00DA4A2B">
            <w:pPr>
              <w:rPr>
                <w:noProof/>
                <w:color w:val="000000"/>
                <w:lang w:val="ro-RO"/>
              </w:rPr>
            </w:pPr>
            <w:r w:rsidRPr="004124F8">
              <w:rPr>
                <w:noProof/>
                <w:color w:val="000000"/>
                <w:lang w:val="ro-RO"/>
              </w:rPr>
              <w:t xml:space="preserve">(a) fier și oțel, pentru care emisiile de gaze cu efect de seră (GES), reduse cu cantitatea de emisii alocate producției de gaze reziduale, în conformitate cu </w:t>
            </w:r>
            <w:r w:rsidRPr="004124F8">
              <w:rPr>
                <w:noProof/>
                <w:color w:val="000000"/>
                <w:u w:val="single"/>
                <w:lang w:val="ro-RO"/>
              </w:rPr>
              <w:t xml:space="preserve">punctul 10.1.5 litera (a) din anexa VII la </w:t>
            </w:r>
            <w:r w:rsidRPr="004124F8">
              <w:rPr>
                <w:noProof/>
                <w:color w:val="000000"/>
                <w:u w:val="single"/>
                <w:lang w:val="ro-RO"/>
              </w:rPr>
              <w:lastRenderedPageBreak/>
              <w:t>Regulamentul (UE) 2019/331</w:t>
            </w:r>
            <w:r w:rsidRPr="004124F8">
              <w:rPr>
                <w:noProof/>
                <w:color w:val="000000"/>
                <w:lang w:val="ro-RO"/>
              </w:rPr>
              <w:t>, nu depășesc următoarele valori aplicabile diferitelor etape ale procesului de fabricație:</w:t>
            </w:r>
            <w:r w:rsidRPr="004124F8">
              <w:rPr>
                <w:noProof/>
                <w:color w:val="000000"/>
                <w:lang w:val="ro-RO"/>
              </w:rPr>
              <w:br/>
              <w:t>[…]</w:t>
            </w:r>
          </w:p>
          <w:p w14:paraId="59024E6D" w14:textId="77777777" w:rsidR="00412824" w:rsidRPr="004124F8" w:rsidRDefault="00412824" w:rsidP="00DA4A2B">
            <w:pPr>
              <w:rPr>
                <w:noProof/>
                <w:color w:val="000000"/>
                <w:lang w:val="ro-RO"/>
              </w:rPr>
            </w:pPr>
            <w:r w:rsidRPr="004124F8">
              <w:rPr>
                <w:noProof/>
                <w:color w:val="000000"/>
                <w:lang w:val="ro-RO"/>
              </w:rPr>
              <w:t xml:space="preserve">(b) oțel produs în cuptoare electrice cu arc (EAF), care produc oțel carbon EAF sau oțel aliat înalt EAF, astfel cum sunt definite în </w:t>
            </w:r>
            <w:r w:rsidRPr="004124F8">
              <w:rPr>
                <w:noProof/>
                <w:color w:val="000000"/>
                <w:u w:val="single"/>
                <w:lang w:val="ro-RO"/>
              </w:rPr>
              <w:t>Regulamentul delegat (UE) 2019/331 al Comisiei</w:t>
            </w:r>
            <w:r w:rsidRPr="004124F8">
              <w:rPr>
                <w:noProof/>
                <w:color w:val="000000"/>
                <w:lang w:val="ro-RO"/>
              </w:rPr>
              <w:t>, și pentru care aportul de deșeuri de oțel raportat la producția finală este […].</w:t>
            </w:r>
          </w:p>
          <w:p w14:paraId="6FFEFA85" w14:textId="77777777" w:rsidR="00486E99" w:rsidRPr="00412824" w:rsidRDefault="00486E99" w:rsidP="00DA4A2B">
            <w:pPr>
              <w:ind w:firstLine="0"/>
              <w:rPr>
                <w:bCs/>
                <w:color w:val="000000" w:themeColor="text1"/>
                <w:lang w:val="ro-RO"/>
              </w:rPr>
            </w:pPr>
          </w:p>
        </w:tc>
        <w:tc>
          <w:tcPr>
            <w:tcW w:w="2520" w:type="dxa"/>
          </w:tcPr>
          <w:p w14:paraId="6EC651CE" w14:textId="6BD1F05C" w:rsidR="00486E99" w:rsidRPr="00D115C3" w:rsidRDefault="00486E99" w:rsidP="00DA4A2B">
            <w:pPr>
              <w:ind w:firstLine="0"/>
              <w:rPr>
                <w:bCs/>
                <w:color w:val="000000" w:themeColor="text1"/>
                <w:lang w:val="en-GB"/>
              </w:rPr>
            </w:pPr>
            <w:bookmarkStart w:id="15" w:name="_Toc202975803"/>
            <w:bookmarkStart w:id="16" w:name="_Toc205203924"/>
            <w:r w:rsidRPr="00D115C3">
              <w:rPr>
                <w:bCs/>
                <w:color w:val="000000" w:themeColor="text1"/>
                <w:lang w:val="en-GB"/>
              </w:rPr>
              <w:lastRenderedPageBreak/>
              <w:t xml:space="preserve">Annex 1 </w:t>
            </w:r>
          </w:p>
          <w:p w14:paraId="493D430C" w14:textId="77777777" w:rsidR="00486E99" w:rsidRPr="00D115C3" w:rsidRDefault="00486E99" w:rsidP="00DA4A2B">
            <w:pPr>
              <w:ind w:firstLine="0"/>
              <w:rPr>
                <w:lang w:val="en-GB"/>
              </w:rPr>
            </w:pPr>
            <w:r w:rsidRPr="00D115C3">
              <w:rPr>
                <w:lang w:val="en-GB"/>
              </w:rPr>
              <w:t>3.   MANUFACTURING</w:t>
            </w:r>
          </w:p>
          <w:p w14:paraId="1E54E54E" w14:textId="77777777" w:rsidR="00486E99" w:rsidRPr="00D115C3" w:rsidRDefault="00486E99" w:rsidP="00DA4A2B">
            <w:pPr>
              <w:ind w:firstLine="0"/>
              <w:rPr>
                <w:b/>
                <w:bCs/>
                <w:lang w:val="en-GB"/>
              </w:rPr>
            </w:pPr>
            <w:r w:rsidRPr="00D115C3">
              <w:rPr>
                <w:b/>
                <w:bCs/>
                <w:lang w:val="en-GB"/>
              </w:rPr>
              <w:t>3.9 Manufacture of iron and steel</w:t>
            </w:r>
            <w:bookmarkEnd w:id="15"/>
            <w:bookmarkEnd w:id="16"/>
          </w:p>
          <w:p w14:paraId="6C474C27" w14:textId="77777777" w:rsidR="00486E99" w:rsidRPr="00D115C3" w:rsidRDefault="00486E99" w:rsidP="00DA4A2B">
            <w:pPr>
              <w:ind w:firstLine="0"/>
              <w:rPr>
                <w:b/>
                <w:bCs/>
                <w:lang w:val="en-GB"/>
              </w:rPr>
            </w:pPr>
          </w:p>
          <w:p w14:paraId="151AB4B7" w14:textId="77777777" w:rsidR="00486E99" w:rsidRPr="00D115C3" w:rsidRDefault="00486E99" w:rsidP="00DA4A2B">
            <w:pPr>
              <w:ind w:firstLine="0"/>
              <w:rPr>
                <w:b/>
                <w:bCs/>
                <w:lang w:val="en-GB"/>
              </w:rPr>
            </w:pPr>
          </w:p>
          <w:p w14:paraId="06141352" w14:textId="77777777" w:rsidR="00486E99" w:rsidRPr="00D115C3" w:rsidRDefault="00486E99" w:rsidP="00DA4A2B">
            <w:pPr>
              <w:ind w:firstLine="0"/>
              <w:rPr>
                <w:b/>
                <w:bCs/>
                <w:lang w:val="en-GB"/>
              </w:rPr>
            </w:pPr>
          </w:p>
          <w:p w14:paraId="6E54ACEF" w14:textId="77777777" w:rsidR="00486E99" w:rsidRPr="00D115C3" w:rsidRDefault="00486E99" w:rsidP="00DA4A2B">
            <w:pPr>
              <w:ind w:firstLine="0"/>
              <w:rPr>
                <w:b/>
                <w:bCs/>
                <w:lang w:val="en-GB"/>
              </w:rPr>
            </w:pPr>
          </w:p>
          <w:p w14:paraId="417B2C48" w14:textId="1A703700" w:rsidR="00486E99" w:rsidRPr="00D115C3" w:rsidRDefault="00486E99" w:rsidP="00DA4A2B">
            <w:pPr>
              <w:ind w:firstLine="0"/>
              <w:rPr>
                <w:b/>
                <w:bCs/>
                <w:lang w:val="en-GB"/>
              </w:rPr>
            </w:pPr>
            <w:r w:rsidRPr="00D115C3">
              <w:rPr>
                <w:b/>
                <w:bCs/>
                <w:lang w:val="en-GB"/>
              </w:rPr>
              <w:t>DNSH (1) Climate Change Mitigation</w:t>
            </w:r>
          </w:p>
          <w:p w14:paraId="7DD01FE8" w14:textId="77777777" w:rsidR="00486E99" w:rsidRPr="00D115C3" w:rsidRDefault="00486E99" w:rsidP="00DA4A2B">
            <w:pPr>
              <w:ind w:firstLine="0"/>
              <w:rPr>
                <w:lang w:val="en-GB"/>
              </w:rPr>
            </w:pPr>
            <w:r w:rsidRPr="00D115C3">
              <w:rPr>
                <w:lang w:val="en-GB"/>
              </w:rPr>
              <w:t>The activity manufactures one of the following:</w:t>
            </w:r>
          </w:p>
          <w:p w14:paraId="2186E11C" w14:textId="77777777" w:rsidR="00486E99" w:rsidRPr="00D115C3" w:rsidRDefault="00486E99" w:rsidP="00DA4A2B">
            <w:pPr>
              <w:ind w:firstLine="0"/>
              <w:rPr>
                <w:lang w:val="en-GB"/>
              </w:rPr>
            </w:pPr>
            <w:r w:rsidRPr="00D115C3">
              <w:rPr>
                <w:lang w:val="en-GB"/>
              </w:rPr>
              <w:t xml:space="preserve">(a)  iron and steel where GHG emissions (6), reduced by the amount of emissions assigned to the production of waste gases in accordance with </w:t>
            </w:r>
            <w:r w:rsidRPr="00D115C3">
              <w:rPr>
                <w:u w:val="single"/>
                <w:lang w:val="en-GB"/>
              </w:rPr>
              <w:t>point 10.1.5(a) of Annex VII to Regulation (EU) 2019/331</w:t>
            </w:r>
            <w:r w:rsidRPr="00D115C3">
              <w:rPr>
                <w:lang w:val="en-GB"/>
              </w:rPr>
              <w:t xml:space="preserve"> do not exceed the following values applied to the different manufacturing process steps:</w:t>
            </w:r>
          </w:p>
          <w:p w14:paraId="4E76C03E" w14:textId="77777777" w:rsidR="00486E99" w:rsidRPr="00D115C3" w:rsidRDefault="00486E99" w:rsidP="00DA4A2B">
            <w:pPr>
              <w:ind w:firstLine="0"/>
              <w:rPr>
                <w:lang w:val="en-GB"/>
              </w:rPr>
            </w:pPr>
            <w:r w:rsidRPr="00D115C3">
              <w:rPr>
                <w:lang w:val="en-GB"/>
              </w:rPr>
              <w:t>[…]</w:t>
            </w:r>
          </w:p>
          <w:p w14:paraId="3CB9F8E5" w14:textId="77777777" w:rsidR="00486E99" w:rsidRPr="00D115C3" w:rsidRDefault="00486E99" w:rsidP="00DA4A2B">
            <w:pPr>
              <w:ind w:firstLine="0"/>
              <w:rPr>
                <w:sz w:val="10"/>
                <w:szCs w:val="10"/>
                <w:lang w:val="en-GB"/>
              </w:rPr>
            </w:pPr>
          </w:p>
          <w:p w14:paraId="458E3206" w14:textId="77777777" w:rsidR="00486E99" w:rsidRPr="00D115C3" w:rsidRDefault="00486E99" w:rsidP="00DA4A2B">
            <w:pPr>
              <w:ind w:firstLine="0"/>
              <w:rPr>
                <w:lang w:val="en-GB"/>
              </w:rPr>
            </w:pPr>
            <w:r w:rsidRPr="00D115C3">
              <w:rPr>
                <w:lang w:val="en-GB"/>
              </w:rPr>
              <w:lastRenderedPageBreak/>
              <w:t xml:space="preserve">(b)  steel in electric arc furnaces (EAFs) producing EAF carbon steel or EAF high alloy steel as defined in </w:t>
            </w:r>
            <w:r w:rsidRPr="00D115C3">
              <w:rPr>
                <w:u w:val="single"/>
                <w:lang w:val="en-GB"/>
              </w:rPr>
              <w:t xml:space="preserve">Commission Delegated Regulation (EU) 2019/331 and </w:t>
            </w:r>
            <w:r w:rsidRPr="00D115C3">
              <w:rPr>
                <w:lang w:val="en-GB"/>
              </w:rPr>
              <w:t>where the steel scrap input relative to product output is […]</w:t>
            </w:r>
          </w:p>
          <w:p w14:paraId="6195F386" w14:textId="521B4EF0" w:rsidR="00486E99" w:rsidRPr="00D115C3" w:rsidRDefault="00486E99" w:rsidP="00DA4A2B">
            <w:pPr>
              <w:ind w:firstLine="0"/>
              <w:rPr>
                <w:b/>
                <w:bCs/>
                <w:color w:val="000000" w:themeColor="text1"/>
                <w:lang w:val="en-GB"/>
              </w:rPr>
            </w:pPr>
          </w:p>
        </w:tc>
        <w:tc>
          <w:tcPr>
            <w:tcW w:w="2340" w:type="dxa"/>
          </w:tcPr>
          <w:p w14:paraId="1A46FBC5" w14:textId="77777777" w:rsidR="00346279" w:rsidRPr="004124F8" w:rsidRDefault="00346279" w:rsidP="00DA4A2B">
            <w:pPr>
              <w:ind w:firstLine="0"/>
              <w:rPr>
                <w:bCs/>
                <w:noProof/>
                <w:color w:val="000000"/>
                <w:lang w:val="ro-RO"/>
              </w:rPr>
            </w:pPr>
            <w:r w:rsidRPr="004124F8">
              <w:rPr>
                <w:noProof/>
                <w:color w:val="000000"/>
                <w:lang w:val="ro-RO"/>
              </w:rPr>
              <w:lastRenderedPageBreak/>
              <w:t>Anexa 1:</w:t>
            </w:r>
            <w:r w:rsidRPr="004124F8">
              <w:rPr>
                <w:b/>
                <w:noProof/>
                <w:color w:val="000000"/>
                <w:lang w:val="ro-RO"/>
              </w:rPr>
              <w:t xml:space="preserve"> Criterii de contribuție substanțială, </w:t>
            </w:r>
            <w:r w:rsidRPr="004124F8">
              <w:rPr>
                <w:bCs/>
                <w:noProof/>
                <w:color w:val="000000"/>
                <w:lang w:val="ro-RO"/>
              </w:rPr>
              <w:t>pe obiective și activități</w:t>
            </w:r>
          </w:p>
          <w:p w14:paraId="30357FA5" w14:textId="77777777" w:rsidR="00346279" w:rsidRPr="004124F8" w:rsidRDefault="00346279" w:rsidP="00DA4A2B">
            <w:pPr>
              <w:ind w:firstLine="0"/>
              <w:rPr>
                <w:bCs/>
                <w:noProof/>
                <w:color w:val="000000"/>
                <w:lang w:val="ro-RO"/>
              </w:rPr>
            </w:pPr>
            <w:r w:rsidRPr="004124F8">
              <w:rPr>
                <w:bCs/>
                <w:noProof/>
                <w:color w:val="000000"/>
                <w:lang w:val="ro-RO"/>
              </w:rPr>
              <w:t>Activități eligibile în cadrul obiectivului de atenuare a schimbărilor climatice</w:t>
            </w:r>
          </w:p>
          <w:p w14:paraId="0F6EB6EF" w14:textId="77777777" w:rsidR="00346279" w:rsidRPr="004124F8" w:rsidRDefault="00346279" w:rsidP="00DA4A2B">
            <w:pPr>
              <w:ind w:firstLine="0"/>
              <w:rPr>
                <w:noProof/>
                <w:lang w:val="ro-RO"/>
              </w:rPr>
            </w:pPr>
            <w:r w:rsidRPr="004124F8">
              <w:rPr>
                <w:noProof/>
                <w:lang w:val="ro-RO"/>
              </w:rPr>
              <w:t>Industria prelucrătoare</w:t>
            </w:r>
          </w:p>
          <w:p w14:paraId="256CA812" w14:textId="77777777" w:rsidR="00346279" w:rsidRPr="004124F8" w:rsidRDefault="00346279" w:rsidP="00DA4A2B">
            <w:pPr>
              <w:rPr>
                <w:noProof/>
                <w:lang w:val="ro-RO"/>
              </w:rPr>
            </w:pPr>
          </w:p>
          <w:p w14:paraId="54788BAF" w14:textId="77777777" w:rsidR="00346279" w:rsidRPr="004124F8" w:rsidRDefault="00346279" w:rsidP="00DA4A2B">
            <w:pPr>
              <w:ind w:firstLine="0"/>
              <w:rPr>
                <w:b/>
                <w:bCs/>
                <w:noProof/>
                <w:lang w:val="ro-RO"/>
              </w:rPr>
            </w:pPr>
            <w:r w:rsidRPr="004124F8">
              <w:rPr>
                <w:b/>
                <w:bCs/>
                <w:noProof/>
                <w:lang w:val="ro-RO"/>
              </w:rPr>
              <w:t>3.9 Fabricarea fierului și oțelului</w:t>
            </w:r>
          </w:p>
          <w:p w14:paraId="2F93ADEA" w14:textId="77777777" w:rsidR="00346279" w:rsidRPr="004124F8" w:rsidRDefault="00346279" w:rsidP="00DA4A2B">
            <w:pPr>
              <w:rPr>
                <w:b/>
                <w:bCs/>
                <w:noProof/>
                <w:lang w:val="ro-RO"/>
              </w:rPr>
            </w:pPr>
          </w:p>
          <w:p w14:paraId="4F83AEB7" w14:textId="77777777" w:rsidR="00346279" w:rsidRPr="004124F8" w:rsidRDefault="00346279" w:rsidP="00DA4A2B">
            <w:pPr>
              <w:ind w:firstLine="0"/>
              <w:rPr>
                <w:b/>
                <w:bCs/>
                <w:noProof/>
                <w:color w:val="000000"/>
                <w:lang w:val="ro-RO"/>
              </w:rPr>
            </w:pPr>
            <w:r w:rsidRPr="004124F8">
              <w:rPr>
                <w:noProof/>
                <w:color w:val="000000"/>
                <w:lang w:val="ro-RO"/>
              </w:rPr>
              <w:t xml:space="preserve">Anexa 2: Criteriile </w:t>
            </w:r>
            <w:r w:rsidRPr="004124F8">
              <w:rPr>
                <w:b/>
                <w:bCs/>
                <w:noProof/>
                <w:color w:val="000000"/>
                <w:lang w:val="ro-RO"/>
              </w:rPr>
              <w:t xml:space="preserve">DNSH </w:t>
            </w:r>
            <w:r w:rsidRPr="004124F8">
              <w:rPr>
                <w:bCs/>
                <w:noProof/>
                <w:color w:val="000000"/>
                <w:lang w:val="ro-RO"/>
              </w:rPr>
              <w:t>pe obiective și activități</w:t>
            </w:r>
            <w:r w:rsidRPr="004124F8">
              <w:rPr>
                <w:b/>
                <w:bCs/>
                <w:noProof/>
                <w:color w:val="000000"/>
                <w:lang w:val="ro-RO"/>
              </w:rPr>
              <w:t xml:space="preserve"> </w:t>
            </w:r>
          </w:p>
          <w:p w14:paraId="09D291FA" w14:textId="77777777" w:rsidR="00346279" w:rsidRPr="004124F8" w:rsidRDefault="00346279" w:rsidP="00DA4A2B">
            <w:pPr>
              <w:rPr>
                <w:b/>
                <w:bCs/>
                <w:noProof/>
                <w:lang w:val="ro-RO"/>
              </w:rPr>
            </w:pPr>
            <w:r w:rsidRPr="004124F8">
              <w:rPr>
                <w:b/>
                <w:bCs/>
                <w:noProof/>
                <w:lang w:val="ro-RO"/>
              </w:rPr>
              <w:t xml:space="preserve">Obiectivul de atenuare a schimbărilor climaterice </w:t>
            </w:r>
          </w:p>
          <w:p w14:paraId="4A8C3DA8" w14:textId="77777777" w:rsidR="00346279" w:rsidRPr="004124F8" w:rsidRDefault="00346279" w:rsidP="00DA4A2B">
            <w:pPr>
              <w:rPr>
                <w:i/>
                <w:iCs/>
                <w:noProof/>
                <w:color w:val="000000"/>
                <w:lang w:val="ro-RO"/>
              </w:rPr>
            </w:pPr>
            <w:r w:rsidRPr="004124F8">
              <w:rPr>
                <w:i/>
                <w:iCs/>
                <w:noProof/>
                <w:color w:val="000000"/>
                <w:lang w:val="ro-RO"/>
              </w:rPr>
              <w:t>Nu există nicio mențiune privind un act echivalent cu Regulamentul (UE) 2019/331.</w:t>
            </w:r>
          </w:p>
          <w:p w14:paraId="012643F5" w14:textId="77777777" w:rsidR="00346279" w:rsidRPr="004124F8" w:rsidRDefault="00346279" w:rsidP="00DA4A2B">
            <w:pPr>
              <w:rPr>
                <w:i/>
                <w:iCs/>
                <w:noProof/>
                <w:color w:val="000000"/>
                <w:lang w:val="ro-RO"/>
              </w:rPr>
            </w:pPr>
          </w:p>
          <w:p w14:paraId="3409AD06" w14:textId="77777777" w:rsidR="00346279" w:rsidRPr="004124F8" w:rsidRDefault="00346279" w:rsidP="00DA4A2B">
            <w:pPr>
              <w:ind w:firstLine="0"/>
              <w:rPr>
                <w:b/>
                <w:bCs/>
                <w:noProof/>
                <w:color w:val="000000"/>
                <w:lang w:val="ro-RO"/>
              </w:rPr>
            </w:pPr>
            <w:r w:rsidRPr="004124F8">
              <w:rPr>
                <w:noProof/>
                <w:color w:val="000000"/>
                <w:lang w:val="ro-RO"/>
              </w:rPr>
              <w:t xml:space="preserve">Anexa 2: Criteriile </w:t>
            </w:r>
            <w:r w:rsidRPr="004124F8">
              <w:rPr>
                <w:b/>
                <w:bCs/>
                <w:noProof/>
                <w:color w:val="000000"/>
                <w:lang w:val="ro-RO"/>
              </w:rPr>
              <w:t>DNSH</w:t>
            </w:r>
            <w:r w:rsidRPr="004124F8">
              <w:rPr>
                <w:noProof/>
                <w:color w:val="000000"/>
                <w:lang w:val="ro-RO"/>
              </w:rPr>
              <w:t xml:space="preserve"> </w:t>
            </w:r>
            <w:r w:rsidRPr="004124F8">
              <w:rPr>
                <w:bCs/>
                <w:noProof/>
                <w:color w:val="000000"/>
                <w:lang w:val="ro-RO"/>
              </w:rPr>
              <w:t>pe obiective și activități</w:t>
            </w:r>
            <w:r w:rsidRPr="004124F8">
              <w:rPr>
                <w:b/>
                <w:bCs/>
                <w:noProof/>
                <w:color w:val="000000"/>
                <w:lang w:val="ro-RO"/>
              </w:rPr>
              <w:t xml:space="preserve"> </w:t>
            </w:r>
          </w:p>
          <w:p w14:paraId="723FA0A9" w14:textId="77777777" w:rsidR="00346279" w:rsidRPr="004124F8" w:rsidRDefault="00346279" w:rsidP="00DA4A2B">
            <w:pPr>
              <w:rPr>
                <w:b/>
                <w:bCs/>
                <w:noProof/>
                <w:color w:val="000000"/>
                <w:lang w:val="ro-RO"/>
              </w:rPr>
            </w:pPr>
            <w:r w:rsidRPr="004124F8">
              <w:rPr>
                <w:b/>
                <w:bCs/>
                <w:noProof/>
                <w:color w:val="000000"/>
                <w:lang w:val="ro-RO"/>
              </w:rPr>
              <w:lastRenderedPageBreak/>
              <w:t xml:space="preserve">Prevenirea și controlul poluării </w:t>
            </w:r>
          </w:p>
          <w:p w14:paraId="0E0364CD" w14:textId="77777777" w:rsidR="00346279" w:rsidRPr="004124F8" w:rsidRDefault="00346279" w:rsidP="00DA4A2B">
            <w:pPr>
              <w:rPr>
                <w:noProof/>
                <w:lang w:val="ro-RO"/>
              </w:rPr>
            </w:pPr>
            <w:r w:rsidRPr="004124F8">
              <w:rPr>
                <w:noProof/>
                <w:lang w:val="ro-RO"/>
              </w:rPr>
              <w:t>Industria prelucrătoare</w:t>
            </w:r>
          </w:p>
          <w:p w14:paraId="333ECFD6" w14:textId="77777777" w:rsidR="00346279" w:rsidRPr="004124F8" w:rsidRDefault="00346279" w:rsidP="00DA4A2B">
            <w:pPr>
              <w:rPr>
                <w:i/>
                <w:iCs/>
                <w:noProof/>
                <w:color w:val="000000"/>
                <w:lang w:val="ro-RO"/>
              </w:rPr>
            </w:pPr>
          </w:p>
          <w:p w14:paraId="0BB80389" w14:textId="77777777" w:rsidR="00346279" w:rsidRPr="004124F8" w:rsidRDefault="00346279" w:rsidP="00DA4A2B">
            <w:pPr>
              <w:ind w:firstLine="0"/>
              <w:rPr>
                <w:noProof/>
                <w:color w:val="000000"/>
                <w:lang w:val="ro-RO"/>
              </w:rPr>
            </w:pPr>
            <w:r w:rsidRPr="004124F8">
              <w:rPr>
                <w:noProof/>
                <w:color w:val="000000"/>
                <w:lang w:val="ro-RO"/>
              </w:rPr>
              <w:t>Activitatea respectă criteriile prevăzute în apendicele C la prezenta anexă.</w:t>
            </w:r>
          </w:p>
          <w:p w14:paraId="2D6C5A7D" w14:textId="77777777" w:rsidR="00346279" w:rsidRPr="004124F8" w:rsidRDefault="00346279" w:rsidP="00DA4A2B">
            <w:pPr>
              <w:rPr>
                <w:noProof/>
                <w:color w:val="000000"/>
                <w:lang w:val="ro-RO"/>
              </w:rPr>
            </w:pPr>
            <w:r w:rsidRPr="004124F8">
              <w:rPr>
                <w:noProof/>
                <w:color w:val="000000"/>
                <w:lang w:val="ro-RO"/>
              </w:rPr>
              <w:t>Emisiile se încadrează în limitele sau sunt inferioare nivelurilor de emisii asociate</w:t>
            </w:r>
            <w:r w:rsidRPr="004124F8">
              <w:rPr>
                <w:noProof/>
                <w:color w:val="000000"/>
                <w:u w:val="single"/>
                <w:lang w:val="ro-RO"/>
              </w:rPr>
              <w:t xml:space="preserve"> celor mai bune tehnici disponibile (BAT-AEL),</w:t>
            </w:r>
            <w:r w:rsidRPr="004124F8">
              <w:rPr>
                <w:noProof/>
                <w:color w:val="000000"/>
                <w:lang w:val="ro-RO"/>
              </w:rPr>
              <w:t xml:space="preserve"> astfel cum sunt stabilite în cele mai recente concluzii relevante privind cele mai bune tehnici disponibile (BAT), inclusiv concluziile BAT pentru producția de fier și oțel.</w:t>
            </w:r>
          </w:p>
          <w:p w14:paraId="0982AB85" w14:textId="47735DDC" w:rsidR="00486E99" w:rsidRPr="00D115C3" w:rsidRDefault="0030328D" w:rsidP="00DA4A2B">
            <w:pPr>
              <w:ind w:firstLine="0"/>
              <w:rPr>
                <w:color w:val="000000" w:themeColor="text1"/>
                <w:lang w:val="en-GB"/>
              </w:rPr>
            </w:pPr>
            <w:r w:rsidRPr="0030328D">
              <w:rPr>
                <w:noProof/>
                <w:color w:val="000000"/>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tc>
        <w:tc>
          <w:tcPr>
            <w:tcW w:w="2880" w:type="dxa"/>
          </w:tcPr>
          <w:p w14:paraId="38D2D4D4" w14:textId="6A48E4E9" w:rsidR="00486E99" w:rsidRPr="00D115C3" w:rsidRDefault="00486E99" w:rsidP="00DA4A2B">
            <w:pPr>
              <w:ind w:firstLine="0"/>
              <w:rPr>
                <w:b/>
                <w:color w:val="000000" w:themeColor="text1"/>
                <w:lang w:val="en-GB"/>
              </w:rPr>
            </w:pPr>
            <w:r w:rsidRPr="00D115C3">
              <w:rPr>
                <w:color w:val="000000" w:themeColor="text1"/>
                <w:lang w:val="en-GB"/>
              </w:rPr>
              <w:lastRenderedPageBreak/>
              <w:t>Annex 1:</w:t>
            </w:r>
            <w:r w:rsidRPr="00D115C3">
              <w:rPr>
                <w:b/>
                <w:color w:val="000000" w:themeColor="text1"/>
                <w:lang w:val="en-GB"/>
              </w:rPr>
              <w:t xml:space="preserve"> Substantial Contribution Criteria by objective and activity</w:t>
            </w:r>
          </w:p>
          <w:p w14:paraId="0B3B8A6E" w14:textId="77777777" w:rsidR="00486E99" w:rsidRPr="00D115C3" w:rsidRDefault="00486E99" w:rsidP="00DA4A2B">
            <w:pPr>
              <w:ind w:firstLine="0"/>
              <w:rPr>
                <w:color w:val="000000" w:themeColor="text1"/>
                <w:lang w:val="en-GB"/>
              </w:rPr>
            </w:pPr>
            <w:r w:rsidRPr="00D115C3">
              <w:rPr>
                <w:color w:val="000000" w:themeColor="text1"/>
                <w:lang w:val="en-GB"/>
              </w:rPr>
              <w:t>Eligible activities under the Climate Mitigation Objective</w:t>
            </w:r>
          </w:p>
          <w:p w14:paraId="063A6765" w14:textId="77777777" w:rsidR="00486E99" w:rsidRPr="00D115C3" w:rsidRDefault="00486E99" w:rsidP="00DA4A2B">
            <w:pPr>
              <w:ind w:firstLine="0"/>
              <w:rPr>
                <w:lang w:val="en-GB"/>
              </w:rPr>
            </w:pPr>
            <w:r w:rsidRPr="00D115C3">
              <w:rPr>
                <w:lang w:val="en-GB"/>
              </w:rPr>
              <w:t>Manufacturing</w:t>
            </w:r>
          </w:p>
          <w:p w14:paraId="7C99636D" w14:textId="77777777" w:rsidR="00486E99" w:rsidRPr="00D115C3" w:rsidRDefault="00486E99" w:rsidP="00DA4A2B">
            <w:pPr>
              <w:ind w:firstLine="0"/>
              <w:rPr>
                <w:b/>
                <w:bCs/>
                <w:lang w:val="en-GB"/>
              </w:rPr>
            </w:pPr>
            <w:r w:rsidRPr="00D115C3">
              <w:rPr>
                <w:b/>
                <w:bCs/>
                <w:lang w:val="en-GB"/>
              </w:rPr>
              <w:t>3.9 Manufacture of iron and steel</w:t>
            </w:r>
          </w:p>
          <w:p w14:paraId="3FA95E34" w14:textId="77777777" w:rsidR="00486E99" w:rsidRPr="00D115C3" w:rsidRDefault="00486E99" w:rsidP="00DA4A2B">
            <w:pPr>
              <w:ind w:firstLine="0"/>
              <w:rPr>
                <w:b/>
                <w:bCs/>
                <w:lang w:val="en-GB"/>
              </w:rPr>
            </w:pPr>
          </w:p>
          <w:p w14:paraId="5F8FB7EC" w14:textId="77777777" w:rsidR="00486E99" w:rsidRPr="00D115C3" w:rsidRDefault="00486E99" w:rsidP="00DA4A2B">
            <w:pPr>
              <w:ind w:firstLine="0"/>
              <w:rPr>
                <w:color w:val="000000" w:themeColor="text1"/>
                <w:lang w:val="en-GB"/>
              </w:rPr>
            </w:pPr>
            <w:r w:rsidRPr="00D115C3">
              <w:rPr>
                <w:color w:val="000000" w:themeColor="text1"/>
                <w:lang w:val="en-GB"/>
              </w:rPr>
              <w:t xml:space="preserve">Annex 2: </w:t>
            </w:r>
            <w:r w:rsidRPr="00D115C3">
              <w:rPr>
                <w:b/>
                <w:bCs/>
                <w:color w:val="000000" w:themeColor="text1"/>
                <w:lang w:val="en-GB"/>
              </w:rPr>
              <w:t>DNSH criteria</w:t>
            </w:r>
            <w:r w:rsidRPr="00D115C3">
              <w:rPr>
                <w:color w:val="000000" w:themeColor="text1"/>
                <w:lang w:val="en-GB"/>
              </w:rPr>
              <w:t xml:space="preserve"> by objective and activity</w:t>
            </w:r>
          </w:p>
          <w:p w14:paraId="278FBA11" w14:textId="77777777" w:rsidR="00486E99" w:rsidRPr="00D115C3" w:rsidRDefault="00486E99" w:rsidP="00DA4A2B">
            <w:pPr>
              <w:ind w:firstLine="0"/>
              <w:rPr>
                <w:b/>
                <w:bCs/>
                <w:color w:val="000000" w:themeColor="text1"/>
                <w:lang w:val="en-GB"/>
              </w:rPr>
            </w:pPr>
            <w:r w:rsidRPr="00D115C3">
              <w:rPr>
                <w:b/>
                <w:bCs/>
                <w:color w:val="000000" w:themeColor="text1"/>
                <w:lang w:val="en-GB"/>
              </w:rPr>
              <w:t>Climate Mitigation Objective</w:t>
            </w:r>
          </w:p>
          <w:p w14:paraId="2DCA09C3" w14:textId="77777777" w:rsidR="00486E99" w:rsidRPr="00D115C3" w:rsidRDefault="00486E99" w:rsidP="00DA4A2B">
            <w:pPr>
              <w:ind w:firstLine="0"/>
              <w:rPr>
                <w:rStyle w:val="fontstyle01"/>
                <w:rFonts w:ascii="Times New Roman" w:hAnsi="Times New Roman"/>
                <w:i/>
                <w:iCs/>
                <w:sz w:val="20"/>
                <w:szCs w:val="20"/>
                <w:lang w:val="en-GB"/>
              </w:rPr>
            </w:pPr>
            <w:r w:rsidRPr="00D115C3">
              <w:rPr>
                <w:rStyle w:val="fontstyle01"/>
                <w:rFonts w:ascii="Times New Roman" w:hAnsi="Times New Roman"/>
                <w:i/>
                <w:iCs/>
                <w:sz w:val="20"/>
                <w:szCs w:val="20"/>
                <w:lang w:val="en-GB"/>
              </w:rPr>
              <w:t>No mention of an equivalent to 2019/331</w:t>
            </w:r>
          </w:p>
          <w:p w14:paraId="095944EE" w14:textId="77777777" w:rsidR="00486E99" w:rsidRPr="00D115C3" w:rsidRDefault="00486E99" w:rsidP="00DA4A2B">
            <w:pPr>
              <w:ind w:firstLine="0"/>
              <w:rPr>
                <w:rStyle w:val="fontstyle01"/>
                <w:rFonts w:ascii="Times New Roman" w:hAnsi="Times New Roman"/>
                <w:i/>
                <w:iCs/>
                <w:sz w:val="20"/>
                <w:szCs w:val="20"/>
                <w:lang w:val="en-GB"/>
              </w:rPr>
            </w:pPr>
          </w:p>
          <w:p w14:paraId="2B362F87" w14:textId="77777777" w:rsidR="00486E99" w:rsidRPr="00D115C3" w:rsidRDefault="00486E99" w:rsidP="00DA4A2B">
            <w:pPr>
              <w:ind w:firstLine="0"/>
              <w:rPr>
                <w:color w:val="000000" w:themeColor="text1"/>
                <w:lang w:val="en-GB"/>
              </w:rPr>
            </w:pPr>
            <w:r w:rsidRPr="00D115C3">
              <w:rPr>
                <w:color w:val="000000" w:themeColor="text1"/>
                <w:lang w:val="en-GB"/>
              </w:rPr>
              <w:t xml:space="preserve">Annex 2: </w:t>
            </w:r>
            <w:r w:rsidRPr="00D115C3">
              <w:rPr>
                <w:b/>
                <w:bCs/>
                <w:color w:val="000000" w:themeColor="text1"/>
                <w:lang w:val="en-GB"/>
              </w:rPr>
              <w:t>DNSH criteria</w:t>
            </w:r>
            <w:r w:rsidRPr="00D115C3">
              <w:rPr>
                <w:color w:val="000000" w:themeColor="text1"/>
                <w:lang w:val="en-GB"/>
              </w:rPr>
              <w:t xml:space="preserve"> by objective and activity</w:t>
            </w:r>
          </w:p>
          <w:p w14:paraId="58CA21A9" w14:textId="0EAF2743" w:rsidR="00486E99" w:rsidRPr="00D115C3" w:rsidRDefault="00486E99" w:rsidP="00DA4A2B">
            <w:pPr>
              <w:ind w:firstLine="0"/>
              <w:rPr>
                <w:b/>
                <w:bCs/>
                <w:color w:val="000000" w:themeColor="text1"/>
                <w:lang w:val="en-GB"/>
              </w:rPr>
            </w:pPr>
            <w:r w:rsidRPr="00D115C3">
              <w:rPr>
                <w:b/>
                <w:bCs/>
                <w:color w:val="000000" w:themeColor="text1"/>
                <w:lang w:val="en-GB"/>
              </w:rPr>
              <w:t>Pollution prevention and control Objective</w:t>
            </w:r>
          </w:p>
          <w:p w14:paraId="5D7A4582" w14:textId="77777777" w:rsidR="00486E99" w:rsidRPr="00D115C3" w:rsidRDefault="00486E99" w:rsidP="00DA4A2B">
            <w:pPr>
              <w:ind w:firstLine="0"/>
              <w:rPr>
                <w:color w:val="000000" w:themeColor="text1"/>
                <w:lang w:val="en-GB"/>
              </w:rPr>
            </w:pPr>
            <w:r w:rsidRPr="00D115C3">
              <w:rPr>
                <w:color w:val="000000" w:themeColor="text1"/>
                <w:lang w:val="en-GB"/>
              </w:rPr>
              <w:t>Manufacturing</w:t>
            </w:r>
          </w:p>
          <w:p w14:paraId="54133B8C" w14:textId="77777777" w:rsidR="00486E99" w:rsidRPr="00D115C3" w:rsidRDefault="00486E99" w:rsidP="00DA4A2B">
            <w:pPr>
              <w:ind w:firstLine="0"/>
              <w:rPr>
                <w:rStyle w:val="fontstyle01"/>
                <w:rFonts w:ascii="Times New Roman" w:hAnsi="Times New Roman"/>
                <w:sz w:val="20"/>
                <w:szCs w:val="20"/>
                <w:lang w:val="en-GB"/>
              </w:rPr>
            </w:pPr>
            <w:r w:rsidRPr="00D115C3">
              <w:rPr>
                <w:rStyle w:val="fontstyle01"/>
                <w:rFonts w:ascii="Times New Roman" w:hAnsi="Times New Roman"/>
                <w:sz w:val="20"/>
                <w:szCs w:val="20"/>
                <w:lang w:val="en-GB"/>
              </w:rPr>
              <w:t>The activity complies with the criteria set out in Appendix C to this Annex.</w:t>
            </w:r>
          </w:p>
          <w:p w14:paraId="36A61ACB" w14:textId="77777777" w:rsidR="00486E99" w:rsidRPr="00D115C3" w:rsidRDefault="00486E99" w:rsidP="00DA4A2B">
            <w:pPr>
              <w:ind w:firstLine="0"/>
              <w:rPr>
                <w:rStyle w:val="fontstyle01"/>
                <w:rFonts w:ascii="Times New Roman" w:hAnsi="Times New Roman"/>
                <w:sz w:val="20"/>
                <w:szCs w:val="20"/>
                <w:lang w:val="en-GB"/>
              </w:rPr>
            </w:pPr>
            <w:r w:rsidRPr="00D115C3">
              <w:rPr>
                <w:rStyle w:val="fontstyle01"/>
                <w:rFonts w:ascii="Times New Roman" w:hAnsi="Times New Roman"/>
                <w:sz w:val="20"/>
                <w:szCs w:val="20"/>
                <w:lang w:val="en-GB"/>
              </w:rPr>
              <w:t xml:space="preserve">Emissions are within or lower than the emission levels associated with the </w:t>
            </w:r>
            <w:r w:rsidRPr="00D115C3">
              <w:rPr>
                <w:rStyle w:val="fontstyle01"/>
                <w:rFonts w:ascii="Times New Roman" w:hAnsi="Times New Roman"/>
                <w:sz w:val="20"/>
                <w:szCs w:val="20"/>
                <w:u w:val="single"/>
                <w:lang w:val="en-GB"/>
              </w:rPr>
              <w:t xml:space="preserve">best available </w:t>
            </w:r>
            <w:r w:rsidRPr="00D115C3">
              <w:rPr>
                <w:rStyle w:val="fontstyle01"/>
                <w:rFonts w:ascii="Times New Roman" w:hAnsi="Times New Roman"/>
                <w:sz w:val="20"/>
                <w:szCs w:val="20"/>
                <w:u w:val="single"/>
                <w:lang w:val="en-GB"/>
              </w:rPr>
              <w:lastRenderedPageBreak/>
              <w:t>techniques (BAT-AEL)</w:t>
            </w:r>
            <w:r w:rsidRPr="00D115C3">
              <w:rPr>
                <w:rStyle w:val="fontstyle01"/>
                <w:rFonts w:ascii="Times New Roman" w:hAnsi="Times New Roman"/>
                <w:sz w:val="20"/>
                <w:szCs w:val="20"/>
                <w:lang w:val="en-GB"/>
              </w:rPr>
              <w:t xml:space="preserve"> ranges set out in the latest relevant best available techniques (BAT) conclusions, including the best available techniques (BAT) conclusions for iron and steel production.</w:t>
            </w:r>
          </w:p>
          <w:p w14:paraId="50AC42A1" w14:textId="6F44561A" w:rsidR="00486E99" w:rsidRPr="00D115C3" w:rsidRDefault="0030328D" w:rsidP="00DA4A2B">
            <w:pPr>
              <w:ind w:firstLine="0"/>
              <w:rPr>
                <w:rStyle w:val="fontstyle01"/>
                <w:rFonts w:ascii="Times New Roman" w:hAnsi="Times New Roman"/>
                <w:i/>
                <w:iCs/>
                <w:sz w:val="20"/>
                <w:szCs w:val="20"/>
                <w:lang w:val="en-GB"/>
              </w:rPr>
            </w:pPr>
            <w:r w:rsidRPr="0030328D">
              <w:rPr>
                <w:rStyle w:val="fontstyle01"/>
                <w:rFonts w:ascii="Times New Roman" w:hAnsi="Times New Roman"/>
                <w:sz w:val="20"/>
                <w:szCs w:val="20"/>
                <w:lang w:val="en-GB"/>
              </w:rPr>
              <w:t>It is demonstrated that the activity does not generate significant cross-media effects. Potential effects are identified and assessed, and prevention and/or mitigation measures (including those based on BAT conclusions, as appropriate) are implemented and documented.</w:t>
            </w:r>
          </w:p>
        </w:tc>
        <w:tc>
          <w:tcPr>
            <w:tcW w:w="1247" w:type="dxa"/>
          </w:tcPr>
          <w:p w14:paraId="7B850A5A" w14:textId="2BA81B1B" w:rsidR="00486E99" w:rsidRPr="00D115C3" w:rsidRDefault="0030328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031329E4" w14:textId="7C66F367" w:rsidR="00486E99" w:rsidRPr="00D115C3" w:rsidRDefault="00486E99" w:rsidP="00DA4A2B">
            <w:pPr>
              <w:pStyle w:val="Heading3"/>
              <w:outlineLvl w:val="2"/>
              <w:rPr>
                <w:b w:val="0"/>
                <w:bCs/>
                <w:lang w:val="en-GB"/>
              </w:rPr>
            </w:pPr>
            <w:r w:rsidRPr="00D115C3">
              <w:rPr>
                <w:b w:val="0"/>
                <w:bCs/>
                <w:lang w:val="en-GB"/>
              </w:rPr>
              <w:t>The mentions to Regulation 2019/331 in the Substantial Contribution and DNSH criteria could not be replaced by national equivalents. Full compatibility will be achieved through the following actions:</w:t>
            </w:r>
          </w:p>
          <w:p w14:paraId="2DFD2141" w14:textId="3AB5ADEE" w:rsidR="00486E99" w:rsidRPr="00D115C3" w:rsidRDefault="00486E99" w:rsidP="00DA4A2B">
            <w:pPr>
              <w:pStyle w:val="ListParagraph"/>
              <w:numPr>
                <w:ilvl w:val="0"/>
                <w:numId w:val="20"/>
              </w:numPr>
              <w:ind w:left="316" w:hanging="283"/>
              <w:rPr>
                <w:b/>
                <w:bCs/>
                <w:lang w:val="en-GB"/>
              </w:rPr>
            </w:pPr>
            <w:r w:rsidRPr="00D115C3">
              <w:rPr>
                <w:b/>
                <w:color w:val="000000" w:themeColor="text1"/>
                <w:lang w:val="en-GB"/>
              </w:rPr>
              <w:t>Transposition of the EU Delegated Regulation 2019/331 about harmonised allocation of emission allowances</w:t>
            </w:r>
            <w:r>
              <w:rPr>
                <w:b/>
                <w:color w:val="000000" w:themeColor="text1"/>
                <w:lang w:val="en-GB"/>
              </w:rPr>
              <w:t>.</w:t>
            </w:r>
            <w:r w:rsidRPr="00D115C3">
              <w:rPr>
                <w:lang w:val="en-GB"/>
              </w:rPr>
              <w:t xml:space="preserve"> </w:t>
            </w:r>
          </w:p>
          <w:p w14:paraId="29486A02" w14:textId="77777777" w:rsidR="00486E99" w:rsidRPr="00D115C3" w:rsidRDefault="00486E99" w:rsidP="00DA4A2B">
            <w:pPr>
              <w:ind w:firstLine="0"/>
              <w:rPr>
                <w:b/>
                <w:bCs/>
                <w:lang w:val="en-GB"/>
              </w:rPr>
            </w:pPr>
          </w:p>
          <w:p w14:paraId="20005747" w14:textId="77777777" w:rsidR="00486E99" w:rsidRPr="00D115C3" w:rsidRDefault="00486E99" w:rsidP="00DA4A2B">
            <w:pPr>
              <w:ind w:firstLine="0"/>
              <w:rPr>
                <w:b/>
                <w:bCs/>
                <w:lang w:val="en-GB"/>
              </w:rPr>
            </w:pPr>
          </w:p>
          <w:p w14:paraId="33964BC1" w14:textId="77777777" w:rsidR="00486E99" w:rsidRPr="00D115C3" w:rsidRDefault="00486E99" w:rsidP="00DA4A2B">
            <w:pPr>
              <w:ind w:firstLine="0"/>
              <w:rPr>
                <w:b/>
                <w:bCs/>
                <w:lang w:val="en-GB"/>
              </w:rPr>
            </w:pPr>
          </w:p>
          <w:p w14:paraId="190FC9E6" w14:textId="77777777" w:rsidR="00486E99" w:rsidRPr="00D115C3" w:rsidRDefault="00486E99" w:rsidP="00DA4A2B">
            <w:pPr>
              <w:ind w:firstLine="0"/>
              <w:rPr>
                <w:b/>
                <w:bCs/>
                <w:lang w:val="en-GB"/>
              </w:rPr>
            </w:pPr>
          </w:p>
          <w:p w14:paraId="582C1A09" w14:textId="66DE4FD0" w:rsidR="00486E99" w:rsidRPr="00D115C3" w:rsidRDefault="00486E99" w:rsidP="00DA4A2B">
            <w:pPr>
              <w:ind w:firstLine="0"/>
              <w:rPr>
                <w:lang w:val="en-GB"/>
              </w:rPr>
            </w:pPr>
            <w:r w:rsidRPr="00D115C3">
              <w:rPr>
                <w:lang w:val="en-GB"/>
              </w:rPr>
              <w:t xml:space="preserve">The DNSH criteria to Pollution Prevention and control will be fully </w:t>
            </w:r>
            <w:r w:rsidRPr="00D115C3">
              <w:rPr>
                <w:lang w:val="en-GB"/>
              </w:rPr>
              <w:lastRenderedPageBreak/>
              <w:t>applicable when the following act is adopted:</w:t>
            </w:r>
          </w:p>
          <w:p w14:paraId="262E17E3" w14:textId="77777777" w:rsidR="00486E99" w:rsidRPr="00D115C3" w:rsidRDefault="00486E99" w:rsidP="00DA4A2B">
            <w:pPr>
              <w:ind w:firstLine="0"/>
              <w:rPr>
                <w:b/>
                <w:bCs/>
                <w:lang w:val="en-GB"/>
              </w:rPr>
            </w:pPr>
          </w:p>
          <w:p w14:paraId="1897AA05" w14:textId="03FF86FE" w:rsidR="00486E99" w:rsidRPr="00D115C3" w:rsidRDefault="00486E99" w:rsidP="00DA4A2B">
            <w:pPr>
              <w:pStyle w:val="ListParagraph"/>
              <w:numPr>
                <w:ilvl w:val="0"/>
                <w:numId w:val="20"/>
              </w:numPr>
              <w:ind w:left="316" w:hanging="283"/>
              <w:rPr>
                <w:b/>
                <w:bCs/>
                <w:lang w:val="en-GB"/>
              </w:rPr>
            </w:pPr>
            <w:r w:rsidRPr="00D115C3">
              <w:rPr>
                <w:b/>
                <w:bCs/>
                <w:lang w:val="en-GB"/>
              </w:rPr>
              <w:t>Draft order on the approval of the conclusions on Best Available Techniques (BAT) for the production of iron and steel, scheduled for 2027. Responsible authority: Ministry of Environment.</w:t>
            </w:r>
          </w:p>
          <w:p w14:paraId="39EB262B" w14:textId="1396BC63" w:rsidR="00486E99" w:rsidRPr="00D115C3" w:rsidRDefault="00486E99" w:rsidP="00DA4A2B">
            <w:pPr>
              <w:pStyle w:val="Heading3"/>
              <w:outlineLvl w:val="2"/>
              <w:rPr>
                <w:bCs/>
                <w:lang w:val="en-GB"/>
              </w:rPr>
            </w:pPr>
          </w:p>
        </w:tc>
        <w:tc>
          <w:tcPr>
            <w:tcW w:w="1989" w:type="dxa"/>
          </w:tcPr>
          <w:p w14:paraId="2FCFD95A" w14:textId="77777777" w:rsidR="00486E99" w:rsidRPr="00D115C3" w:rsidRDefault="00486E99" w:rsidP="00DA4A2B">
            <w:pPr>
              <w:pStyle w:val="Heading3"/>
              <w:outlineLvl w:val="2"/>
              <w:rPr>
                <w:b w:val="0"/>
                <w:bCs/>
                <w:lang w:val="en-GB"/>
              </w:rPr>
            </w:pPr>
          </w:p>
        </w:tc>
      </w:tr>
      <w:tr w:rsidR="00486E99" w:rsidRPr="008B425E" w14:paraId="18B76A05" w14:textId="07E77562" w:rsidTr="007A341D">
        <w:tc>
          <w:tcPr>
            <w:tcW w:w="2065" w:type="dxa"/>
          </w:tcPr>
          <w:p w14:paraId="182812C0" w14:textId="77777777" w:rsidR="00DD23EB" w:rsidRPr="004124F8" w:rsidRDefault="00DD23EB" w:rsidP="00DA4A2B">
            <w:pPr>
              <w:ind w:firstLine="0"/>
              <w:rPr>
                <w:bCs/>
                <w:noProof/>
                <w:color w:val="000000"/>
                <w:lang w:val="ro-RO"/>
              </w:rPr>
            </w:pPr>
            <w:r w:rsidRPr="004124F8">
              <w:rPr>
                <w:bCs/>
                <w:noProof/>
                <w:color w:val="000000"/>
                <w:lang w:val="ro-RO"/>
              </w:rPr>
              <w:t xml:space="preserve">Anexa 1 </w:t>
            </w:r>
          </w:p>
          <w:p w14:paraId="5464083F" w14:textId="77777777" w:rsidR="00DD23EB" w:rsidRPr="004124F8" w:rsidRDefault="00DD23EB" w:rsidP="00DA4A2B">
            <w:pPr>
              <w:ind w:firstLine="0"/>
              <w:rPr>
                <w:noProof/>
                <w:lang w:val="ro-RO"/>
              </w:rPr>
            </w:pPr>
            <w:r w:rsidRPr="004124F8">
              <w:rPr>
                <w:noProof/>
                <w:lang w:val="ro-RO"/>
              </w:rPr>
              <w:t>3.   INDUSTRIA PRELUCRĂTOARE</w:t>
            </w:r>
          </w:p>
          <w:p w14:paraId="1C9D3114" w14:textId="77777777" w:rsidR="00DD23EB" w:rsidRPr="004124F8" w:rsidRDefault="00DD23EB" w:rsidP="00DA4A2B">
            <w:pPr>
              <w:ind w:firstLine="0"/>
              <w:rPr>
                <w:b/>
                <w:bCs/>
                <w:noProof/>
                <w:lang w:val="ro-RO"/>
              </w:rPr>
            </w:pPr>
            <w:r w:rsidRPr="004124F8">
              <w:rPr>
                <w:b/>
                <w:bCs/>
                <w:noProof/>
                <w:lang w:val="ro-RO"/>
              </w:rPr>
              <w:t>3.10 Fabricarea hidrogenului</w:t>
            </w:r>
          </w:p>
          <w:p w14:paraId="55709E16" w14:textId="77777777" w:rsidR="00DD23EB" w:rsidRPr="004124F8" w:rsidRDefault="00DD23EB" w:rsidP="00DA4A2B">
            <w:pPr>
              <w:ind w:firstLine="0"/>
              <w:rPr>
                <w:b/>
                <w:bCs/>
                <w:noProof/>
                <w:color w:val="000000"/>
                <w:lang w:val="ro-RO"/>
              </w:rPr>
            </w:pPr>
            <w:r w:rsidRPr="004124F8">
              <w:rPr>
                <w:b/>
                <w:bCs/>
                <w:noProof/>
                <w:lang w:val="ro-RO"/>
              </w:rPr>
              <w:lastRenderedPageBreak/>
              <w:t xml:space="preserve">Criteriile DNSH privind (5) </w:t>
            </w:r>
            <w:r w:rsidRPr="004124F8">
              <w:rPr>
                <w:b/>
                <w:bCs/>
                <w:noProof/>
                <w:color w:val="000000"/>
                <w:lang w:val="ro-RO"/>
              </w:rPr>
              <w:t xml:space="preserve"> Prevenirea și controlul poluării </w:t>
            </w:r>
          </w:p>
          <w:p w14:paraId="6B0A4CD8" w14:textId="77777777" w:rsidR="00486E99" w:rsidRPr="00DD23EB" w:rsidRDefault="00486E99" w:rsidP="00DA4A2B">
            <w:pPr>
              <w:ind w:firstLine="0"/>
              <w:rPr>
                <w:bCs/>
                <w:color w:val="000000" w:themeColor="text1"/>
                <w:lang w:val="ro-RO"/>
              </w:rPr>
            </w:pPr>
          </w:p>
        </w:tc>
        <w:tc>
          <w:tcPr>
            <w:tcW w:w="2520" w:type="dxa"/>
          </w:tcPr>
          <w:p w14:paraId="01CFC2E3" w14:textId="0DEA27EC" w:rsidR="00486E99" w:rsidRPr="00D115C3" w:rsidRDefault="00486E99" w:rsidP="00DA4A2B">
            <w:pPr>
              <w:ind w:firstLine="0"/>
              <w:rPr>
                <w:bCs/>
                <w:color w:val="000000" w:themeColor="text1"/>
                <w:lang w:val="en-GB"/>
              </w:rPr>
            </w:pPr>
            <w:r w:rsidRPr="00D115C3">
              <w:rPr>
                <w:bCs/>
                <w:color w:val="000000" w:themeColor="text1"/>
                <w:lang w:val="en-GB"/>
              </w:rPr>
              <w:lastRenderedPageBreak/>
              <w:t xml:space="preserve">Annex 1 </w:t>
            </w:r>
          </w:p>
          <w:p w14:paraId="1A742DE6" w14:textId="77777777" w:rsidR="00486E99" w:rsidRPr="00D115C3" w:rsidRDefault="00486E99" w:rsidP="00DA4A2B">
            <w:pPr>
              <w:ind w:firstLine="0"/>
              <w:rPr>
                <w:lang w:val="en-GB"/>
              </w:rPr>
            </w:pPr>
            <w:r w:rsidRPr="00D115C3">
              <w:rPr>
                <w:lang w:val="en-GB"/>
              </w:rPr>
              <w:t>3.   MANUFACTURING</w:t>
            </w:r>
          </w:p>
          <w:p w14:paraId="18E37102" w14:textId="5A1306E6" w:rsidR="00486E99" w:rsidRPr="00D115C3" w:rsidRDefault="00486E99" w:rsidP="00DA4A2B">
            <w:pPr>
              <w:ind w:firstLine="0"/>
              <w:rPr>
                <w:b/>
                <w:bCs/>
                <w:lang w:val="en-GB"/>
              </w:rPr>
            </w:pPr>
            <w:r w:rsidRPr="00D115C3">
              <w:rPr>
                <w:b/>
                <w:bCs/>
                <w:lang w:val="en-GB"/>
              </w:rPr>
              <w:t>3.10 Manufacture of Hydrogen</w:t>
            </w:r>
          </w:p>
          <w:p w14:paraId="6EA18F60" w14:textId="41C86220" w:rsidR="00486E99" w:rsidRPr="00D115C3" w:rsidRDefault="00486E99" w:rsidP="00DA4A2B">
            <w:pPr>
              <w:ind w:firstLine="0"/>
              <w:rPr>
                <w:b/>
                <w:bCs/>
                <w:lang w:val="en-GB"/>
              </w:rPr>
            </w:pPr>
            <w:r w:rsidRPr="00D115C3">
              <w:rPr>
                <w:b/>
                <w:bCs/>
                <w:lang w:val="en-GB"/>
              </w:rPr>
              <w:t xml:space="preserve">DNSH (5) </w:t>
            </w:r>
            <w:r w:rsidRPr="00D115C3">
              <w:rPr>
                <w:b/>
                <w:bCs/>
                <w:color w:val="000000" w:themeColor="text1"/>
                <w:lang w:val="en-GB"/>
              </w:rPr>
              <w:t xml:space="preserve">Pollution Prevention and Control </w:t>
            </w:r>
          </w:p>
          <w:p w14:paraId="0177DE8E" w14:textId="77777777" w:rsidR="00486E99" w:rsidRPr="00D115C3" w:rsidRDefault="00486E99" w:rsidP="00DA4A2B">
            <w:pPr>
              <w:ind w:firstLine="0"/>
              <w:rPr>
                <w:b/>
                <w:bCs/>
                <w:lang w:val="en-GB"/>
              </w:rPr>
            </w:pPr>
          </w:p>
          <w:p w14:paraId="037681B5" w14:textId="77777777" w:rsidR="00486E99" w:rsidRPr="00D115C3" w:rsidRDefault="00486E99" w:rsidP="00DA4A2B">
            <w:pPr>
              <w:ind w:firstLine="0"/>
              <w:rPr>
                <w:b/>
                <w:bCs/>
                <w:lang w:val="en-GB"/>
              </w:rPr>
            </w:pPr>
          </w:p>
          <w:p w14:paraId="0BAF65F5" w14:textId="77777777" w:rsidR="00486E99" w:rsidRPr="00D115C3" w:rsidRDefault="00486E99" w:rsidP="00DA4A2B">
            <w:pPr>
              <w:ind w:firstLine="0"/>
              <w:rPr>
                <w:bCs/>
                <w:color w:val="000000" w:themeColor="text1"/>
                <w:lang w:val="en-GB"/>
              </w:rPr>
            </w:pPr>
          </w:p>
        </w:tc>
        <w:tc>
          <w:tcPr>
            <w:tcW w:w="2340" w:type="dxa"/>
          </w:tcPr>
          <w:p w14:paraId="35689077" w14:textId="77777777" w:rsidR="00BE02F3" w:rsidRPr="004124F8" w:rsidRDefault="00BE02F3" w:rsidP="00DA4A2B">
            <w:pPr>
              <w:ind w:firstLine="0"/>
              <w:rPr>
                <w:b/>
                <w:bCs/>
                <w:noProof/>
                <w:color w:val="000000"/>
                <w:lang w:val="ro-RO"/>
              </w:rPr>
            </w:pPr>
            <w:r w:rsidRPr="004124F8">
              <w:rPr>
                <w:noProof/>
                <w:color w:val="000000"/>
                <w:lang w:val="ro-RO"/>
              </w:rPr>
              <w:lastRenderedPageBreak/>
              <w:t xml:space="preserve">Anexa 2: Criteriile </w:t>
            </w:r>
            <w:r w:rsidRPr="004124F8">
              <w:rPr>
                <w:b/>
                <w:bCs/>
                <w:noProof/>
                <w:color w:val="000000"/>
                <w:lang w:val="ro-RO"/>
              </w:rPr>
              <w:t>DNSH</w:t>
            </w:r>
            <w:r w:rsidRPr="004124F8">
              <w:rPr>
                <w:noProof/>
                <w:color w:val="000000"/>
                <w:lang w:val="ro-RO"/>
              </w:rPr>
              <w:t xml:space="preserve"> </w:t>
            </w:r>
            <w:r w:rsidRPr="004124F8">
              <w:rPr>
                <w:bCs/>
                <w:noProof/>
                <w:color w:val="000000"/>
                <w:lang w:val="ro-RO"/>
              </w:rPr>
              <w:t>pe obiective și activități</w:t>
            </w:r>
            <w:r w:rsidRPr="004124F8">
              <w:rPr>
                <w:b/>
                <w:bCs/>
                <w:noProof/>
                <w:color w:val="000000"/>
                <w:lang w:val="ro-RO"/>
              </w:rPr>
              <w:t xml:space="preserve"> </w:t>
            </w:r>
          </w:p>
          <w:p w14:paraId="077AF123" w14:textId="77777777" w:rsidR="00BE02F3" w:rsidRPr="004124F8" w:rsidRDefault="00BE02F3" w:rsidP="00DA4A2B">
            <w:pPr>
              <w:ind w:firstLine="0"/>
              <w:rPr>
                <w:b/>
                <w:bCs/>
                <w:noProof/>
                <w:color w:val="000000"/>
                <w:lang w:val="ro-RO"/>
              </w:rPr>
            </w:pPr>
            <w:r w:rsidRPr="004124F8">
              <w:rPr>
                <w:b/>
                <w:bCs/>
                <w:noProof/>
                <w:color w:val="000000"/>
                <w:lang w:val="ro-RO"/>
              </w:rPr>
              <w:t xml:space="preserve">Obiectivul privind Prevenirea și controlul poluării </w:t>
            </w:r>
          </w:p>
          <w:p w14:paraId="12817F45" w14:textId="77777777" w:rsidR="00BE02F3" w:rsidRPr="004124F8" w:rsidRDefault="00BE02F3" w:rsidP="00DA4A2B">
            <w:pPr>
              <w:ind w:firstLine="0"/>
              <w:rPr>
                <w:noProof/>
                <w:lang w:val="ro-RO"/>
              </w:rPr>
            </w:pPr>
            <w:r w:rsidRPr="004124F8">
              <w:rPr>
                <w:noProof/>
                <w:lang w:val="ro-RO"/>
              </w:rPr>
              <w:t>Industria prelucrătoare</w:t>
            </w:r>
          </w:p>
          <w:p w14:paraId="0CFC2C59" w14:textId="77777777" w:rsidR="00BE02F3" w:rsidRPr="004124F8" w:rsidRDefault="00BE02F3" w:rsidP="00DA4A2B">
            <w:pPr>
              <w:ind w:firstLine="0"/>
              <w:rPr>
                <w:b/>
                <w:bCs/>
                <w:noProof/>
                <w:lang w:val="ro-RO"/>
              </w:rPr>
            </w:pPr>
            <w:r w:rsidRPr="004124F8">
              <w:rPr>
                <w:b/>
                <w:bCs/>
                <w:noProof/>
                <w:lang w:val="ro-RO"/>
              </w:rPr>
              <w:lastRenderedPageBreak/>
              <w:t>CC3.10 Fabricarea hidrogenului</w:t>
            </w:r>
          </w:p>
          <w:p w14:paraId="70653F86" w14:textId="77777777" w:rsidR="00486E99" w:rsidRPr="00D115C3" w:rsidRDefault="00486E99" w:rsidP="00DA4A2B">
            <w:pPr>
              <w:ind w:firstLine="0"/>
              <w:rPr>
                <w:color w:val="000000" w:themeColor="text1"/>
                <w:lang w:val="en-GB"/>
              </w:rPr>
            </w:pPr>
          </w:p>
        </w:tc>
        <w:tc>
          <w:tcPr>
            <w:tcW w:w="2880" w:type="dxa"/>
          </w:tcPr>
          <w:p w14:paraId="52B4E3C5" w14:textId="50C6A999" w:rsidR="00486E99" w:rsidRPr="00D115C3" w:rsidRDefault="00486E99" w:rsidP="00DA4A2B">
            <w:pPr>
              <w:ind w:firstLine="0"/>
              <w:rPr>
                <w:color w:val="000000" w:themeColor="text1"/>
                <w:lang w:val="en-GB"/>
              </w:rPr>
            </w:pPr>
            <w:r w:rsidRPr="00D115C3">
              <w:rPr>
                <w:color w:val="000000" w:themeColor="text1"/>
                <w:lang w:val="en-GB"/>
              </w:rPr>
              <w:lastRenderedPageBreak/>
              <w:t xml:space="preserve">Annex 2: </w:t>
            </w:r>
            <w:r w:rsidRPr="00D115C3">
              <w:rPr>
                <w:b/>
                <w:bCs/>
                <w:color w:val="000000" w:themeColor="text1"/>
                <w:lang w:val="en-GB"/>
              </w:rPr>
              <w:t>DNSH criteria</w:t>
            </w:r>
            <w:r w:rsidRPr="00D115C3">
              <w:rPr>
                <w:color w:val="000000" w:themeColor="text1"/>
                <w:lang w:val="en-GB"/>
              </w:rPr>
              <w:t xml:space="preserve"> by objective and activity</w:t>
            </w:r>
          </w:p>
          <w:p w14:paraId="0092D7E8" w14:textId="7573DBA9" w:rsidR="00486E99" w:rsidRPr="00D115C3" w:rsidRDefault="00486E99" w:rsidP="00DA4A2B">
            <w:pPr>
              <w:ind w:firstLine="0"/>
              <w:rPr>
                <w:b/>
                <w:bCs/>
                <w:color w:val="000000" w:themeColor="text1"/>
                <w:lang w:val="en-GB"/>
              </w:rPr>
            </w:pPr>
            <w:r w:rsidRPr="00D115C3">
              <w:rPr>
                <w:b/>
                <w:bCs/>
                <w:color w:val="000000" w:themeColor="text1"/>
                <w:lang w:val="en-GB"/>
              </w:rPr>
              <w:t>Pollution Prevention and Control Objective</w:t>
            </w:r>
          </w:p>
          <w:p w14:paraId="1C71A2DE" w14:textId="77777777" w:rsidR="00486E99" w:rsidRPr="00D115C3" w:rsidRDefault="00486E99" w:rsidP="00DA4A2B">
            <w:pPr>
              <w:ind w:firstLine="0"/>
              <w:rPr>
                <w:color w:val="000000" w:themeColor="text1"/>
                <w:lang w:val="en-GB"/>
              </w:rPr>
            </w:pPr>
            <w:r w:rsidRPr="00D115C3">
              <w:rPr>
                <w:color w:val="000000" w:themeColor="text1"/>
                <w:lang w:val="en-GB"/>
              </w:rPr>
              <w:t>Manufacturing</w:t>
            </w:r>
          </w:p>
          <w:p w14:paraId="4811F09D" w14:textId="165047DF" w:rsidR="00486E99" w:rsidRPr="00D115C3" w:rsidRDefault="00486E99" w:rsidP="00DA4A2B">
            <w:pPr>
              <w:ind w:firstLine="0"/>
              <w:rPr>
                <w:b/>
                <w:bCs/>
                <w:lang w:val="en-GB"/>
              </w:rPr>
            </w:pPr>
            <w:r w:rsidRPr="00D115C3">
              <w:rPr>
                <w:b/>
                <w:bCs/>
                <w:lang w:val="en-GB"/>
              </w:rPr>
              <w:lastRenderedPageBreak/>
              <w:t>CC3.10 Manufacture of Hydrogen</w:t>
            </w:r>
          </w:p>
          <w:p w14:paraId="62E72C1D" w14:textId="31FD9809" w:rsidR="00486E99" w:rsidRPr="00D115C3" w:rsidRDefault="00486E99" w:rsidP="00DA4A2B">
            <w:pPr>
              <w:ind w:firstLine="0"/>
              <w:rPr>
                <w:color w:val="000000" w:themeColor="text1"/>
                <w:lang w:val="en-GB"/>
              </w:rPr>
            </w:pPr>
          </w:p>
        </w:tc>
        <w:tc>
          <w:tcPr>
            <w:tcW w:w="1247" w:type="dxa"/>
          </w:tcPr>
          <w:p w14:paraId="599432A5" w14:textId="6B24B7CB" w:rsidR="00486E99" w:rsidRPr="00D115C3" w:rsidRDefault="0030328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001716A0" w14:textId="77777777" w:rsidR="0030328D" w:rsidRPr="00141DE7" w:rsidRDefault="0030328D" w:rsidP="00DA4A2B">
            <w:pPr>
              <w:ind w:firstLine="0"/>
              <w:rPr>
                <w:noProof/>
                <w:color w:val="000000"/>
                <w:lang w:val="ro-RO"/>
              </w:rPr>
            </w:pPr>
            <w:r w:rsidRPr="00141DE7">
              <w:rPr>
                <w:noProof/>
                <w:color w:val="000000"/>
                <w:lang w:val="ro-RO"/>
              </w:rPr>
              <w:t xml:space="preserve">Criteriile DNSH privind prevenirea și controlul poluării vor deveni pe deplin aplicabile odată cu adoptarea </w:t>
            </w:r>
            <w:r w:rsidRPr="00141DE7">
              <w:rPr>
                <w:noProof/>
                <w:color w:val="000000"/>
                <w:lang w:val="ro-RO"/>
              </w:rPr>
              <w:lastRenderedPageBreak/>
              <w:t>următoarelor acte normative:</w:t>
            </w:r>
          </w:p>
          <w:p w14:paraId="10CBB3D9" w14:textId="77777777" w:rsidR="0030328D" w:rsidRPr="00141DE7" w:rsidRDefault="0030328D" w:rsidP="00DA4A2B">
            <w:pPr>
              <w:ind w:firstLine="0"/>
              <w:rPr>
                <w:noProof/>
                <w:color w:val="000000"/>
                <w:lang w:val="ro-RO"/>
              </w:rPr>
            </w:pPr>
          </w:p>
          <w:p w14:paraId="71BF3664" w14:textId="77777777" w:rsidR="0030328D" w:rsidRPr="00141DE7" w:rsidRDefault="0030328D" w:rsidP="00DA4A2B">
            <w:pPr>
              <w:numPr>
                <w:ilvl w:val="0"/>
                <w:numId w:val="20"/>
              </w:numPr>
              <w:ind w:left="316" w:hanging="262"/>
              <w:contextualSpacing/>
              <w:rPr>
                <w:noProof/>
                <w:color w:val="000000"/>
                <w:lang w:val="ro-RO"/>
              </w:rPr>
            </w:pPr>
            <w:r w:rsidRPr="00141DE7">
              <w:rPr>
                <w:noProof/>
                <w:color w:val="000000"/>
                <w:lang w:val="ro-RO"/>
              </w:rPr>
              <w:t>Proiect de ordin privind aprobarea concluziilor referitoare la cele mai bune tehnici disponibile (BAT) pentru producția de clor-alcali, preconizat pentru anul 2027. Autoritate responsabilă: Ministerul Mediului.</w:t>
            </w:r>
          </w:p>
          <w:p w14:paraId="2567C32D" w14:textId="142297A4" w:rsidR="00486E99" w:rsidRPr="007A341D" w:rsidRDefault="0030328D" w:rsidP="00DA4A2B">
            <w:pPr>
              <w:numPr>
                <w:ilvl w:val="0"/>
                <w:numId w:val="20"/>
              </w:numPr>
              <w:ind w:left="316" w:hanging="262"/>
              <w:contextualSpacing/>
              <w:rPr>
                <w:noProof/>
                <w:color w:val="000000"/>
                <w:lang w:val="ro-RO"/>
              </w:rPr>
            </w:pPr>
            <w:r w:rsidRPr="00141DE7">
              <w:rPr>
                <w:noProof/>
                <w:color w:val="000000"/>
                <w:lang w:val="ro-RO"/>
              </w:rPr>
              <w:t>Proiect de ordin privind aprobarea concluziilor referitoare la cele mai bune tehnici disponibile (BAT) pentru sistemele comune de tratare/gestionare a apelor uzate și a gazelor reziduale din sectorul chimic, preconizat pentru anul 2027. Autoritate responsabilă: Ministerul Mediului.</w:t>
            </w:r>
          </w:p>
        </w:tc>
        <w:tc>
          <w:tcPr>
            <w:tcW w:w="1989" w:type="dxa"/>
          </w:tcPr>
          <w:p w14:paraId="558EE2F4" w14:textId="77777777" w:rsidR="00486E99" w:rsidRPr="00D115C3" w:rsidRDefault="00486E99" w:rsidP="00DA4A2B">
            <w:pPr>
              <w:ind w:firstLine="0"/>
              <w:rPr>
                <w:lang w:val="en-GB"/>
              </w:rPr>
            </w:pPr>
          </w:p>
        </w:tc>
      </w:tr>
      <w:tr w:rsidR="004821A9" w:rsidRPr="008B425E" w14:paraId="553EBBB0" w14:textId="5F2A9CF3" w:rsidTr="007A341D">
        <w:tc>
          <w:tcPr>
            <w:tcW w:w="2065" w:type="dxa"/>
          </w:tcPr>
          <w:p w14:paraId="3F08FCB1" w14:textId="77777777" w:rsidR="004821A9" w:rsidRPr="004124F8" w:rsidRDefault="004821A9" w:rsidP="00DA4A2B">
            <w:pPr>
              <w:ind w:firstLine="0"/>
              <w:rPr>
                <w:bCs/>
                <w:noProof/>
                <w:color w:val="000000"/>
                <w:lang w:val="ro-RO"/>
              </w:rPr>
            </w:pPr>
            <w:r w:rsidRPr="004124F8">
              <w:rPr>
                <w:bCs/>
                <w:noProof/>
                <w:color w:val="000000"/>
                <w:lang w:val="ro-RO"/>
              </w:rPr>
              <w:t xml:space="preserve">Anexa 1 </w:t>
            </w:r>
          </w:p>
          <w:p w14:paraId="56D2E56E" w14:textId="77777777" w:rsidR="004821A9" w:rsidRPr="004124F8" w:rsidRDefault="004821A9" w:rsidP="00DA4A2B">
            <w:pPr>
              <w:rPr>
                <w:noProof/>
                <w:lang w:val="ro-RO"/>
              </w:rPr>
            </w:pPr>
            <w:r w:rsidRPr="004124F8">
              <w:rPr>
                <w:noProof/>
                <w:lang w:val="ro-RO"/>
              </w:rPr>
              <w:t>3.   INDUSTRIA PRELUCRĂTOARE</w:t>
            </w:r>
          </w:p>
          <w:p w14:paraId="1323F4B4" w14:textId="73B8975B" w:rsidR="004821A9" w:rsidRPr="00D115C3" w:rsidRDefault="004821A9" w:rsidP="00DA4A2B">
            <w:pPr>
              <w:ind w:firstLine="0"/>
              <w:rPr>
                <w:bCs/>
                <w:color w:val="000000" w:themeColor="text1"/>
                <w:lang w:val="en-GB"/>
              </w:rPr>
            </w:pPr>
            <w:r w:rsidRPr="004124F8">
              <w:rPr>
                <w:b/>
                <w:noProof/>
                <w:color w:val="000000"/>
                <w:lang w:val="ro-RO"/>
              </w:rPr>
              <w:lastRenderedPageBreak/>
              <w:t>3.11 Fabricarea negrului-de-fum</w:t>
            </w:r>
          </w:p>
        </w:tc>
        <w:tc>
          <w:tcPr>
            <w:tcW w:w="2520" w:type="dxa"/>
          </w:tcPr>
          <w:p w14:paraId="731EC4C8" w14:textId="711A25AB" w:rsidR="004821A9" w:rsidRPr="00D115C3" w:rsidRDefault="004821A9" w:rsidP="00DA4A2B">
            <w:pPr>
              <w:ind w:firstLine="0"/>
              <w:rPr>
                <w:bCs/>
                <w:color w:val="000000" w:themeColor="text1"/>
                <w:lang w:val="en-GB"/>
              </w:rPr>
            </w:pPr>
            <w:r w:rsidRPr="00D115C3">
              <w:rPr>
                <w:bCs/>
                <w:color w:val="000000" w:themeColor="text1"/>
                <w:lang w:val="en-GB"/>
              </w:rPr>
              <w:lastRenderedPageBreak/>
              <w:t xml:space="preserve">Annex 1 </w:t>
            </w:r>
          </w:p>
          <w:p w14:paraId="7E702CDB" w14:textId="77777777" w:rsidR="004821A9" w:rsidRPr="00D115C3" w:rsidRDefault="004821A9" w:rsidP="00DA4A2B">
            <w:pPr>
              <w:ind w:firstLine="0"/>
              <w:rPr>
                <w:lang w:val="en-GB"/>
              </w:rPr>
            </w:pPr>
            <w:r w:rsidRPr="00D115C3">
              <w:rPr>
                <w:lang w:val="en-GB"/>
              </w:rPr>
              <w:t>3.   MANUFACTURING</w:t>
            </w:r>
          </w:p>
          <w:p w14:paraId="3987BCDB" w14:textId="4990D398" w:rsidR="004821A9" w:rsidRPr="00D115C3" w:rsidRDefault="004821A9" w:rsidP="00DA4A2B">
            <w:pPr>
              <w:ind w:firstLine="0"/>
              <w:rPr>
                <w:b/>
                <w:color w:val="000000" w:themeColor="text1"/>
                <w:lang w:val="en-GB"/>
              </w:rPr>
            </w:pPr>
            <w:r w:rsidRPr="00D115C3">
              <w:rPr>
                <w:b/>
                <w:color w:val="000000" w:themeColor="text1"/>
                <w:lang w:val="en-GB"/>
              </w:rPr>
              <w:t>3.11 Manufacture of carbon black</w:t>
            </w:r>
          </w:p>
        </w:tc>
        <w:tc>
          <w:tcPr>
            <w:tcW w:w="2340" w:type="dxa"/>
          </w:tcPr>
          <w:p w14:paraId="26D4E599" w14:textId="77777777" w:rsidR="004821A9" w:rsidRPr="004124F8" w:rsidRDefault="004821A9" w:rsidP="00DA4A2B">
            <w:pPr>
              <w:ind w:firstLine="0"/>
              <w:rPr>
                <w:bCs/>
                <w:noProof/>
                <w:color w:val="000000"/>
                <w:lang w:val="ro-RO"/>
              </w:rPr>
            </w:pPr>
            <w:r w:rsidRPr="004124F8">
              <w:rPr>
                <w:noProof/>
                <w:color w:val="000000"/>
                <w:lang w:val="ro-RO"/>
              </w:rPr>
              <w:t>Anexa 1:</w:t>
            </w:r>
            <w:r w:rsidRPr="004124F8">
              <w:rPr>
                <w:b/>
                <w:noProof/>
                <w:color w:val="000000"/>
                <w:lang w:val="ro-RO"/>
              </w:rPr>
              <w:t xml:space="preserve"> Criterii de contribuție substanțială, </w:t>
            </w:r>
            <w:r w:rsidRPr="004124F8">
              <w:rPr>
                <w:bCs/>
                <w:noProof/>
                <w:color w:val="000000"/>
                <w:lang w:val="ro-RO"/>
              </w:rPr>
              <w:t>pe obiective și activități</w:t>
            </w:r>
          </w:p>
          <w:p w14:paraId="5078F6EC" w14:textId="77777777" w:rsidR="004821A9" w:rsidRPr="004124F8" w:rsidRDefault="004821A9" w:rsidP="00DA4A2B">
            <w:pPr>
              <w:rPr>
                <w:b/>
                <w:noProof/>
                <w:color w:val="000000"/>
                <w:lang w:val="ro-RO"/>
              </w:rPr>
            </w:pPr>
            <w:r w:rsidRPr="004124F8">
              <w:rPr>
                <w:bCs/>
                <w:noProof/>
                <w:color w:val="000000"/>
                <w:lang w:val="ro-RO"/>
              </w:rPr>
              <w:t xml:space="preserve">Activități eligibile în cadrul </w:t>
            </w:r>
            <w:r w:rsidRPr="004124F8">
              <w:rPr>
                <w:b/>
                <w:noProof/>
                <w:color w:val="000000"/>
                <w:lang w:val="ro-RO"/>
              </w:rPr>
              <w:lastRenderedPageBreak/>
              <w:t>obiectivului de atenuare a schimbărilor climatice</w:t>
            </w:r>
          </w:p>
          <w:p w14:paraId="4BA59B7E" w14:textId="77777777" w:rsidR="004821A9" w:rsidRPr="004124F8" w:rsidRDefault="004821A9" w:rsidP="00DA4A2B">
            <w:pPr>
              <w:rPr>
                <w:noProof/>
                <w:lang w:val="ro-RO"/>
              </w:rPr>
            </w:pPr>
            <w:r w:rsidRPr="004124F8">
              <w:rPr>
                <w:noProof/>
                <w:lang w:val="ro-RO"/>
              </w:rPr>
              <w:t>Industria prelucrătoare</w:t>
            </w:r>
          </w:p>
          <w:p w14:paraId="03CCD7BB" w14:textId="2B4B0FDC" w:rsidR="004821A9" w:rsidRPr="00D115C3" w:rsidRDefault="004821A9" w:rsidP="00DA4A2B">
            <w:pPr>
              <w:ind w:firstLine="0"/>
              <w:rPr>
                <w:color w:val="000000" w:themeColor="text1"/>
                <w:lang w:val="en-GB"/>
              </w:rPr>
            </w:pPr>
            <w:r w:rsidRPr="004124F8">
              <w:rPr>
                <w:b/>
                <w:noProof/>
                <w:color w:val="000000"/>
                <w:lang w:val="ro-RO"/>
              </w:rPr>
              <w:t>3.11 Fabricarea negrului-de-fum</w:t>
            </w:r>
          </w:p>
        </w:tc>
        <w:tc>
          <w:tcPr>
            <w:tcW w:w="2880" w:type="dxa"/>
          </w:tcPr>
          <w:p w14:paraId="05E65355" w14:textId="08E63D5D" w:rsidR="004821A9" w:rsidRPr="00D115C3" w:rsidRDefault="004821A9" w:rsidP="00DA4A2B">
            <w:pPr>
              <w:ind w:firstLine="0"/>
              <w:rPr>
                <w:b/>
                <w:color w:val="000000" w:themeColor="text1"/>
                <w:lang w:val="en-GB"/>
              </w:rPr>
            </w:pPr>
            <w:r w:rsidRPr="00D115C3">
              <w:rPr>
                <w:color w:val="000000" w:themeColor="text1"/>
                <w:lang w:val="en-GB"/>
              </w:rPr>
              <w:lastRenderedPageBreak/>
              <w:t>Annex 1:</w:t>
            </w:r>
            <w:r w:rsidRPr="00D115C3">
              <w:rPr>
                <w:b/>
                <w:color w:val="000000" w:themeColor="text1"/>
                <w:lang w:val="en-GB"/>
              </w:rPr>
              <w:t xml:space="preserve"> Substantial Contribution Criteria by objective and activity</w:t>
            </w:r>
          </w:p>
          <w:p w14:paraId="7017A643" w14:textId="77777777" w:rsidR="004821A9" w:rsidRPr="00D115C3" w:rsidRDefault="004821A9" w:rsidP="00DA4A2B">
            <w:pPr>
              <w:ind w:firstLine="0"/>
              <w:rPr>
                <w:color w:val="000000" w:themeColor="text1"/>
                <w:lang w:val="en-GB"/>
              </w:rPr>
            </w:pPr>
            <w:r w:rsidRPr="00D115C3">
              <w:rPr>
                <w:color w:val="000000" w:themeColor="text1"/>
                <w:lang w:val="en-GB"/>
              </w:rPr>
              <w:t>Eligible activities under the Climate Mitigation Objective</w:t>
            </w:r>
          </w:p>
          <w:p w14:paraId="565255FE" w14:textId="77777777" w:rsidR="004821A9" w:rsidRPr="00D115C3" w:rsidRDefault="004821A9" w:rsidP="00DA4A2B">
            <w:pPr>
              <w:ind w:firstLine="0"/>
              <w:rPr>
                <w:lang w:val="en-GB"/>
              </w:rPr>
            </w:pPr>
            <w:r w:rsidRPr="00D115C3">
              <w:rPr>
                <w:lang w:val="en-GB"/>
              </w:rPr>
              <w:lastRenderedPageBreak/>
              <w:t>Manufacturing</w:t>
            </w:r>
          </w:p>
          <w:p w14:paraId="2764E9C3" w14:textId="1E0607DB" w:rsidR="004821A9" w:rsidRPr="00D115C3" w:rsidRDefault="004821A9" w:rsidP="00DA4A2B">
            <w:pPr>
              <w:ind w:firstLine="0"/>
              <w:rPr>
                <w:rStyle w:val="fontstyle01"/>
                <w:rFonts w:ascii="Times New Roman" w:hAnsi="Times New Roman"/>
                <w:b/>
                <w:sz w:val="20"/>
                <w:szCs w:val="20"/>
                <w:lang w:val="en-GB"/>
              </w:rPr>
            </w:pPr>
            <w:r w:rsidRPr="00D115C3">
              <w:rPr>
                <w:b/>
                <w:color w:val="000000" w:themeColor="text1"/>
                <w:lang w:val="en-GB"/>
              </w:rPr>
              <w:t>3.11 Manufacture of carbon black</w:t>
            </w:r>
          </w:p>
        </w:tc>
        <w:tc>
          <w:tcPr>
            <w:tcW w:w="1247" w:type="dxa"/>
          </w:tcPr>
          <w:p w14:paraId="6568AD43" w14:textId="6C20C996" w:rsidR="004821A9" w:rsidRPr="00D115C3" w:rsidRDefault="0030328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2FC9D054" w14:textId="77777777" w:rsidR="0030328D" w:rsidRPr="00531FC0" w:rsidRDefault="0030328D" w:rsidP="00DA4A2B">
            <w:pPr>
              <w:keepNext/>
              <w:ind w:firstLine="0"/>
              <w:outlineLvl w:val="2"/>
              <w:rPr>
                <w:i/>
                <w:noProof/>
                <w:color w:val="000000" w:themeColor="text1"/>
                <w:lang w:val="ro-RO"/>
              </w:rPr>
            </w:pPr>
            <w:r w:rsidRPr="00531FC0">
              <w:rPr>
                <w:i/>
                <w:noProof/>
                <w:color w:val="000000" w:themeColor="text1"/>
                <w:lang w:val="ro-RO"/>
              </w:rPr>
              <w:t>Compatibilitatea deplină va fi realizată prin următorul act:</w:t>
            </w:r>
          </w:p>
          <w:p w14:paraId="7BCBD1DB" w14:textId="605FB60E" w:rsidR="004821A9" w:rsidRPr="00D115C3" w:rsidRDefault="0030328D" w:rsidP="00DA4A2B">
            <w:pPr>
              <w:pStyle w:val="ListParagraph"/>
              <w:numPr>
                <w:ilvl w:val="0"/>
                <w:numId w:val="20"/>
              </w:numPr>
              <w:ind w:left="316" w:hanging="283"/>
              <w:rPr>
                <w:b/>
                <w:bCs/>
                <w:lang w:val="en-GB"/>
              </w:rPr>
            </w:pPr>
            <w:r w:rsidRPr="00531FC0">
              <w:rPr>
                <w:noProof/>
              </w:rPr>
              <w:t xml:space="preserve">Republica Moldova intenționează să </w:t>
            </w:r>
            <w:r w:rsidRPr="00531FC0">
              <w:rPr>
                <w:noProof/>
              </w:rPr>
              <w:lastRenderedPageBreak/>
              <w:t>transpună Regulamentul delegat (UE) 2019/331 privind alocarea armonizată a cotelor de emisii.</w:t>
            </w:r>
          </w:p>
        </w:tc>
        <w:tc>
          <w:tcPr>
            <w:tcW w:w="1989" w:type="dxa"/>
          </w:tcPr>
          <w:p w14:paraId="00D3F07F" w14:textId="77777777" w:rsidR="004821A9" w:rsidRPr="00D115C3" w:rsidRDefault="004821A9" w:rsidP="00DA4A2B">
            <w:pPr>
              <w:pStyle w:val="Heading3"/>
              <w:outlineLvl w:val="2"/>
              <w:rPr>
                <w:b w:val="0"/>
                <w:bCs/>
                <w:lang w:val="en-GB"/>
              </w:rPr>
            </w:pPr>
          </w:p>
        </w:tc>
      </w:tr>
      <w:tr w:rsidR="004821A9" w:rsidRPr="008B425E" w14:paraId="7CF4BB1A" w14:textId="4F1FF8AA" w:rsidTr="007A341D">
        <w:tc>
          <w:tcPr>
            <w:tcW w:w="2065" w:type="dxa"/>
          </w:tcPr>
          <w:p w14:paraId="0B937B91" w14:textId="77777777" w:rsidR="004821A9" w:rsidRPr="004124F8" w:rsidRDefault="004821A9" w:rsidP="00DA4A2B">
            <w:pPr>
              <w:ind w:firstLine="0"/>
              <w:rPr>
                <w:bCs/>
                <w:noProof/>
                <w:color w:val="000000"/>
                <w:lang w:val="ro-RO"/>
              </w:rPr>
            </w:pPr>
            <w:r w:rsidRPr="004124F8">
              <w:rPr>
                <w:bCs/>
                <w:noProof/>
                <w:color w:val="000000"/>
                <w:lang w:val="ro-RO"/>
              </w:rPr>
              <w:t xml:space="preserve">Anexa 1 </w:t>
            </w:r>
          </w:p>
          <w:p w14:paraId="33F826BE" w14:textId="77777777" w:rsidR="004821A9" w:rsidRPr="004124F8" w:rsidRDefault="004821A9" w:rsidP="00DA4A2B">
            <w:pPr>
              <w:ind w:firstLine="0"/>
              <w:rPr>
                <w:noProof/>
                <w:lang w:val="ro-RO"/>
              </w:rPr>
            </w:pPr>
            <w:r w:rsidRPr="004124F8">
              <w:rPr>
                <w:noProof/>
                <w:lang w:val="ro-RO"/>
              </w:rPr>
              <w:t>3.   INDUSTRIA PRELUCRĂTOARE</w:t>
            </w:r>
          </w:p>
          <w:p w14:paraId="7EE9C9C7" w14:textId="51F32249" w:rsidR="004821A9" w:rsidRPr="00D115C3" w:rsidRDefault="004821A9" w:rsidP="00DA4A2B">
            <w:pPr>
              <w:ind w:firstLine="0"/>
              <w:rPr>
                <w:bCs/>
                <w:color w:val="000000" w:themeColor="text1"/>
                <w:lang w:val="en-GB"/>
              </w:rPr>
            </w:pPr>
            <w:r w:rsidRPr="004124F8">
              <w:rPr>
                <w:b/>
                <w:noProof/>
                <w:color w:val="000000"/>
                <w:lang w:val="ro-RO"/>
              </w:rPr>
              <w:t xml:space="preserve">3.12 </w:t>
            </w:r>
            <w:r w:rsidRPr="004124F8">
              <w:rPr>
                <w:b/>
                <w:noProof/>
                <w:lang w:val="ro-RO"/>
              </w:rPr>
              <w:t>Fabricarea carbonatului de sodiu (sodă calcinată)</w:t>
            </w:r>
          </w:p>
        </w:tc>
        <w:tc>
          <w:tcPr>
            <w:tcW w:w="2520" w:type="dxa"/>
          </w:tcPr>
          <w:p w14:paraId="17082C67" w14:textId="113A26A9" w:rsidR="004821A9" w:rsidRPr="00D115C3" w:rsidRDefault="004821A9" w:rsidP="00DA4A2B">
            <w:pPr>
              <w:ind w:firstLine="0"/>
              <w:rPr>
                <w:bCs/>
                <w:color w:val="000000" w:themeColor="text1"/>
                <w:lang w:val="en-GB"/>
              </w:rPr>
            </w:pPr>
            <w:bookmarkStart w:id="17" w:name="_Toc202975806"/>
            <w:bookmarkStart w:id="18" w:name="_Toc205203927"/>
            <w:r w:rsidRPr="00D115C3">
              <w:rPr>
                <w:bCs/>
                <w:color w:val="000000" w:themeColor="text1"/>
                <w:lang w:val="en-GB"/>
              </w:rPr>
              <w:t xml:space="preserve">Annex 1 </w:t>
            </w:r>
          </w:p>
          <w:p w14:paraId="2F9C3440" w14:textId="77777777" w:rsidR="004821A9" w:rsidRPr="00D115C3" w:rsidRDefault="004821A9" w:rsidP="00DA4A2B">
            <w:pPr>
              <w:ind w:firstLine="0"/>
              <w:rPr>
                <w:lang w:val="en-GB"/>
              </w:rPr>
            </w:pPr>
            <w:r w:rsidRPr="00D115C3">
              <w:rPr>
                <w:lang w:val="en-GB"/>
              </w:rPr>
              <w:t>3.   MANUFACTURING</w:t>
            </w:r>
          </w:p>
          <w:p w14:paraId="62B335F6" w14:textId="0997AFB8" w:rsidR="004821A9" w:rsidRPr="00D115C3" w:rsidRDefault="004821A9" w:rsidP="00DA4A2B">
            <w:pPr>
              <w:ind w:firstLine="0"/>
              <w:rPr>
                <w:b/>
                <w:color w:val="000000" w:themeColor="text1"/>
                <w:lang w:val="en-GB"/>
              </w:rPr>
            </w:pPr>
            <w:r w:rsidRPr="00D115C3">
              <w:rPr>
                <w:b/>
                <w:color w:val="000000" w:themeColor="text1"/>
                <w:lang w:val="en-GB"/>
              </w:rPr>
              <w:t xml:space="preserve">3.12 </w:t>
            </w:r>
            <w:r w:rsidRPr="00D115C3">
              <w:rPr>
                <w:b/>
                <w:lang w:val="en-GB"/>
              </w:rPr>
              <w:t>Manufacture of soda ash</w:t>
            </w:r>
            <w:bookmarkEnd w:id="17"/>
            <w:bookmarkEnd w:id="18"/>
          </w:p>
        </w:tc>
        <w:tc>
          <w:tcPr>
            <w:tcW w:w="2340" w:type="dxa"/>
          </w:tcPr>
          <w:p w14:paraId="79AC31A7" w14:textId="69925B88" w:rsidR="004821A9" w:rsidRPr="004124F8" w:rsidRDefault="004821A9" w:rsidP="00DA4A2B">
            <w:pPr>
              <w:ind w:firstLine="0"/>
              <w:rPr>
                <w:bCs/>
                <w:noProof/>
                <w:color w:val="000000"/>
                <w:lang w:val="ro-RO"/>
              </w:rPr>
            </w:pPr>
            <w:r w:rsidRPr="004124F8">
              <w:rPr>
                <w:noProof/>
                <w:color w:val="000000"/>
                <w:lang w:val="ro-RO"/>
              </w:rPr>
              <w:t>Anexa 1:</w:t>
            </w:r>
            <w:r w:rsidRPr="004124F8">
              <w:rPr>
                <w:b/>
                <w:noProof/>
                <w:color w:val="000000"/>
                <w:lang w:val="ro-RO"/>
              </w:rPr>
              <w:t xml:space="preserve"> Criterii de</w:t>
            </w:r>
            <w:r>
              <w:rPr>
                <w:b/>
                <w:noProof/>
                <w:color w:val="000000"/>
                <w:lang w:val="ro-RO"/>
              </w:rPr>
              <w:t xml:space="preserve"> </w:t>
            </w:r>
            <w:r w:rsidRPr="004124F8">
              <w:rPr>
                <w:b/>
                <w:noProof/>
                <w:color w:val="000000"/>
                <w:lang w:val="ro-RO"/>
              </w:rPr>
              <w:t xml:space="preserve">contribuție substanțială, </w:t>
            </w:r>
            <w:r w:rsidRPr="004124F8">
              <w:rPr>
                <w:bCs/>
                <w:noProof/>
                <w:color w:val="000000"/>
                <w:lang w:val="ro-RO"/>
              </w:rPr>
              <w:t>pe obiective și activități</w:t>
            </w:r>
          </w:p>
          <w:p w14:paraId="5DF9BF7D" w14:textId="411BFE56" w:rsidR="004821A9" w:rsidRPr="004124F8" w:rsidRDefault="004821A9" w:rsidP="00DA4A2B">
            <w:pPr>
              <w:ind w:firstLine="0"/>
              <w:rPr>
                <w:b/>
                <w:noProof/>
                <w:color w:val="000000"/>
                <w:lang w:val="ro-RO"/>
              </w:rPr>
            </w:pPr>
            <w:r w:rsidRPr="004124F8">
              <w:rPr>
                <w:bCs/>
                <w:noProof/>
                <w:color w:val="000000"/>
                <w:lang w:val="ro-RO"/>
              </w:rPr>
              <w:t>Activități eligibil</w:t>
            </w:r>
            <w:r>
              <w:rPr>
                <w:bCs/>
                <w:noProof/>
                <w:color w:val="000000"/>
                <w:lang w:val="ro-RO"/>
              </w:rPr>
              <w:t>e</w:t>
            </w:r>
            <w:r w:rsidRPr="004124F8">
              <w:rPr>
                <w:bCs/>
                <w:noProof/>
                <w:color w:val="000000"/>
                <w:lang w:val="ro-RO"/>
              </w:rPr>
              <w:t xml:space="preserve"> în cadrul </w:t>
            </w:r>
            <w:r w:rsidRPr="004124F8">
              <w:rPr>
                <w:b/>
                <w:noProof/>
                <w:color w:val="000000"/>
                <w:lang w:val="ro-RO"/>
              </w:rPr>
              <w:t>obiectivului de atenuare a schimbărilor climatice</w:t>
            </w:r>
          </w:p>
          <w:p w14:paraId="513406EF" w14:textId="77777777" w:rsidR="004821A9" w:rsidRPr="004124F8" w:rsidRDefault="004821A9" w:rsidP="00DA4A2B">
            <w:pPr>
              <w:ind w:firstLine="0"/>
              <w:rPr>
                <w:noProof/>
                <w:lang w:val="ro-RO"/>
              </w:rPr>
            </w:pPr>
            <w:r w:rsidRPr="004124F8">
              <w:rPr>
                <w:noProof/>
                <w:lang w:val="ro-RO"/>
              </w:rPr>
              <w:t>Industria prelucrătoare</w:t>
            </w:r>
          </w:p>
          <w:p w14:paraId="08B6BDDB" w14:textId="53FAE793" w:rsidR="004821A9" w:rsidRPr="00D115C3" w:rsidRDefault="004821A9" w:rsidP="00DA4A2B">
            <w:pPr>
              <w:ind w:firstLine="0"/>
              <w:rPr>
                <w:color w:val="000000" w:themeColor="text1"/>
                <w:lang w:val="en-GB"/>
              </w:rPr>
            </w:pPr>
            <w:r w:rsidRPr="004124F8">
              <w:rPr>
                <w:b/>
                <w:noProof/>
                <w:color w:val="000000"/>
                <w:lang w:val="ro-RO"/>
              </w:rPr>
              <w:t xml:space="preserve">3.12 </w:t>
            </w:r>
            <w:r w:rsidRPr="004124F8">
              <w:rPr>
                <w:b/>
                <w:noProof/>
                <w:lang w:val="ro-RO"/>
              </w:rPr>
              <w:t>Fabricarea carbonatului de sodiu (sodă calcinată)</w:t>
            </w:r>
          </w:p>
        </w:tc>
        <w:tc>
          <w:tcPr>
            <w:tcW w:w="2880" w:type="dxa"/>
          </w:tcPr>
          <w:p w14:paraId="35AA5B7A" w14:textId="60967FEE" w:rsidR="004821A9" w:rsidRPr="00D115C3" w:rsidRDefault="004821A9" w:rsidP="00DA4A2B">
            <w:pPr>
              <w:ind w:firstLine="0"/>
              <w:rPr>
                <w:b/>
                <w:color w:val="000000" w:themeColor="text1"/>
                <w:lang w:val="en-GB"/>
              </w:rPr>
            </w:pPr>
            <w:r w:rsidRPr="00D115C3">
              <w:rPr>
                <w:color w:val="000000" w:themeColor="text1"/>
                <w:lang w:val="en-GB"/>
              </w:rPr>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63841E93" w14:textId="77777777" w:rsidR="004821A9" w:rsidRPr="00D115C3" w:rsidRDefault="004821A9" w:rsidP="00DA4A2B">
            <w:pPr>
              <w:ind w:firstLine="0"/>
              <w:rPr>
                <w:color w:val="000000" w:themeColor="text1"/>
                <w:lang w:val="en-GB"/>
              </w:rPr>
            </w:pPr>
            <w:r w:rsidRPr="00D115C3">
              <w:rPr>
                <w:color w:val="000000" w:themeColor="text1"/>
                <w:lang w:val="en-GB"/>
              </w:rPr>
              <w:t>Eligible activities under the Climate Mitigation Objective</w:t>
            </w:r>
          </w:p>
          <w:p w14:paraId="5E95E3A3" w14:textId="77777777" w:rsidR="004821A9" w:rsidRPr="00D115C3" w:rsidRDefault="004821A9" w:rsidP="00DA4A2B">
            <w:pPr>
              <w:ind w:firstLine="0"/>
              <w:rPr>
                <w:lang w:val="en-GB"/>
              </w:rPr>
            </w:pPr>
            <w:r w:rsidRPr="00D115C3">
              <w:rPr>
                <w:lang w:val="en-GB"/>
              </w:rPr>
              <w:t>Manufacturing</w:t>
            </w:r>
          </w:p>
          <w:p w14:paraId="102A1535" w14:textId="0645271E" w:rsidR="004821A9" w:rsidRPr="00D115C3" w:rsidRDefault="004821A9" w:rsidP="00DA4A2B">
            <w:pPr>
              <w:ind w:firstLine="0"/>
              <w:rPr>
                <w:rStyle w:val="fontstyle01"/>
                <w:rFonts w:ascii="Times New Roman" w:hAnsi="Times New Roman"/>
                <w:b/>
                <w:sz w:val="20"/>
                <w:szCs w:val="20"/>
                <w:lang w:val="en-GB"/>
              </w:rPr>
            </w:pPr>
            <w:r w:rsidRPr="00D115C3">
              <w:rPr>
                <w:b/>
                <w:color w:val="000000" w:themeColor="text1"/>
                <w:lang w:val="en-GB"/>
              </w:rPr>
              <w:t xml:space="preserve">3.12 </w:t>
            </w:r>
            <w:r w:rsidRPr="00D115C3">
              <w:rPr>
                <w:b/>
                <w:lang w:val="en-GB"/>
              </w:rPr>
              <w:t>Manufacture of soda ash</w:t>
            </w:r>
          </w:p>
        </w:tc>
        <w:tc>
          <w:tcPr>
            <w:tcW w:w="1247" w:type="dxa"/>
          </w:tcPr>
          <w:p w14:paraId="397C48E1" w14:textId="52D81379" w:rsidR="004821A9" w:rsidRPr="00D115C3" w:rsidRDefault="0030328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276546BC" w14:textId="77777777" w:rsidR="0030328D" w:rsidRPr="00531FC0" w:rsidRDefault="0030328D" w:rsidP="00DA4A2B">
            <w:pPr>
              <w:keepNext/>
              <w:ind w:firstLine="0"/>
              <w:outlineLvl w:val="2"/>
              <w:rPr>
                <w:i/>
                <w:noProof/>
                <w:color w:val="000000" w:themeColor="text1"/>
                <w:lang w:val="ro-RO"/>
              </w:rPr>
            </w:pPr>
            <w:r w:rsidRPr="00531FC0">
              <w:rPr>
                <w:i/>
                <w:noProof/>
                <w:color w:val="000000" w:themeColor="text1"/>
                <w:lang w:val="ro-RO"/>
              </w:rPr>
              <w:t>Compatibilitatea deplină va fi realizată prin următorul act:</w:t>
            </w:r>
          </w:p>
          <w:p w14:paraId="7004A32C" w14:textId="077C8F3D" w:rsidR="004821A9" w:rsidRPr="00D115C3" w:rsidRDefault="0030328D" w:rsidP="00DA4A2B">
            <w:pPr>
              <w:pStyle w:val="ListParagraph"/>
              <w:numPr>
                <w:ilvl w:val="0"/>
                <w:numId w:val="20"/>
              </w:numPr>
              <w:ind w:left="316" w:hanging="283"/>
              <w:rPr>
                <w:lang w:val="en-GB"/>
              </w:rPr>
            </w:pPr>
            <w:r w:rsidRPr="00531FC0">
              <w:rPr>
                <w:noProof/>
              </w:rPr>
              <w:t>Republica Moldova intenționează să transpună Regulamentul delegat (UE) 2019/331 privind alocarea armonizată a certificatelor de emisii</w:t>
            </w:r>
          </w:p>
        </w:tc>
        <w:tc>
          <w:tcPr>
            <w:tcW w:w="1989" w:type="dxa"/>
          </w:tcPr>
          <w:p w14:paraId="18936A40" w14:textId="77777777" w:rsidR="004821A9" w:rsidRPr="00D115C3" w:rsidRDefault="004821A9" w:rsidP="00DA4A2B">
            <w:pPr>
              <w:pStyle w:val="Heading3"/>
              <w:outlineLvl w:val="2"/>
              <w:rPr>
                <w:b w:val="0"/>
                <w:bCs/>
                <w:lang w:val="en-GB"/>
              </w:rPr>
            </w:pPr>
          </w:p>
        </w:tc>
      </w:tr>
      <w:tr w:rsidR="004821A9" w:rsidRPr="008B425E" w14:paraId="15A62117" w14:textId="1CDB39F1" w:rsidTr="007A341D">
        <w:tc>
          <w:tcPr>
            <w:tcW w:w="2065" w:type="dxa"/>
          </w:tcPr>
          <w:p w14:paraId="77772D7F" w14:textId="77777777" w:rsidR="004821A9" w:rsidRPr="004124F8" w:rsidRDefault="004821A9" w:rsidP="00DA4A2B">
            <w:pPr>
              <w:ind w:firstLine="0"/>
              <w:rPr>
                <w:bCs/>
                <w:noProof/>
                <w:color w:val="000000"/>
                <w:lang w:val="ro-RO"/>
              </w:rPr>
            </w:pPr>
            <w:r w:rsidRPr="004124F8">
              <w:rPr>
                <w:bCs/>
                <w:noProof/>
                <w:color w:val="000000"/>
                <w:lang w:val="ro-RO"/>
              </w:rPr>
              <w:t xml:space="preserve">Anexa 1 </w:t>
            </w:r>
          </w:p>
          <w:p w14:paraId="4CD122ED" w14:textId="32195F51" w:rsidR="004821A9" w:rsidRPr="00D115C3" w:rsidRDefault="004821A9" w:rsidP="00DA4A2B">
            <w:pPr>
              <w:ind w:firstLine="0"/>
              <w:rPr>
                <w:bCs/>
                <w:color w:val="000000" w:themeColor="text1"/>
                <w:lang w:val="en-GB"/>
              </w:rPr>
            </w:pPr>
            <w:r w:rsidRPr="004124F8">
              <w:rPr>
                <w:noProof/>
                <w:lang w:val="ro-RO"/>
              </w:rPr>
              <w:t>3.   INDUSTRIA PRELUCRĂTOARE</w:t>
            </w:r>
            <w:r w:rsidRPr="004124F8">
              <w:rPr>
                <w:b/>
                <w:bCs/>
                <w:noProof/>
                <w:lang w:val="ro-RO"/>
              </w:rPr>
              <w:t xml:space="preserve"> 3.13 Fabricarea clorului</w:t>
            </w:r>
          </w:p>
        </w:tc>
        <w:tc>
          <w:tcPr>
            <w:tcW w:w="2520" w:type="dxa"/>
          </w:tcPr>
          <w:p w14:paraId="39891E79" w14:textId="7EC0FDAF" w:rsidR="004821A9" w:rsidRPr="00D115C3" w:rsidRDefault="004821A9" w:rsidP="00DA4A2B">
            <w:pPr>
              <w:ind w:firstLine="0"/>
              <w:rPr>
                <w:bCs/>
                <w:color w:val="000000" w:themeColor="text1"/>
                <w:lang w:val="en-GB"/>
              </w:rPr>
            </w:pPr>
            <w:r w:rsidRPr="00D115C3">
              <w:rPr>
                <w:bCs/>
                <w:color w:val="000000" w:themeColor="text1"/>
                <w:lang w:val="en-GB"/>
              </w:rPr>
              <w:t xml:space="preserve">Annex 1 </w:t>
            </w:r>
          </w:p>
          <w:p w14:paraId="5C62D535" w14:textId="77777777" w:rsidR="004821A9" w:rsidRPr="00D115C3" w:rsidRDefault="004821A9" w:rsidP="00DA4A2B">
            <w:pPr>
              <w:ind w:firstLine="0"/>
              <w:rPr>
                <w:lang w:val="en-GB"/>
              </w:rPr>
            </w:pPr>
            <w:r w:rsidRPr="00D115C3">
              <w:rPr>
                <w:lang w:val="en-GB"/>
              </w:rPr>
              <w:t>3.   MANUFACTURING</w:t>
            </w:r>
          </w:p>
          <w:p w14:paraId="53BAD8D8" w14:textId="7C54BEA0" w:rsidR="004821A9" w:rsidRPr="00D115C3" w:rsidRDefault="004821A9" w:rsidP="00DA4A2B">
            <w:pPr>
              <w:ind w:firstLine="0"/>
              <w:rPr>
                <w:b/>
                <w:bCs/>
                <w:color w:val="000000" w:themeColor="text1"/>
                <w:lang w:val="en-GB"/>
              </w:rPr>
            </w:pPr>
            <w:r w:rsidRPr="00D115C3">
              <w:rPr>
                <w:b/>
                <w:bCs/>
                <w:lang w:val="en-GB"/>
              </w:rPr>
              <w:t>3.13 Manufacture of chlorine</w:t>
            </w:r>
          </w:p>
        </w:tc>
        <w:tc>
          <w:tcPr>
            <w:tcW w:w="2340" w:type="dxa"/>
          </w:tcPr>
          <w:p w14:paraId="5B92C9B1" w14:textId="77777777" w:rsidR="004821A9" w:rsidRPr="004124F8" w:rsidRDefault="004821A9" w:rsidP="00DA4A2B">
            <w:pPr>
              <w:ind w:firstLine="0"/>
              <w:rPr>
                <w:bCs/>
                <w:noProof/>
                <w:color w:val="000000"/>
                <w:lang w:val="ro-RO"/>
              </w:rPr>
            </w:pPr>
            <w:r w:rsidRPr="004124F8">
              <w:rPr>
                <w:noProof/>
                <w:color w:val="000000" w:themeColor="text1"/>
                <w:lang w:val="ro-RO"/>
              </w:rPr>
              <w:t>Anexa 1:</w:t>
            </w:r>
            <w:r w:rsidRPr="004124F8">
              <w:rPr>
                <w:b/>
                <w:noProof/>
                <w:color w:val="000000" w:themeColor="text1"/>
                <w:lang w:val="ro-RO"/>
              </w:rPr>
              <w:t xml:space="preserve"> </w:t>
            </w:r>
            <w:r w:rsidRPr="004124F8">
              <w:rPr>
                <w:b/>
                <w:noProof/>
                <w:color w:val="000000"/>
                <w:lang w:val="ro-RO"/>
              </w:rPr>
              <w:t xml:space="preserve">Criterii de contribuție substanțială, </w:t>
            </w:r>
            <w:r w:rsidRPr="004124F8">
              <w:rPr>
                <w:bCs/>
                <w:noProof/>
                <w:color w:val="000000"/>
                <w:lang w:val="ro-RO"/>
              </w:rPr>
              <w:t>pe obiective și activități</w:t>
            </w:r>
          </w:p>
          <w:p w14:paraId="29507C98" w14:textId="77777777" w:rsidR="004821A9" w:rsidRPr="004124F8" w:rsidRDefault="004821A9" w:rsidP="00DA4A2B">
            <w:pPr>
              <w:ind w:firstLine="0"/>
              <w:rPr>
                <w:b/>
                <w:noProof/>
                <w:color w:val="000000"/>
                <w:lang w:val="ro-RO"/>
              </w:rPr>
            </w:pPr>
            <w:r w:rsidRPr="004124F8">
              <w:rPr>
                <w:bCs/>
                <w:noProof/>
                <w:color w:val="000000"/>
                <w:lang w:val="ro-RO"/>
              </w:rPr>
              <w:t xml:space="preserve">Activități eligibile în cadrul </w:t>
            </w:r>
            <w:r w:rsidRPr="004124F8">
              <w:rPr>
                <w:b/>
                <w:noProof/>
                <w:color w:val="000000"/>
                <w:lang w:val="ro-RO"/>
              </w:rPr>
              <w:t>obiectivului de atenuare a schimbărilor climatice</w:t>
            </w:r>
          </w:p>
          <w:p w14:paraId="0FC89F46" w14:textId="77777777" w:rsidR="004821A9" w:rsidRPr="004124F8" w:rsidRDefault="004821A9" w:rsidP="00DA4A2B">
            <w:pPr>
              <w:ind w:firstLine="0"/>
              <w:rPr>
                <w:noProof/>
                <w:lang w:val="ro-RO"/>
              </w:rPr>
            </w:pPr>
            <w:r w:rsidRPr="004124F8">
              <w:rPr>
                <w:noProof/>
                <w:lang w:val="ro-RO"/>
              </w:rPr>
              <w:t>Industria prelucrătoare</w:t>
            </w:r>
          </w:p>
          <w:p w14:paraId="4E0019A1" w14:textId="1E9301EB" w:rsidR="004821A9" w:rsidRPr="00D115C3" w:rsidRDefault="004821A9" w:rsidP="00DA4A2B">
            <w:pPr>
              <w:ind w:firstLine="0"/>
              <w:rPr>
                <w:color w:val="000000" w:themeColor="text1"/>
                <w:lang w:val="en-GB"/>
              </w:rPr>
            </w:pPr>
            <w:r w:rsidRPr="004124F8">
              <w:rPr>
                <w:b/>
                <w:bCs/>
                <w:noProof/>
                <w:lang w:val="ro-RO"/>
              </w:rPr>
              <w:t>3.13 Fabricarea clorului</w:t>
            </w:r>
          </w:p>
        </w:tc>
        <w:tc>
          <w:tcPr>
            <w:tcW w:w="2880" w:type="dxa"/>
          </w:tcPr>
          <w:p w14:paraId="3D4457D7" w14:textId="15A3F524" w:rsidR="004821A9" w:rsidRPr="00D115C3" w:rsidRDefault="004821A9" w:rsidP="00DA4A2B">
            <w:pPr>
              <w:ind w:firstLine="0"/>
              <w:rPr>
                <w:b/>
                <w:color w:val="000000" w:themeColor="text1"/>
                <w:lang w:val="en-GB"/>
              </w:rPr>
            </w:pPr>
            <w:bookmarkStart w:id="19" w:name="_Toc202975807"/>
            <w:bookmarkStart w:id="20" w:name="_Toc205203928"/>
            <w:r w:rsidRPr="00D115C3">
              <w:rPr>
                <w:color w:val="000000" w:themeColor="text1"/>
                <w:lang w:val="en-GB"/>
              </w:rPr>
              <w:t>Annex 1:</w:t>
            </w:r>
            <w:r w:rsidRPr="00D115C3">
              <w:rPr>
                <w:b/>
                <w:color w:val="000000" w:themeColor="text1"/>
                <w:lang w:val="en-GB"/>
              </w:rPr>
              <w:t xml:space="preserve"> Substantial Contribution Criteria by objective and activity</w:t>
            </w:r>
          </w:p>
          <w:p w14:paraId="01EAA95A" w14:textId="77777777" w:rsidR="004821A9" w:rsidRPr="00D115C3" w:rsidRDefault="004821A9" w:rsidP="00DA4A2B">
            <w:pPr>
              <w:ind w:firstLine="0"/>
              <w:rPr>
                <w:color w:val="000000" w:themeColor="text1"/>
                <w:lang w:val="en-GB"/>
              </w:rPr>
            </w:pPr>
            <w:r w:rsidRPr="00D115C3">
              <w:rPr>
                <w:color w:val="000000" w:themeColor="text1"/>
                <w:lang w:val="en-GB"/>
              </w:rPr>
              <w:t>Eligible activities under the Climate Mitigation Objective</w:t>
            </w:r>
          </w:p>
          <w:p w14:paraId="226F97CC" w14:textId="77777777" w:rsidR="004821A9" w:rsidRPr="00D115C3" w:rsidRDefault="004821A9" w:rsidP="00DA4A2B">
            <w:pPr>
              <w:ind w:firstLine="0"/>
              <w:rPr>
                <w:lang w:val="en-GB"/>
              </w:rPr>
            </w:pPr>
            <w:r w:rsidRPr="00D115C3">
              <w:rPr>
                <w:lang w:val="en-GB"/>
              </w:rPr>
              <w:t>Manufacturing</w:t>
            </w:r>
          </w:p>
          <w:p w14:paraId="421DAECF" w14:textId="54D22525" w:rsidR="004821A9" w:rsidRPr="00D115C3" w:rsidRDefault="004821A9" w:rsidP="00DA4A2B">
            <w:pPr>
              <w:ind w:firstLine="0"/>
              <w:rPr>
                <w:rStyle w:val="fontstyle01"/>
                <w:rFonts w:ascii="Times New Roman" w:hAnsi="Times New Roman"/>
                <w:b/>
                <w:bCs/>
                <w:sz w:val="20"/>
                <w:szCs w:val="20"/>
                <w:lang w:val="en-GB"/>
              </w:rPr>
            </w:pPr>
            <w:r w:rsidRPr="00D115C3">
              <w:rPr>
                <w:b/>
                <w:bCs/>
                <w:lang w:val="en-GB"/>
              </w:rPr>
              <w:t>3.13 Manufacture of chlorine</w:t>
            </w:r>
            <w:bookmarkEnd w:id="19"/>
            <w:bookmarkEnd w:id="20"/>
          </w:p>
        </w:tc>
        <w:tc>
          <w:tcPr>
            <w:tcW w:w="1247" w:type="dxa"/>
          </w:tcPr>
          <w:p w14:paraId="07C81AF6" w14:textId="508FC4A4" w:rsidR="004821A9" w:rsidRPr="00D115C3" w:rsidRDefault="0030328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535450A7" w14:textId="77777777" w:rsidR="0030328D" w:rsidRPr="00531FC0" w:rsidRDefault="0030328D" w:rsidP="00DA4A2B">
            <w:pPr>
              <w:keepNext/>
              <w:ind w:firstLine="0"/>
              <w:outlineLvl w:val="2"/>
              <w:rPr>
                <w:i/>
                <w:noProof/>
                <w:color w:val="000000" w:themeColor="text1"/>
                <w:lang w:val="ro-RO"/>
              </w:rPr>
            </w:pPr>
            <w:r w:rsidRPr="00531FC0">
              <w:rPr>
                <w:i/>
                <w:noProof/>
                <w:color w:val="000000" w:themeColor="text1"/>
                <w:lang w:val="ro-RO"/>
              </w:rPr>
              <w:t>Compatibilitatea deplină va fi realizată prin următorul act:</w:t>
            </w:r>
          </w:p>
          <w:p w14:paraId="22BF0817" w14:textId="091F5965" w:rsidR="004821A9" w:rsidRPr="00D115C3" w:rsidRDefault="0030328D" w:rsidP="00DA4A2B">
            <w:pPr>
              <w:pStyle w:val="ListParagraph"/>
              <w:numPr>
                <w:ilvl w:val="0"/>
                <w:numId w:val="20"/>
              </w:numPr>
              <w:ind w:left="316" w:hanging="283"/>
              <w:rPr>
                <w:b/>
                <w:bCs/>
                <w:lang w:val="en-GB"/>
              </w:rPr>
            </w:pPr>
            <w:r w:rsidRPr="00531FC0">
              <w:rPr>
                <w:noProof/>
              </w:rPr>
              <w:t>Republica Moldova intenționează să transpună Regulamentul delegat (UE) 2019/331 privind alocarea armonizată a certificatelor de emisii</w:t>
            </w:r>
          </w:p>
        </w:tc>
        <w:tc>
          <w:tcPr>
            <w:tcW w:w="1989" w:type="dxa"/>
          </w:tcPr>
          <w:p w14:paraId="214A911E" w14:textId="77777777" w:rsidR="004821A9" w:rsidRPr="00D115C3" w:rsidRDefault="004821A9" w:rsidP="00DA4A2B">
            <w:pPr>
              <w:pStyle w:val="Heading3"/>
              <w:outlineLvl w:val="2"/>
              <w:rPr>
                <w:b w:val="0"/>
                <w:bCs/>
                <w:lang w:val="en-GB"/>
              </w:rPr>
            </w:pPr>
          </w:p>
        </w:tc>
      </w:tr>
      <w:tr w:rsidR="004821A9" w:rsidRPr="008B425E" w14:paraId="04AE5A28" w14:textId="693AAFBE" w:rsidTr="007A341D">
        <w:tc>
          <w:tcPr>
            <w:tcW w:w="2065" w:type="dxa"/>
          </w:tcPr>
          <w:p w14:paraId="126A7BC6" w14:textId="77777777" w:rsidR="004821A9" w:rsidRPr="004124F8" w:rsidRDefault="004821A9" w:rsidP="00DA4A2B">
            <w:pPr>
              <w:ind w:firstLine="0"/>
              <w:rPr>
                <w:bCs/>
                <w:noProof/>
                <w:color w:val="000000"/>
                <w:lang w:val="ro-RO"/>
              </w:rPr>
            </w:pPr>
            <w:r w:rsidRPr="004124F8">
              <w:rPr>
                <w:bCs/>
                <w:noProof/>
                <w:color w:val="000000"/>
                <w:lang w:val="ro-RO"/>
              </w:rPr>
              <w:t xml:space="preserve">Anexa 1 </w:t>
            </w:r>
          </w:p>
          <w:p w14:paraId="1A1B0A23" w14:textId="77777777" w:rsidR="004821A9" w:rsidRPr="004124F8" w:rsidRDefault="004821A9" w:rsidP="00DA4A2B">
            <w:pPr>
              <w:rPr>
                <w:b/>
                <w:bCs/>
                <w:noProof/>
                <w:lang w:val="ro-RO"/>
              </w:rPr>
            </w:pPr>
            <w:r w:rsidRPr="004124F8">
              <w:rPr>
                <w:noProof/>
                <w:lang w:val="ro-RO"/>
              </w:rPr>
              <w:t>3.   INDUSTRIA PRELUCRĂTOARE</w:t>
            </w:r>
            <w:r w:rsidRPr="004124F8">
              <w:rPr>
                <w:b/>
                <w:bCs/>
                <w:noProof/>
                <w:lang w:val="ro-RO"/>
              </w:rPr>
              <w:t xml:space="preserve"> 3.14 </w:t>
            </w:r>
            <w:bookmarkStart w:id="21" w:name="_Toc208489916"/>
            <w:bookmarkStart w:id="22" w:name="_Toc208490884"/>
            <w:r w:rsidRPr="004124F8">
              <w:rPr>
                <w:b/>
                <w:bCs/>
                <w:noProof/>
                <w:lang w:val="ro-RO"/>
              </w:rPr>
              <w:t>Fabricarea produselor chimice organice de bază</w:t>
            </w:r>
            <w:bookmarkEnd w:id="21"/>
            <w:bookmarkEnd w:id="22"/>
          </w:p>
          <w:p w14:paraId="1A60A4D4" w14:textId="77777777" w:rsidR="004821A9" w:rsidRPr="004124F8" w:rsidRDefault="004821A9" w:rsidP="00DA4A2B">
            <w:pPr>
              <w:rPr>
                <w:b/>
                <w:bCs/>
                <w:noProof/>
                <w:lang w:val="ro-RO"/>
              </w:rPr>
            </w:pPr>
          </w:p>
          <w:p w14:paraId="7AE7C5C4" w14:textId="77777777" w:rsidR="004821A9" w:rsidRPr="004124F8" w:rsidRDefault="004821A9" w:rsidP="00DA4A2B">
            <w:pPr>
              <w:rPr>
                <w:b/>
                <w:bCs/>
                <w:noProof/>
                <w:lang w:val="ro-RO"/>
              </w:rPr>
            </w:pPr>
          </w:p>
          <w:p w14:paraId="70FDC31A" w14:textId="289AE757" w:rsidR="004821A9" w:rsidRPr="00D115C3" w:rsidRDefault="004821A9" w:rsidP="00DA4A2B">
            <w:pPr>
              <w:ind w:firstLine="0"/>
              <w:rPr>
                <w:bCs/>
                <w:color w:val="000000" w:themeColor="text1"/>
                <w:lang w:val="en-GB"/>
              </w:rPr>
            </w:pPr>
            <w:r w:rsidRPr="004124F8">
              <w:rPr>
                <w:b/>
                <w:bCs/>
                <w:noProof/>
                <w:lang w:val="ro-RO"/>
              </w:rPr>
              <w:lastRenderedPageBreak/>
              <w:t xml:space="preserve">Criteriile DNSH privind (1) </w:t>
            </w:r>
            <w:r w:rsidRPr="004124F8">
              <w:rPr>
                <w:b/>
                <w:bCs/>
                <w:noProof/>
                <w:color w:val="000000" w:themeColor="text1"/>
                <w:lang w:val="ro-RO"/>
              </w:rPr>
              <w:t>Atenuarea schimbărilor climatice</w:t>
            </w:r>
          </w:p>
        </w:tc>
        <w:tc>
          <w:tcPr>
            <w:tcW w:w="2520" w:type="dxa"/>
          </w:tcPr>
          <w:p w14:paraId="3BDA6441" w14:textId="2C526BC9" w:rsidR="004821A9" w:rsidRPr="00D115C3" w:rsidRDefault="004821A9" w:rsidP="00DA4A2B">
            <w:pPr>
              <w:ind w:firstLine="0"/>
              <w:rPr>
                <w:bCs/>
                <w:color w:val="000000" w:themeColor="text1"/>
                <w:lang w:val="en-GB"/>
              </w:rPr>
            </w:pPr>
            <w:bookmarkStart w:id="23" w:name="_Toc202975808"/>
            <w:bookmarkStart w:id="24" w:name="_Toc205203929"/>
            <w:r w:rsidRPr="00D115C3">
              <w:rPr>
                <w:bCs/>
                <w:color w:val="000000" w:themeColor="text1"/>
                <w:lang w:val="en-GB"/>
              </w:rPr>
              <w:lastRenderedPageBreak/>
              <w:t xml:space="preserve">Annex 1 </w:t>
            </w:r>
          </w:p>
          <w:p w14:paraId="4444E695" w14:textId="77777777" w:rsidR="004821A9" w:rsidRPr="00D115C3" w:rsidRDefault="004821A9" w:rsidP="00DA4A2B">
            <w:pPr>
              <w:ind w:firstLine="0"/>
              <w:rPr>
                <w:lang w:val="en-GB"/>
              </w:rPr>
            </w:pPr>
            <w:r w:rsidRPr="00D115C3">
              <w:rPr>
                <w:lang w:val="en-GB"/>
              </w:rPr>
              <w:t>3.   MANUFACTURING</w:t>
            </w:r>
          </w:p>
          <w:p w14:paraId="7DCC1D05" w14:textId="77777777" w:rsidR="004821A9" w:rsidRPr="00D115C3" w:rsidRDefault="004821A9" w:rsidP="00DA4A2B">
            <w:pPr>
              <w:ind w:firstLine="0"/>
              <w:rPr>
                <w:b/>
                <w:bCs/>
                <w:lang w:val="en-GB"/>
              </w:rPr>
            </w:pPr>
            <w:r w:rsidRPr="00D115C3">
              <w:rPr>
                <w:b/>
                <w:bCs/>
                <w:lang w:val="en-GB"/>
              </w:rPr>
              <w:t>3.14 Manufacture of organic basic chemicals</w:t>
            </w:r>
            <w:bookmarkEnd w:id="23"/>
            <w:bookmarkEnd w:id="24"/>
          </w:p>
          <w:p w14:paraId="0FDC9D29" w14:textId="77777777" w:rsidR="004821A9" w:rsidRPr="00D115C3" w:rsidRDefault="004821A9" w:rsidP="00DA4A2B">
            <w:pPr>
              <w:ind w:firstLine="0"/>
              <w:rPr>
                <w:b/>
                <w:bCs/>
                <w:lang w:val="en-GB"/>
              </w:rPr>
            </w:pPr>
          </w:p>
          <w:p w14:paraId="34C1E412" w14:textId="77777777" w:rsidR="004821A9" w:rsidRPr="00D115C3" w:rsidRDefault="004821A9" w:rsidP="00DA4A2B">
            <w:pPr>
              <w:ind w:firstLine="0"/>
              <w:rPr>
                <w:b/>
                <w:bCs/>
                <w:lang w:val="en-GB"/>
              </w:rPr>
            </w:pPr>
          </w:p>
          <w:p w14:paraId="6C8F159B" w14:textId="77777777" w:rsidR="004821A9" w:rsidRPr="00D115C3" w:rsidRDefault="004821A9" w:rsidP="00DA4A2B">
            <w:pPr>
              <w:ind w:firstLine="0"/>
              <w:rPr>
                <w:b/>
                <w:bCs/>
                <w:lang w:val="en-GB"/>
              </w:rPr>
            </w:pPr>
          </w:p>
          <w:p w14:paraId="5F59BDF5" w14:textId="77777777" w:rsidR="004821A9" w:rsidRPr="00D115C3" w:rsidRDefault="004821A9" w:rsidP="00DA4A2B">
            <w:pPr>
              <w:ind w:firstLine="0"/>
              <w:rPr>
                <w:b/>
                <w:bCs/>
                <w:lang w:val="en-GB"/>
              </w:rPr>
            </w:pPr>
          </w:p>
          <w:p w14:paraId="79E2F5BF" w14:textId="77777777" w:rsidR="004821A9" w:rsidRPr="00D115C3" w:rsidRDefault="004821A9" w:rsidP="00DA4A2B">
            <w:pPr>
              <w:ind w:firstLine="0"/>
              <w:rPr>
                <w:b/>
                <w:bCs/>
                <w:lang w:val="en-GB"/>
              </w:rPr>
            </w:pPr>
          </w:p>
          <w:p w14:paraId="215034D1" w14:textId="7204121D" w:rsidR="004821A9" w:rsidRPr="00D115C3" w:rsidRDefault="004821A9" w:rsidP="00DA4A2B">
            <w:pPr>
              <w:ind w:firstLine="0"/>
              <w:rPr>
                <w:b/>
                <w:bCs/>
                <w:color w:val="000000" w:themeColor="text1"/>
                <w:lang w:val="en-GB"/>
              </w:rPr>
            </w:pPr>
            <w:r w:rsidRPr="00D115C3">
              <w:rPr>
                <w:b/>
                <w:bCs/>
                <w:lang w:val="en-GB"/>
              </w:rPr>
              <w:lastRenderedPageBreak/>
              <w:t xml:space="preserve">DNSH (1) Climate Change Mitigation </w:t>
            </w:r>
          </w:p>
        </w:tc>
        <w:tc>
          <w:tcPr>
            <w:tcW w:w="2340" w:type="dxa"/>
          </w:tcPr>
          <w:p w14:paraId="08BD64C6" w14:textId="77777777" w:rsidR="004821A9" w:rsidRPr="004124F8" w:rsidRDefault="004821A9" w:rsidP="00DA4A2B">
            <w:pPr>
              <w:ind w:firstLine="0"/>
              <w:rPr>
                <w:bCs/>
                <w:noProof/>
                <w:color w:val="000000"/>
                <w:lang w:val="ro-RO"/>
              </w:rPr>
            </w:pPr>
            <w:r w:rsidRPr="004124F8">
              <w:rPr>
                <w:noProof/>
                <w:color w:val="000000" w:themeColor="text1"/>
                <w:lang w:val="ro-RO"/>
              </w:rPr>
              <w:lastRenderedPageBreak/>
              <w:t>Anexa 1:</w:t>
            </w:r>
            <w:r w:rsidRPr="004124F8">
              <w:rPr>
                <w:b/>
                <w:noProof/>
                <w:color w:val="000000" w:themeColor="text1"/>
                <w:lang w:val="ro-RO"/>
              </w:rPr>
              <w:t xml:space="preserve"> </w:t>
            </w:r>
            <w:r w:rsidRPr="004124F8">
              <w:rPr>
                <w:b/>
                <w:noProof/>
                <w:color w:val="000000"/>
                <w:lang w:val="ro-RO"/>
              </w:rPr>
              <w:t xml:space="preserve">Criterii de contribuție substanțială, </w:t>
            </w:r>
            <w:r w:rsidRPr="004124F8">
              <w:rPr>
                <w:bCs/>
                <w:noProof/>
                <w:color w:val="000000"/>
                <w:lang w:val="ro-RO"/>
              </w:rPr>
              <w:t>pe obiective și activități</w:t>
            </w:r>
          </w:p>
          <w:p w14:paraId="64CFAF95" w14:textId="77777777" w:rsidR="004821A9" w:rsidRPr="004124F8" w:rsidRDefault="004821A9" w:rsidP="00DA4A2B">
            <w:pPr>
              <w:ind w:firstLine="0"/>
              <w:rPr>
                <w:b/>
                <w:noProof/>
                <w:color w:val="000000"/>
                <w:lang w:val="ro-RO"/>
              </w:rPr>
            </w:pPr>
            <w:r w:rsidRPr="004124F8">
              <w:rPr>
                <w:b/>
                <w:noProof/>
                <w:color w:val="000000"/>
                <w:lang w:val="ro-RO"/>
              </w:rPr>
              <w:t>Activități eligibile în cadrul obiectivului de atenuare a schimbărilor climatice</w:t>
            </w:r>
          </w:p>
          <w:p w14:paraId="0E8FD50D" w14:textId="77777777" w:rsidR="004821A9" w:rsidRPr="004124F8" w:rsidRDefault="004821A9" w:rsidP="00DA4A2B">
            <w:pPr>
              <w:ind w:firstLine="0"/>
              <w:rPr>
                <w:noProof/>
                <w:lang w:val="ro-RO"/>
              </w:rPr>
            </w:pPr>
            <w:r w:rsidRPr="004124F8">
              <w:rPr>
                <w:noProof/>
                <w:lang w:val="ro-RO"/>
              </w:rPr>
              <w:t>Industria prelucrătoare</w:t>
            </w:r>
          </w:p>
          <w:p w14:paraId="3EED191B" w14:textId="77777777" w:rsidR="004821A9" w:rsidRPr="004124F8" w:rsidRDefault="004821A9" w:rsidP="00DA4A2B">
            <w:pPr>
              <w:ind w:firstLine="0"/>
              <w:rPr>
                <w:b/>
                <w:bCs/>
                <w:noProof/>
                <w:lang w:val="ro-RO"/>
              </w:rPr>
            </w:pPr>
            <w:r w:rsidRPr="004124F8">
              <w:rPr>
                <w:b/>
                <w:bCs/>
                <w:noProof/>
                <w:lang w:val="ro-RO"/>
              </w:rPr>
              <w:lastRenderedPageBreak/>
              <w:t>3.14 Fabricarea produselor chimice organice de bază</w:t>
            </w:r>
          </w:p>
          <w:p w14:paraId="28E9024B" w14:textId="77777777" w:rsidR="004821A9" w:rsidRPr="004124F8" w:rsidRDefault="004821A9" w:rsidP="00DA4A2B">
            <w:pPr>
              <w:rPr>
                <w:b/>
                <w:bCs/>
                <w:noProof/>
                <w:lang w:val="ro-RO"/>
              </w:rPr>
            </w:pPr>
          </w:p>
          <w:p w14:paraId="0E09B6CA" w14:textId="77777777" w:rsidR="004821A9" w:rsidRPr="004124F8" w:rsidRDefault="004821A9" w:rsidP="00DA4A2B">
            <w:pPr>
              <w:ind w:firstLine="0"/>
              <w:rPr>
                <w:b/>
                <w:bCs/>
                <w:noProof/>
                <w:lang w:val="ro-RO"/>
              </w:rPr>
            </w:pPr>
            <w:r w:rsidRPr="004124F8">
              <w:rPr>
                <w:b/>
                <w:bCs/>
                <w:noProof/>
                <w:lang w:val="ro-RO"/>
              </w:rPr>
              <w:t>Anexa 2 : DNSH</w:t>
            </w:r>
          </w:p>
          <w:p w14:paraId="25B6180F" w14:textId="77777777" w:rsidR="004821A9" w:rsidRPr="004124F8" w:rsidRDefault="004821A9" w:rsidP="00DA4A2B">
            <w:pPr>
              <w:ind w:firstLine="0"/>
              <w:rPr>
                <w:b/>
                <w:noProof/>
                <w:color w:val="000000"/>
                <w:lang w:val="ro-RO"/>
              </w:rPr>
            </w:pPr>
            <w:r w:rsidRPr="004124F8">
              <w:rPr>
                <w:b/>
                <w:noProof/>
                <w:color w:val="000000"/>
                <w:lang w:val="ro-RO"/>
              </w:rPr>
              <w:t xml:space="preserve">Obiectivul de atenuare a schimbărilor climatice </w:t>
            </w:r>
          </w:p>
          <w:p w14:paraId="55C5C586" w14:textId="77777777" w:rsidR="004821A9" w:rsidRPr="004124F8" w:rsidRDefault="004821A9" w:rsidP="00DA4A2B">
            <w:pPr>
              <w:rPr>
                <w:b/>
                <w:bCs/>
                <w:noProof/>
                <w:lang w:val="ro-RO"/>
              </w:rPr>
            </w:pPr>
            <w:r w:rsidRPr="004124F8">
              <w:rPr>
                <w:noProof/>
                <w:lang w:val="ro-RO"/>
              </w:rPr>
              <w:t>Text adăugat : “Biomasa agricolă utilizată pentru fabricarea produselor chimice organice de bază în forma sa primară nu se obține nici din materii prime obținute din terenuri cu o valoare ridicată a biodiversității, cum ar fi pădurile primare sau pădurile cu o biodiversitate ridicată, zonele protejate și pădurile cu o biodiversitate ridicată, nici din materii prime obținute de pe terenuri cu stocuri ridicate de carbon”.</w:t>
            </w:r>
          </w:p>
          <w:p w14:paraId="1C993332" w14:textId="77777777" w:rsidR="004821A9" w:rsidRPr="00D115C3" w:rsidRDefault="004821A9" w:rsidP="00DA4A2B">
            <w:pPr>
              <w:ind w:firstLine="0"/>
              <w:rPr>
                <w:color w:val="000000" w:themeColor="text1"/>
                <w:lang w:val="en-GB"/>
              </w:rPr>
            </w:pPr>
          </w:p>
        </w:tc>
        <w:tc>
          <w:tcPr>
            <w:tcW w:w="2880" w:type="dxa"/>
          </w:tcPr>
          <w:p w14:paraId="650DB902" w14:textId="69EBF815" w:rsidR="004821A9" w:rsidRPr="00D115C3" w:rsidRDefault="004821A9" w:rsidP="00DA4A2B">
            <w:pPr>
              <w:ind w:firstLine="0"/>
              <w:rPr>
                <w:b/>
                <w:color w:val="000000" w:themeColor="text1"/>
                <w:lang w:val="en-GB"/>
              </w:rPr>
            </w:pPr>
            <w:r w:rsidRPr="00D115C3">
              <w:rPr>
                <w:color w:val="000000" w:themeColor="text1"/>
                <w:lang w:val="en-GB"/>
              </w:rPr>
              <w:lastRenderedPageBreak/>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5A7F7F01" w14:textId="77777777" w:rsidR="004821A9" w:rsidRPr="00D115C3" w:rsidRDefault="004821A9" w:rsidP="00DA4A2B">
            <w:pPr>
              <w:ind w:firstLine="0"/>
              <w:rPr>
                <w:color w:val="000000" w:themeColor="text1"/>
                <w:lang w:val="en-GB"/>
              </w:rPr>
            </w:pPr>
            <w:r w:rsidRPr="00D115C3">
              <w:rPr>
                <w:color w:val="000000" w:themeColor="text1"/>
                <w:lang w:val="en-GB"/>
              </w:rPr>
              <w:t>Eligible activities under the Climate Mitigation Objective</w:t>
            </w:r>
          </w:p>
          <w:p w14:paraId="68383E2D" w14:textId="77777777" w:rsidR="004821A9" w:rsidRPr="00D115C3" w:rsidRDefault="004821A9" w:rsidP="00DA4A2B">
            <w:pPr>
              <w:ind w:firstLine="0"/>
              <w:rPr>
                <w:lang w:val="en-GB"/>
              </w:rPr>
            </w:pPr>
            <w:r w:rsidRPr="00D115C3">
              <w:rPr>
                <w:lang w:val="en-GB"/>
              </w:rPr>
              <w:t>Manufacturing</w:t>
            </w:r>
          </w:p>
          <w:p w14:paraId="2A0DA583" w14:textId="77777777" w:rsidR="004821A9" w:rsidRPr="00D115C3" w:rsidRDefault="004821A9" w:rsidP="00DA4A2B">
            <w:pPr>
              <w:ind w:firstLine="0"/>
              <w:rPr>
                <w:b/>
                <w:bCs/>
                <w:lang w:val="en-GB"/>
              </w:rPr>
            </w:pPr>
            <w:r w:rsidRPr="00D115C3">
              <w:rPr>
                <w:b/>
                <w:bCs/>
                <w:lang w:val="en-GB"/>
              </w:rPr>
              <w:t>3.14 Manufacture of organic basic chemicals</w:t>
            </w:r>
          </w:p>
          <w:p w14:paraId="76C856C4" w14:textId="77777777" w:rsidR="004821A9" w:rsidRPr="00D115C3" w:rsidRDefault="004821A9" w:rsidP="00DA4A2B">
            <w:pPr>
              <w:ind w:firstLine="0"/>
              <w:rPr>
                <w:b/>
                <w:bCs/>
                <w:lang w:val="en-GB"/>
              </w:rPr>
            </w:pPr>
          </w:p>
          <w:p w14:paraId="0B0D9967" w14:textId="4CCD1713" w:rsidR="004821A9" w:rsidRPr="00D115C3" w:rsidRDefault="004821A9" w:rsidP="00DA4A2B">
            <w:pPr>
              <w:ind w:firstLine="0"/>
              <w:rPr>
                <w:b/>
                <w:bCs/>
                <w:lang w:val="en-GB"/>
              </w:rPr>
            </w:pPr>
            <w:r w:rsidRPr="00D115C3">
              <w:rPr>
                <w:b/>
                <w:bCs/>
                <w:lang w:val="en-GB"/>
              </w:rPr>
              <w:t>Annex 2: DNSH</w:t>
            </w:r>
          </w:p>
          <w:p w14:paraId="2CE4F5FA" w14:textId="66BD3735" w:rsidR="004821A9" w:rsidRPr="00D115C3" w:rsidRDefault="004821A9" w:rsidP="00DA4A2B">
            <w:pPr>
              <w:ind w:firstLine="0"/>
              <w:rPr>
                <w:color w:val="000000" w:themeColor="text1"/>
                <w:lang w:val="en-GB"/>
              </w:rPr>
            </w:pPr>
            <w:r w:rsidRPr="00D115C3">
              <w:rPr>
                <w:color w:val="000000" w:themeColor="text1"/>
                <w:lang w:val="en-GB"/>
              </w:rPr>
              <w:lastRenderedPageBreak/>
              <w:t>Climate Mitigation Objective</w:t>
            </w:r>
          </w:p>
          <w:p w14:paraId="66D9F083" w14:textId="26D1C699" w:rsidR="004821A9" w:rsidRPr="00D115C3" w:rsidRDefault="004821A9" w:rsidP="00DA4A2B">
            <w:pPr>
              <w:ind w:firstLine="0"/>
              <w:rPr>
                <w:b/>
                <w:bCs/>
                <w:lang w:val="en-GB"/>
              </w:rPr>
            </w:pPr>
            <w:r w:rsidRPr="00D115C3">
              <w:rPr>
                <w:lang w:val="en-GB"/>
              </w:rPr>
              <w:t>Text added: “Agricultural biomass used for the manufacture of organic basic chemicals in its primary form shall not be made neither from raw material obtained from land with a high biodiversity value, such as primary forest or highly biodiverse forest, protected areas and highly biodiverse forest, nor from raw material obtained from land with high-carbon stock.”</w:t>
            </w:r>
          </w:p>
          <w:p w14:paraId="1D06F804" w14:textId="71915876" w:rsidR="004821A9" w:rsidRPr="00D115C3" w:rsidRDefault="004821A9" w:rsidP="00DA4A2B">
            <w:pPr>
              <w:ind w:firstLine="0"/>
              <w:rPr>
                <w:rStyle w:val="fontstyle01"/>
                <w:rFonts w:ascii="Times New Roman" w:hAnsi="Times New Roman"/>
                <w:b/>
                <w:bCs/>
                <w:sz w:val="20"/>
                <w:szCs w:val="20"/>
                <w:lang w:val="en-GB"/>
              </w:rPr>
            </w:pPr>
          </w:p>
        </w:tc>
        <w:tc>
          <w:tcPr>
            <w:tcW w:w="1247" w:type="dxa"/>
          </w:tcPr>
          <w:p w14:paraId="2F656CDF" w14:textId="12B535CF" w:rsidR="004821A9" w:rsidRPr="00D115C3" w:rsidRDefault="0030328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7DE3382C" w14:textId="77777777" w:rsidR="0030328D" w:rsidRPr="00141DE7" w:rsidRDefault="0030328D" w:rsidP="00DA4A2B">
            <w:pPr>
              <w:ind w:firstLine="0"/>
              <w:rPr>
                <w:i/>
                <w:noProof/>
                <w:color w:val="000000"/>
                <w:lang w:val="ro-RO"/>
              </w:rPr>
            </w:pPr>
            <w:r w:rsidRPr="00141DE7">
              <w:rPr>
                <w:i/>
                <w:noProof/>
                <w:color w:val="000000"/>
                <w:lang w:val="ro-RO"/>
              </w:rPr>
              <w:t>Compatibilitatea deplină va fi realizată prin următorul act:</w:t>
            </w:r>
          </w:p>
          <w:p w14:paraId="10EEF4C3" w14:textId="77777777" w:rsidR="0030328D" w:rsidRPr="00141DE7" w:rsidRDefault="0030328D" w:rsidP="00DA4A2B">
            <w:pPr>
              <w:ind w:firstLine="0"/>
              <w:rPr>
                <w:i/>
                <w:noProof/>
                <w:color w:val="000000"/>
                <w:lang w:val="ro-RO"/>
              </w:rPr>
            </w:pPr>
          </w:p>
          <w:p w14:paraId="3A308B39" w14:textId="77777777" w:rsidR="0030328D" w:rsidRPr="00141DE7" w:rsidRDefault="0030328D" w:rsidP="00DA4A2B">
            <w:pPr>
              <w:ind w:firstLine="0"/>
              <w:rPr>
                <w:noProof/>
                <w:color w:val="000000"/>
                <w:lang w:val="ro-RO"/>
              </w:rPr>
            </w:pPr>
            <w:r w:rsidRPr="00141DE7">
              <w:rPr>
                <w:noProof/>
                <w:color w:val="000000"/>
                <w:lang w:val="ro-RO"/>
              </w:rPr>
              <w:t xml:space="preserve">Republica Moldova intenționează să transpună Regulamentul delegat (UE) 2019/331 privind alocarea </w:t>
            </w:r>
            <w:r w:rsidRPr="00141DE7">
              <w:rPr>
                <w:noProof/>
                <w:color w:val="000000"/>
                <w:lang w:val="ro-RO"/>
              </w:rPr>
              <w:lastRenderedPageBreak/>
              <w:t>armonizată a certificatelor de emisii.</w:t>
            </w:r>
          </w:p>
          <w:p w14:paraId="7359CDE4" w14:textId="77777777" w:rsidR="0030328D" w:rsidRPr="00141DE7" w:rsidRDefault="0030328D" w:rsidP="00DA4A2B">
            <w:pPr>
              <w:ind w:firstLine="0"/>
              <w:rPr>
                <w:b/>
                <w:bCs/>
                <w:noProof/>
                <w:color w:val="000000"/>
                <w:lang w:val="ro-RO"/>
              </w:rPr>
            </w:pPr>
          </w:p>
          <w:p w14:paraId="573C88E8" w14:textId="77777777" w:rsidR="0030328D" w:rsidRPr="00141DE7" w:rsidRDefault="0030328D" w:rsidP="00DA4A2B">
            <w:pPr>
              <w:ind w:firstLine="0"/>
              <w:rPr>
                <w:b/>
                <w:bCs/>
                <w:noProof/>
                <w:color w:val="000000"/>
                <w:lang w:val="ro-RO"/>
              </w:rPr>
            </w:pPr>
            <w:r w:rsidRPr="00141DE7">
              <w:rPr>
                <w:b/>
                <w:bCs/>
                <w:noProof/>
                <w:color w:val="000000"/>
                <w:lang w:val="ro-RO"/>
              </w:rPr>
              <w:t>DNSH (1) Atenuarea schimbărilor climatice</w:t>
            </w:r>
          </w:p>
          <w:p w14:paraId="485D0778" w14:textId="77777777" w:rsidR="0030328D" w:rsidRPr="00141DE7" w:rsidRDefault="0030328D" w:rsidP="00DA4A2B">
            <w:pPr>
              <w:ind w:firstLine="0"/>
              <w:rPr>
                <w:noProof/>
                <w:color w:val="000000"/>
                <w:lang w:val="ro-RO"/>
              </w:rPr>
            </w:pPr>
            <w:r w:rsidRPr="00141DE7">
              <w:rPr>
                <w:noProof/>
                <w:color w:val="000000"/>
                <w:lang w:val="ro-RO"/>
              </w:rPr>
              <w:t>Inserarea în text a unei cerințe explicite care rezumă articolul 29, alineatele (2)–(7) din Directiva (UE) 2018/2001 asigură</w:t>
            </w:r>
            <w:r w:rsidRPr="00141DE7">
              <w:rPr>
                <w:b/>
                <w:bCs/>
                <w:noProof/>
                <w:color w:val="000000"/>
                <w:lang w:val="ro-RO"/>
              </w:rPr>
              <w:t xml:space="preserve"> </w:t>
            </w:r>
            <w:r w:rsidRPr="00141DE7">
              <w:rPr>
                <w:noProof/>
                <w:color w:val="000000"/>
                <w:lang w:val="ro-RO"/>
              </w:rPr>
              <w:t>conformitatea și o utilizare mai eficientă.</w:t>
            </w:r>
            <w:r w:rsidRPr="00141DE7">
              <w:rPr>
                <w:noProof/>
                <w:color w:val="000000"/>
                <w:lang w:val="ro-RO"/>
              </w:rPr>
              <w:br/>
              <w:t>Întrucât Directiva 2018/2001 a fost deja parțial transpusă în acte naționale:</w:t>
            </w:r>
            <w:r w:rsidRPr="00141DE7">
              <w:rPr>
                <w:noProof/>
                <w:color w:val="000000"/>
                <w:lang w:val="ro-RO"/>
              </w:rPr>
              <w:br/>
              <w:t xml:space="preserve">Articolul 29 (alineatele 2–7) privind biogazul, biocombustibilii lichizi și biomasa forestieră au fost transpuse parțial prin art. 12, art. 26/1, art. 33 din </w:t>
            </w:r>
            <w:r w:rsidRPr="00141DE7">
              <w:rPr>
                <w:b/>
                <w:bCs/>
                <w:noProof/>
                <w:color w:val="000000"/>
                <w:lang w:val="ro-RO"/>
              </w:rPr>
              <w:t>Legea nr. 10/2016 privind promovarea utilizării energiei din surse regenerabile</w:t>
            </w:r>
            <w:r w:rsidRPr="00141DE7">
              <w:rPr>
                <w:noProof/>
                <w:color w:val="000000"/>
                <w:lang w:val="ro-RO"/>
              </w:rPr>
              <w:t xml:space="preserve"> și prin punctele 17–27 din Regulamentul cu privire la criteriile de durabilitate și de reducere a emisiilor de gaze cu efect de seră pentru biocombustibili, biolichide și combustibili din biomasă, precum și Metodologia de calcul al impactului </w:t>
            </w:r>
            <w:r w:rsidRPr="00141DE7">
              <w:rPr>
                <w:noProof/>
                <w:color w:val="000000"/>
                <w:lang w:val="ro-RO"/>
              </w:rPr>
              <w:lastRenderedPageBreak/>
              <w:t>biocarburanților, biolichidelor și combustibililor din biomasă asupra emisiilor de gaze cu efect de seră (</w:t>
            </w:r>
            <w:r w:rsidRPr="00141DE7">
              <w:rPr>
                <w:b/>
                <w:bCs/>
                <w:noProof/>
                <w:color w:val="000000"/>
                <w:lang w:val="ro-RO"/>
              </w:rPr>
              <w:t>Hotărârea de Guvern nr. 53/2025</w:t>
            </w:r>
            <w:r w:rsidRPr="00141DE7">
              <w:rPr>
                <w:noProof/>
                <w:color w:val="000000"/>
                <w:lang w:val="ro-RO"/>
              </w:rPr>
              <w:t>).</w:t>
            </w:r>
          </w:p>
          <w:p w14:paraId="610E826C" w14:textId="2CF3F7A6" w:rsidR="004821A9" w:rsidRPr="00141DE7" w:rsidRDefault="004821A9" w:rsidP="00DA4A2B">
            <w:pPr>
              <w:ind w:firstLine="0"/>
              <w:rPr>
                <w:b/>
                <w:bCs/>
                <w:lang w:val="en-GB"/>
              </w:rPr>
            </w:pPr>
          </w:p>
        </w:tc>
        <w:tc>
          <w:tcPr>
            <w:tcW w:w="1989" w:type="dxa"/>
          </w:tcPr>
          <w:p w14:paraId="0B750E07" w14:textId="77777777" w:rsidR="004821A9" w:rsidRPr="00D115C3" w:rsidRDefault="004821A9" w:rsidP="00DA4A2B">
            <w:pPr>
              <w:pStyle w:val="Heading3"/>
              <w:outlineLvl w:val="2"/>
              <w:rPr>
                <w:b w:val="0"/>
                <w:bCs/>
                <w:lang w:val="en-GB"/>
              </w:rPr>
            </w:pPr>
          </w:p>
        </w:tc>
      </w:tr>
      <w:tr w:rsidR="00486E99" w:rsidRPr="008B425E" w14:paraId="375EAE99" w14:textId="1BF94D9A" w:rsidTr="007A341D">
        <w:tc>
          <w:tcPr>
            <w:tcW w:w="2065" w:type="dxa"/>
          </w:tcPr>
          <w:p w14:paraId="4F4C88AB" w14:textId="77777777" w:rsidR="0006475F" w:rsidRPr="004124F8" w:rsidRDefault="0006475F" w:rsidP="00DA4A2B">
            <w:pPr>
              <w:ind w:firstLine="0"/>
              <w:rPr>
                <w:bCs/>
                <w:noProof/>
                <w:color w:val="000000"/>
                <w:lang w:val="ro-RO"/>
              </w:rPr>
            </w:pPr>
            <w:r w:rsidRPr="004124F8">
              <w:rPr>
                <w:bCs/>
                <w:noProof/>
                <w:color w:val="000000"/>
                <w:lang w:val="ro-RO"/>
              </w:rPr>
              <w:lastRenderedPageBreak/>
              <w:t xml:space="preserve">Anexa 1 </w:t>
            </w:r>
          </w:p>
          <w:p w14:paraId="4623E75B" w14:textId="77777777" w:rsidR="0006475F" w:rsidRPr="004124F8" w:rsidRDefault="0006475F" w:rsidP="00DA4A2B">
            <w:pPr>
              <w:ind w:firstLine="0"/>
              <w:rPr>
                <w:b/>
                <w:noProof/>
                <w:color w:val="000000" w:themeColor="text1"/>
                <w:lang w:val="ro-RO"/>
              </w:rPr>
            </w:pPr>
            <w:r w:rsidRPr="004124F8">
              <w:rPr>
                <w:noProof/>
                <w:lang w:val="ro-RO"/>
              </w:rPr>
              <w:t>3.   INDUSTRIA PRELUCRĂTOARE</w:t>
            </w:r>
            <w:r w:rsidRPr="004124F8">
              <w:rPr>
                <w:b/>
                <w:noProof/>
                <w:color w:val="000000" w:themeColor="text1"/>
                <w:lang w:val="ro-RO"/>
              </w:rPr>
              <w:t xml:space="preserve"> 3.11</w:t>
            </w:r>
            <w:r w:rsidRPr="004124F8">
              <w:rPr>
                <w:b/>
                <w:noProof/>
                <w:color w:val="000000" w:themeColor="text1"/>
                <w:lang w:val="ro-RO"/>
              </w:rPr>
              <w:tab/>
            </w:r>
            <w:bookmarkStart w:id="25" w:name="_Toc202975805"/>
            <w:bookmarkStart w:id="26" w:name="_Toc208489913"/>
            <w:bookmarkStart w:id="27" w:name="_Toc208490881"/>
            <w:r w:rsidRPr="004124F8">
              <w:rPr>
                <w:b/>
                <w:bCs/>
                <w:noProof/>
                <w:color w:val="000000" w:themeColor="text1"/>
                <w:lang w:val="ro-RO"/>
              </w:rPr>
              <w:t>Fabricarea negrului de fum</w:t>
            </w:r>
            <w:bookmarkEnd w:id="25"/>
            <w:bookmarkEnd w:id="26"/>
            <w:bookmarkEnd w:id="27"/>
          </w:p>
          <w:p w14:paraId="6A6F62BA" w14:textId="77777777" w:rsidR="0006475F" w:rsidRPr="004124F8" w:rsidRDefault="0006475F" w:rsidP="00DA4A2B">
            <w:pPr>
              <w:ind w:firstLine="0"/>
              <w:rPr>
                <w:b/>
                <w:noProof/>
                <w:color w:val="000000" w:themeColor="text1"/>
                <w:lang w:val="ro-RO"/>
              </w:rPr>
            </w:pPr>
            <w:r w:rsidRPr="004124F8">
              <w:rPr>
                <w:b/>
                <w:noProof/>
                <w:color w:val="000000" w:themeColor="text1"/>
                <w:lang w:val="ro-RO"/>
              </w:rPr>
              <w:t>3.12</w:t>
            </w:r>
            <w:r w:rsidRPr="004124F8">
              <w:rPr>
                <w:b/>
                <w:noProof/>
                <w:color w:val="000000" w:themeColor="text1"/>
                <w:lang w:val="ro-RO"/>
              </w:rPr>
              <w:tab/>
            </w:r>
            <w:bookmarkStart w:id="28" w:name="_Toc208489914"/>
            <w:bookmarkStart w:id="29" w:name="_Toc208490882"/>
            <w:r w:rsidRPr="004124F8">
              <w:rPr>
                <w:b/>
                <w:bCs/>
                <w:noProof/>
                <w:color w:val="000000" w:themeColor="text1"/>
                <w:lang w:val="ro-RO"/>
              </w:rPr>
              <w:t>Fabricarea carbonatului de sodiu</w:t>
            </w:r>
            <w:bookmarkEnd w:id="28"/>
            <w:bookmarkEnd w:id="29"/>
          </w:p>
          <w:p w14:paraId="4E2B5D26" w14:textId="77777777" w:rsidR="0006475F" w:rsidRPr="004124F8" w:rsidRDefault="0006475F" w:rsidP="00DA4A2B">
            <w:pPr>
              <w:ind w:firstLine="0"/>
              <w:rPr>
                <w:b/>
                <w:noProof/>
                <w:color w:val="000000" w:themeColor="text1"/>
                <w:lang w:val="ro-RO"/>
              </w:rPr>
            </w:pPr>
            <w:r w:rsidRPr="004124F8">
              <w:rPr>
                <w:b/>
                <w:noProof/>
                <w:color w:val="000000" w:themeColor="text1"/>
                <w:lang w:val="ro-RO"/>
              </w:rPr>
              <w:t>3.13</w:t>
            </w:r>
            <w:r w:rsidRPr="004124F8">
              <w:rPr>
                <w:b/>
                <w:noProof/>
                <w:color w:val="000000" w:themeColor="text1"/>
                <w:lang w:val="ro-RO"/>
              </w:rPr>
              <w:tab/>
            </w:r>
            <w:bookmarkStart w:id="30" w:name="_Toc208489915"/>
            <w:bookmarkStart w:id="31" w:name="_Toc208490883"/>
            <w:r w:rsidRPr="004124F8">
              <w:rPr>
                <w:b/>
                <w:bCs/>
                <w:noProof/>
                <w:color w:val="000000" w:themeColor="text1"/>
                <w:lang w:val="ro-RO"/>
              </w:rPr>
              <w:t>Fabricarea clorului</w:t>
            </w:r>
            <w:bookmarkEnd w:id="30"/>
            <w:bookmarkEnd w:id="31"/>
            <w:r w:rsidRPr="004124F8">
              <w:rPr>
                <w:b/>
                <w:noProof/>
                <w:color w:val="000000" w:themeColor="text1"/>
                <w:lang w:val="ro-RO"/>
              </w:rPr>
              <w:t xml:space="preserve"> </w:t>
            </w:r>
          </w:p>
          <w:p w14:paraId="70A16400" w14:textId="77777777" w:rsidR="0006475F" w:rsidRPr="004124F8" w:rsidRDefault="0006475F" w:rsidP="00DA4A2B">
            <w:pPr>
              <w:ind w:firstLine="0"/>
              <w:rPr>
                <w:b/>
                <w:noProof/>
                <w:color w:val="000000" w:themeColor="text1"/>
                <w:lang w:val="ro-RO"/>
              </w:rPr>
            </w:pPr>
            <w:r w:rsidRPr="004124F8">
              <w:rPr>
                <w:b/>
                <w:noProof/>
                <w:color w:val="000000" w:themeColor="text1"/>
                <w:lang w:val="ro-RO"/>
              </w:rPr>
              <w:t>3.14</w:t>
            </w:r>
            <w:r w:rsidRPr="004124F8">
              <w:rPr>
                <w:b/>
                <w:noProof/>
                <w:color w:val="000000" w:themeColor="text1"/>
                <w:lang w:val="ro-RO"/>
              </w:rPr>
              <w:tab/>
            </w:r>
            <w:r w:rsidRPr="004124F8">
              <w:rPr>
                <w:b/>
                <w:bCs/>
                <w:noProof/>
                <w:color w:val="000000" w:themeColor="text1"/>
                <w:lang w:val="ro-RO"/>
              </w:rPr>
              <w:t>Fabricarea produselor chimice organice de bază</w:t>
            </w:r>
          </w:p>
          <w:p w14:paraId="7A865519" w14:textId="77777777" w:rsidR="0006475F" w:rsidRPr="004124F8" w:rsidRDefault="0006475F" w:rsidP="00DA4A2B">
            <w:pPr>
              <w:ind w:firstLine="0"/>
              <w:rPr>
                <w:b/>
                <w:noProof/>
                <w:color w:val="000000" w:themeColor="text1"/>
                <w:lang w:val="ro-RO"/>
              </w:rPr>
            </w:pPr>
            <w:r w:rsidRPr="004124F8">
              <w:rPr>
                <w:b/>
                <w:noProof/>
                <w:color w:val="000000" w:themeColor="text1"/>
                <w:lang w:val="ro-RO"/>
              </w:rPr>
              <w:t>3.15</w:t>
            </w:r>
            <w:r w:rsidRPr="004124F8">
              <w:rPr>
                <w:b/>
                <w:noProof/>
                <w:color w:val="000000" w:themeColor="text1"/>
                <w:lang w:val="ro-RO"/>
              </w:rPr>
              <w:tab/>
            </w:r>
            <w:bookmarkStart w:id="32" w:name="_Toc202975809"/>
            <w:bookmarkStart w:id="33" w:name="_Toc208489917"/>
            <w:bookmarkStart w:id="34" w:name="_Toc208490885"/>
            <w:r w:rsidRPr="004124F8">
              <w:rPr>
                <w:b/>
                <w:bCs/>
                <w:noProof/>
                <w:color w:val="000000" w:themeColor="text1"/>
                <w:lang w:val="ro-RO"/>
              </w:rPr>
              <w:t>Fabricarea amoniacului anhidru</w:t>
            </w:r>
            <w:bookmarkEnd w:id="32"/>
            <w:bookmarkEnd w:id="33"/>
            <w:bookmarkEnd w:id="34"/>
          </w:p>
          <w:p w14:paraId="0E7B9F17" w14:textId="77777777" w:rsidR="0006475F" w:rsidRPr="004124F8" w:rsidRDefault="0006475F" w:rsidP="00DA4A2B">
            <w:pPr>
              <w:ind w:firstLine="0"/>
              <w:rPr>
                <w:b/>
                <w:noProof/>
                <w:color w:val="000000" w:themeColor="text1"/>
                <w:lang w:val="ro-RO"/>
              </w:rPr>
            </w:pPr>
            <w:r w:rsidRPr="004124F8">
              <w:rPr>
                <w:b/>
                <w:noProof/>
                <w:color w:val="000000" w:themeColor="text1"/>
                <w:lang w:val="ro-RO"/>
              </w:rPr>
              <w:t>3.16</w:t>
            </w:r>
            <w:r w:rsidRPr="004124F8">
              <w:rPr>
                <w:b/>
                <w:noProof/>
                <w:color w:val="000000" w:themeColor="text1"/>
                <w:lang w:val="ro-RO"/>
              </w:rPr>
              <w:tab/>
            </w:r>
            <w:bookmarkStart w:id="35" w:name="_Toc202975810"/>
            <w:bookmarkStart w:id="36" w:name="_Toc208489918"/>
            <w:bookmarkStart w:id="37" w:name="_Toc208490886"/>
            <w:r w:rsidRPr="004124F8">
              <w:rPr>
                <w:b/>
                <w:bCs/>
                <w:noProof/>
                <w:color w:val="000000" w:themeColor="text1"/>
                <w:lang w:val="ro-RO"/>
              </w:rPr>
              <w:t>Fabricarea acidului azotic</w:t>
            </w:r>
            <w:bookmarkEnd w:id="35"/>
            <w:bookmarkEnd w:id="36"/>
            <w:bookmarkEnd w:id="37"/>
          </w:p>
          <w:p w14:paraId="3792E456" w14:textId="77777777" w:rsidR="0006475F" w:rsidRPr="004124F8" w:rsidRDefault="0006475F" w:rsidP="00DA4A2B">
            <w:pPr>
              <w:ind w:firstLine="0"/>
              <w:rPr>
                <w:b/>
                <w:bCs/>
                <w:noProof/>
                <w:color w:val="000000" w:themeColor="text1"/>
                <w:lang w:val="ro-RO"/>
              </w:rPr>
            </w:pPr>
            <w:r w:rsidRPr="004124F8">
              <w:rPr>
                <w:b/>
                <w:noProof/>
                <w:color w:val="000000" w:themeColor="text1"/>
                <w:lang w:val="ro-RO"/>
              </w:rPr>
              <w:t>3.17</w:t>
            </w:r>
            <w:r w:rsidRPr="004124F8">
              <w:rPr>
                <w:b/>
                <w:noProof/>
                <w:color w:val="000000" w:themeColor="text1"/>
                <w:lang w:val="ro-RO"/>
              </w:rPr>
              <w:tab/>
            </w:r>
            <w:bookmarkStart w:id="38" w:name="_Toc202975811"/>
            <w:bookmarkStart w:id="39" w:name="_Toc208489919"/>
            <w:bookmarkStart w:id="40" w:name="_Toc208490887"/>
            <w:r w:rsidRPr="004124F8">
              <w:rPr>
                <w:b/>
                <w:bCs/>
                <w:noProof/>
                <w:color w:val="000000" w:themeColor="text1"/>
                <w:lang w:val="ro-RO"/>
              </w:rPr>
              <w:t>Fabricarea materialelor plastice în forme primar</w:t>
            </w:r>
            <w:bookmarkEnd w:id="38"/>
            <w:r w:rsidRPr="004124F8">
              <w:rPr>
                <w:b/>
                <w:bCs/>
                <w:noProof/>
                <w:color w:val="000000" w:themeColor="text1"/>
                <w:lang w:val="ro-RO"/>
              </w:rPr>
              <w:t>e</w:t>
            </w:r>
            <w:bookmarkEnd w:id="39"/>
            <w:bookmarkEnd w:id="40"/>
          </w:p>
          <w:p w14:paraId="194E8CD0" w14:textId="77777777" w:rsidR="0006475F" w:rsidRPr="004124F8" w:rsidRDefault="0006475F" w:rsidP="00DA4A2B">
            <w:pPr>
              <w:rPr>
                <w:b/>
                <w:noProof/>
                <w:color w:val="000000" w:themeColor="text1"/>
                <w:lang w:val="ro-RO"/>
              </w:rPr>
            </w:pPr>
          </w:p>
          <w:p w14:paraId="757CCBAB" w14:textId="77777777" w:rsidR="0006475F" w:rsidRPr="004124F8" w:rsidRDefault="0006475F" w:rsidP="00DA4A2B">
            <w:pPr>
              <w:ind w:firstLine="0"/>
              <w:rPr>
                <w:b/>
                <w:bCs/>
                <w:noProof/>
                <w:color w:val="000000"/>
                <w:lang w:val="ro-RO"/>
              </w:rPr>
            </w:pPr>
            <w:r w:rsidRPr="004124F8">
              <w:rPr>
                <w:b/>
                <w:bCs/>
                <w:noProof/>
                <w:lang w:val="ro-RO"/>
              </w:rPr>
              <w:t xml:space="preserve">Criteriile DNSH privind (5) </w:t>
            </w:r>
            <w:r w:rsidRPr="004124F8">
              <w:rPr>
                <w:b/>
                <w:bCs/>
                <w:noProof/>
                <w:color w:val="000000"/>
                <w:lang w:val="ro-RO"/>
              </w:rPr>
              <w:t xml:space="preserve"> Prevenirea și controlul poluării </w:t>
            </w:r>
          </w:p>
          <w:p w14:paraId="4D286DFC" w14:textId="77777777" w:rsidR="00486E99" w:rsidRPr="0006475F" w:rsidRDefault="00486E99" w:rsidP="00DA4A2B">
            <w:pPr>
              <w:ind w:firstLine="0"/>
              <w:rPr>
                <w:bCs/>
                <w:color w:val="000000" w:themeColor="text1"/>
                <w:lang w:val="ro-RO"/>
              </w:rPr>
            </w:pPr>
          </w:p>
        </w:tc>
        <w:tc>
          <w:tcPr>
            <w:tcW w:w="2520" w:type="dxa"/>
          </w:tcPr>
          <w:p w14:paraId="7588B207" w14:textId="048A6A9B" w:rsidR="00486E99" w:rsidRPr="00D115C3" w:rsidRDefault="00486E99" w:rsidP="00DA4A2B">
            <w:pPr>
              <w:ind w:firstLine="0"/>
              <w:rPr>
                <w:bCs/>
                <w:color w:val="000000" w:themeColor="text1"/>
                <w:lang w:val="en-GB"/>
              </w:rPr>
            </w:pPr>
            <w:r w:rsidRPr="00D115C3">
              <w:rPr>
                <w:bCs/>
                <w:color w:val="000000" w:themeColor="text1"/>
                <w:lang w:val="en-GB"/>
              </w:rPr>
              <w:t xml:space="preserve">Annex 1 </w:t>
            </w:r>
          </w:p>
          <w:p w14:paraId="1822B540" w14:textId="77777777" w:rsidR="00486E99" w:rsidRPr="00D115C3" w:rsidRDefault="00486E99" w:rsidP="00DA4A2B">
            <w:pPr>
              <w:ind w:firstLine="0"/>
              <w:rPr>
                <w:lang w:val="en-GB"/>
              </w:rPr>
            </w:pPr>
            <w:r w:rsidRPr="00D115C3">
              <w:rPr>
                <w:lang w:val="en-GB"/>
              </w:rPr>
              <w:t>3.   MANUFACTURING</w:t>
            </w:r>
          </w:p>
          <w:p w14:paraId="214D7D2F" w14:textId="366CEE6F" w:rsidR="00486E99" w:rsidRPr="008B425E" w:rsidRDefault="00486E99" w:rsidP="00DA4A2B">
            <w:pPr>
              <w:ind w:firstLine="0"/>
              <w:rPr>
                <w:b/>
                <w:color w:val="000000" w:themeColor="text1"/>
                <w:lang w:val="en-GB"/>
              </w:rPr>
            </w:pPr>
            <w:r w:rsidRPr="008B425E">
              <w:rPr>
                <w:b/>
                <w:color w:val="000000" w:themeColor="text1"/>
                <w:lang w:val="en-GB"/>
              </w:rPr>
              <w:t>3.11</w:t>
            </w:r>
            <w:r w:rsidRPr="008B425E">
              <w:rPr>
                <w:b/>
                <w:color w:val="000000" w:themeColor="text1"/>
                <w:lang w:val="en-GB"/>
              </w:rPr>
              <w:tab/>
              <w:t>Manufacture of carbon black</w:t>
            </w:r>
          </w:p>
          <w:p w14:paraId="34C84140" w14:textId="1127FD93" w:rsidR="00486E99" w:rsidRPr="008B425E" w:rsidRDefault="00486E99" w:rsidP="00DA4A2B">
            <w:pPr>
              <w:ind w:firstLine="0"/>
              <w:rPr>
                <w:b/>
                <w:color w:val="000000" w:themeColor="text1"/>
                <w:lang w:val="en-GB"/>
              </w:rPr>
            </w:pPr>
            <w:r w:rsidRPr="008B425E">
              <w:rPr>
                <w:b/>
                <w:color w:val="000000" w:themeColor="text1"/>
                <w:lang w:val="en-GB"/>
              </w:rPr>
              <w:t>3.12</w:t>
            </w:r>
            <w:r w:rsidRPr="008B425E">
              <w:rPr>
                <w:b/>
                <w:color w:val="000000" w:themeColor="text1"/>
                <w:lang w:val="en-GB"/>
              </w:rPr>
              <w:tab/>
              <w:t>Manufacture of soda ash</w:t>
            </w:r>
          </w:p>
          <w:p w14:paraId="017C118A" w14:textId="1395D32B" w:rsidR="00486E99" w:rsidRPr="008B425E" w:rsidRDefault="00486E99" w:rsidP="00DA4A2B">
            <w:pPr>
              <w:ind w:firstLine="0"/>
              <w:rPr>
                <w:b/>
                <w:color w:val="000000" w:themeColor="text1"/>
                <w:lang w:val="en-GB"/>
              </w:rPr>
            </w:pPr>
            <w:r w:rsidRPr="008B425E">
              <w:rPr>
                <w:b/>
                <w:color w:val="000000" w:themeColor="text1"/>
                <w:lang w:val="en-GB"/>
              </w:rPr>
              <w:t>3.13</w:t>
            </w:r>
            <w:r w:rsidRPr="008B425E">
              <w:rPr>
                <w:b/>
                <w:color w:val="000000" w:themeColor="text1"/>
                <w:lang w:val="en-GB"/>
              </w:rPr>
              <w:tab/>
              <w:t>Manufacture of chlorine</w:t>
            </w:r>
          </w:p>
          <w:p w14:paraId="0FB99415" w14:textId="4241D0AA" w:rsidR="00486E99" w:rsidRPr="008B425E" w:rsidRDefault="00486E99" w:rsidP="00DA4A2B">
            <w:pPr>
              <w:ind w:firstLine="0"/>
              <w:rPr>
                <w:b/>
                <w:color w:val="000000" w:themeColor="text1"/>
                <w:lang w:val="en-GB"/>
              </w:rPr>
            </w:pPr>
            <w:r w:rsidRPr="008B425E">
              <w:rPr>
                <w:b/>
                <w:color w:val="000000" w:themeColor="text1"/>
                <w:lang w:val="en-GB"/>
              </w:rPr>
              <w:t>3.14</w:t>
            </w:r>
            <w:r w:rsidRPr="008B425E">
              <w:rPr>
                <w:b/>
                <w:color w:val="000000" w:themeColor="text1"/>
                <w:lang w:val="en-GB"/>
              </w:rPr>
              <w:tab/>
              <w:t>Manufacture of organic basic chemicals</w:t>
            </w:r>
          </w:p>
          <w:p w14:paraId="5D729EE7" w14:textId="41CACB3E" w:rsidR="00486E99" w:rsidRPr="008B425E" w:rsidRDefault="00486E99" w:rsidP="00DA4A2B">
            <w:pPr>
              <w:ind w:firstLine="0"/>
              <w:rPr>
                <w:b/>
                <w:color w:val="000000" w:themeColor="text1"/>
                <w:lang w:val="en-GB"/>
              </w:rPr>
            </w:pPr>
            <w:r w:rsidRPr="008B425E">
              <w:rPr>
                <w:b/>
                <w:color w:val="000000" w:themeColor="text1"/>
                <w:lang w:val="en-GB"/>
              </w:rPr>
              <w:t>3.15</w:t>
            </w:r>
            <w:r w:rsidRPr="008B425E">
              <w:rPr>
                <w:b/>
                <w:color w:val="000000" w:themeColor="text1"/>
                <w:lang w:val="en-GB"/>
              </w:rPr>
              <w:tab/>
              <w:t>Manufacture of anhydrous ammonia</w:t>
            </w:r>
          </w:p>
          <w:p w14:paraId="1146EEE2" w14:textId="42F1FD6B" w:rsidR="00486E99" w:rsidRPr="008B425E" w:rsidRDefault="00486E99" w:rsidP="00DA4A2B">
            <w:pPr>
              <w:ind w:firstLine="0"/>
              <w:rPr>
                <w:b/>
                <w:color w:val="000000" w:themeColor="text1"/>
                <w:lang w:val="en-GB"/>
              </w:rPr>
            </w:pPr>
            <w:r w:rsidRPr="008B425E">
              <w:rPr>
                <w:b/>
                <w:color w:val="000000" w:themeColor="text1"/>
                <w:lang w:val="en-GB"/>
              </w:rPr>
              <w:t>3.16</w:t>
            </w:r>
            <w:r w:rsidRPr="008B425E">
              <w:rPr>
                <w:b/>
                <w:color w:val="000000" w:themeColor="text1"/>
                <w:lang w:val="en-GB"/>
              </w:rPr>
              <w:tab/>
              <w:t>Manufacture of nitric acid</w:t>
            </w:r>
          </w:p>
          <w:p w14:paraId="6996A458" w14:textId="77777777" w:rsidR="00486E99" w:rsidRPr="008B425E" w:rsidRDefault="00486E99" w:rsidP="00DA4A2B">
            <w:pPr>
              <w:ind w:firstLine="0"/>
              <w:rPr>
                <w:b/>
                <w:color w:val="000000" w:themeColor="text1"/>
                <w:lang w:val="en-GB"/>
              </w:rPr>
            </w:pPr>
            <w:r w:rsidRPr="008B425E">
              <w:rPr>
                <w:b/>
                <w:color w:val="000000" w:themeColor="text1"/>
                <w:lang w:val="en-GB"/>
              </w:rPr>
              <w:t>3.17</w:t>
            </w:r>
            <w:r w:rsidRPr="008B425E">
              <w:rPr>
                <w:b/>
                <w:color w:val="000000" w:themeColor="text1"/>
                <w:lang w:val="en-GB"/>
              </w:rPr>
              <w:tab/>
              <w:t>Manufacture of plastics in primary form</w:t>
            </w:r>
          </w:p>
          <w:p w14:paraId="4D3D69C1" w14:textId="77777777" w:rsidR="00486E99" w:rsidRPr="008B425E" w:rsidRDefault="00486E99" w:rsidP="00DA4A2B">
            <w:pPr>
              <w:ind w:firstLine="0"/>
              <w:rPr>
                <w:b/>
                <w:color w:val="000000" w:themeColor="text1"/>
                <w:lang w:val="en-GB"/>
              </w:rPr>
            </w:pPr>
          </w:p>
          <w:p w14:paraId="4A5219CF" w14:textId="018F1A48" w:rsidR="00486E99" w:rsidRPr="008B425E" w:rsidRDefault="00486E99" w:rsidP="00DA4A2B">
            <w:pPr>
              <w:ind w:firstLine="0"/>
              <w:rPr>
                <w:bCs/>
                <w:color w:val="000000" w:themeColor="text1"/>
                <w:lang w:val="en-GB"/>
              </w:rPr>
            </w:pPr>
            <w:r w:rsidRPr="008B425E">
              <w:rPr>
                <w:b/>
                <w:color w:val="000000" w:themeColor="text1"/>
                <w:lang w:val="en-GB"/>
              </w:rPr>
              <w:t>DNSH (5) Pollution prevention and control</w:t>
            </w:r>
          </w:p>
        </w:tc>
        <w:tc>
          <w:tcPr>
            <w:tcW w:w="2340" w:type="dxa"/>
          </w:tcPr>
          <w:p w14:paraId="37E9ADBE" w14:textId="77777777" w:rsidR="007F5CFA" w:rsidRPr="004124F8" w:rsidRDefault="007F5CFA" w:rsidP="00DA4A2B">
            <w:pPr>
              <w:ind w:firstLine="0"/>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1ABB1A68" w14:textId="77777777" w:rsidR="007F5CFA" w:rsidRPr="004124F8" w:rsidRDefault="007F5CFA" w:rsidP="00DA4A2B">
            <w:pPr>
              <w:ind w:firstLine="0"/>
              <w:rPr>
                <w:bCs/>
                <w:noProof/>
                <w:lang w:val="ro-RO"/>
              </w:rPr>
            </w:pPr>
            <w:r w:rsidRPr="004124F8">
              <w:rPr>
                <w:noProof/>
                <w:lang w:val="ro-RO"/>
              </w:rPr>
              <w:t xml:space="preserve">Obiectiv </w:t>
            </w:r>
            <w:r w:rsidRPr="004124F8">
              <w:rPr>
                <w:b/>
                <w:bCs/>
                <w:noProof/>
                <w:lang w:val="ro-RO"/>
              </w:rPr>
              <w:t>Prevenirea și controlul poluării</w:t>
            </w:r>
          </w:p>
          <w:p w14:paraId="16F0CD18" w14:textId="77777777" w:rsidR="007F5CFA" w:rsidRPr="004124F8" w:rsidRDefault="007F5CFA" w:rsidP="00DA4A2B">
            <w:pPr>
              <w:ind w:firstLine="0"/>
              <w:rPr>
                <w:noProof/>
                <w:lang w:val="ro-RO"/>
              </w:rPr>
            </w:pPr>
            <w:r w:rsidRPr="004124F8">
              <w:rPr>
                <w:noProof/>
                <w:lang w:val="ro-RO"/>
              </w:rPr>
              <w:t>Industria prelucrătoare</w:t>
            </w:r>
          </w:p>
          <w:p w14:paraId="2EF8C5DF" w14:textId="19809949" w:rsidR="007F5CFA" w:rsidRPr="004124F8" w:rsidRDefault="007F5CFA" w:rsidP="00DA4A2B">
            <w:pPr>
              <w:ind w:firstLine="0"/>
              <w:rPr>
                <w:b/>
                <w:noProof/>
                <w:color w:val="000000" w:themeColor="text1"/>
                <w:lang w:val="ro-RO"/>
              </w:rPr>
            </w:pPr>
            <w:r w:rsidRPr="004124F8">
              <w:rPr>
                <w:b/>
                <w:noProof/>
                <w:color w:val="000000" w:themeColor="text1"/>
                <w:lang w:val="ro-RO"/>
              </w:rPr>
              <w:t>CC 3.11</w:t>
            </w:r>
            <w:r>
              <w:rPr>
                <w:b/>
                <w:noProof/>
                <w:color w:val="000000" w:themeColor="text1"/>
                <w:lang w:val="ro-RO"/>
              </w:rPr>
              <w:t xml:space="preserve"> </w:t>
            </w:r>
            <w:r w:rsidRPr="004124F8">
              <w:rPr>
                <w:b/>
                <w:bCs/>
                <w:noProof/>
                <w:color w:val="000000" w:themeColor="text1"/>
                <w:lang w:val="ro-RO"/>
              </w:rPr>
              <w:t>Fabricarea negrulu</w:t>
            </w:r>
            <w:r>
              <w:rPr>
                <w:b/>
                <w:bCs/>
                <w:noProof/>
                <w:color w:val="000000" w:themeColor="text1"/>
                <w:lang w:val="ro-RO"/>
              </w:rPr>
              <w:t>i</w:t>
            </w:r>
            <w:r w:rsidRPr="004124F8">
              <w:rPr>
                <w:b/>
                <w:bCs/>
                <w:noProof/>
                <w:color w:val="000000" w:themeColor="text1"/>
                <w:lang w:val="ro-RO"/>
              </w:rPr>
              <w:t xml:space="preserve"> de fum</w:t>
            </w:r>
            <w:r w:rsidRPr="004124F8">
              <w:rPr>
                <w:b/>
                <w:noProof/>
                <w:color w:val="000000" w:themeColor="text1"/>
                <w:lang w:val="ro-RO"/>
              </w:rPr>
              <w:t xml:space="preserve"> </w:t>
            </w:r>
          </w:p>
          <w:p w14:paraId="18CBBFAD" w14:textId="77777777" w:rsidR="007F5CFA" w:rsidRPr="004124F8" w:rsidRDefault="007F5CFA" w:rsidP="00DA4A2B">
            <w:pPr>
              <w:ind w:firstLine="0"/>
              <w:rPr>
                <w:b/>
                <w:noProof/>
                <w:color w:val="000000" w:themeColor="text1"/>
                <w:lang w:val="ro-RO"/>
              </w:rPr>
            </w:pPr>
            <w:r w:rsidRPr="004124F8">
              <w:rPr>
                <w:b/>
                <w:noProof/>
                <w:color w:val="000000" w:themeColor="text1"/>
                <w:lang w:val="ro-RO"/>
              </w:rPr>
              <w:t>CC 3.12</w:t>
            </w:r>
            <w:r w:rsidRPr="004124F8">
              <w:rPr>
                <w:b/>
                <w:noProof/>
                <w:color w:val="000000" w:themeColor="text1"/>
                <w:lang w:val="ro-RO"/>
              </w:rPr>
              <w:tab/>
            </w:r>
            <w:r w:rsidRPr="004124F8">
              <w:rPr>
                <w:b/>
                <w:bCs/>
                <w:noProof/>
                <w:color w:val="000000" w:themeColor="text1"/>
                <w:lang w:val="ro-RO"/>
              </w:rPr>
              <w:t>Fabricarea carbonatului de sodiu</w:t>
            </w:r>
          </w:p>
          <w:p w14:paraId="5B850425" w14:textId="77777777" w:rsidR="007F5CFA" w:rsidRPr="004124F8" w:rsidRDefault="007F5CFA" w:rsidP="00DA4A2B">
            <w:pPr>
              <w:ind w:firstLine="0"/>
              <w:rPr>
                <w:b/>
                <w:noProof/>
                <w:color w:val="000000" w:themeColor="text1"/>
                <w:lang w:val="ro-RO"/>
              </w:rPr>
            </w:pPr>
            <w:r w:rsidRPr="004124F8">
              <w:rPr>
                <w:b/>
                <w:noProof/>
                <w:color w:val="000000" w:themeColor="text1"/>
                <w:lang w:val="ro-RO"/>
              </w:rPr>
              <w:t>CC 3.13</w:t>
            </w:r>
            <w:r w:rsidRPr="004124F8">
              <w:rPr>
                <w:b/>
                <w:noProof/>
                <w:color w:val="000000" w:themeColor="text1"/>
                <w:lang w:val="ro-RO"/>
              </w:rPr>
              <w:tab/>
            </w:r>
            <w:r w:rsidRPr="004124F8">
              <w:rPr>
                <w:b/>
                <w:bCs/>
                <w:noProof/>
                <w:color w:val="000000" w:themeColor="text1"/>
                <w:lang w:val="ro-RO"/>
              </w:rPr>
              <w:t>Fabricarea clorului</w:t>
            </w:r>
          </w:p>
          <w:p w14:paraId="18FCF768" w14:textId="77777777" w:rsidR="007F5CFA" w:rsidRPr="004124F8" w:rsidRDefault="007F5CFA" w:rsidP="00DA4A2B">
            <w:pPr>
              <w:ind w:firstLine="0"/>
              <w:rPr>
                <w:b/>
                <w:noProof/>
                <w:color w:val="000000" w:themeColor="text1"/>
                <w:lang w:val="ro-RO"/>
              </w:rPr>
            </w:pPr>
            <w:r w:rsidRPr="004124F8">
              <w:rPr>
                <w:b/>
                <w:noProof/>
                <w:color w:val="000000" w:themeColor="text1"/>
                <w:lang w:val="ro-RO"/>
              </w:rPr>
              <w:t>CC 3.14</w:t>
            </w:r>
            <w:r w:rsidRPr="004124F8">
              <w:rPr>
                <w:b/>
                <w:noProof/>
                <w:color w:val="000000" w:themeColor="text1"/>
                <w:lang w:val="ro-RO"/>
              </w:rPr>
              <w:tab/>
            </w:r>
            <w:r w:rsidRPr="004124F8">
              <w:rPr>
                <w:b/>
                <w:bCs/>
                <w:noProof/>
                <w:color w:val="000000" w:themeColor="text1"/>
                <w:lang w:val="ro-RO"/>
              </w:rPr>
              <w:t>Fabricarea produselor chimice organice de bază</w:t>
            </w:r>
            <w:r w:rsidRPr="004124F8">
              <w:rPr>
                <w:b/>
                <w:noProof/>
                <w:color w:val="000000" w:themeColor="text1"/>
                <w:lang w:val="ro-RO"/>
              </w:rPr>
              <w:t xml:space="preserve"> </w:t>
            </w:r>
          </w:p>
          <w:p w14:paraId="13DF9531" w14:textId="77777777" w:rsidR="007F5CFA" w:rsidRDefault="007F5CFA" w:rsidP="00DA4A2B">
            <w:pPr>
              <w:ind w:firstLine="0"/>
              <w:rPr>
                <w:b/>
                <w:noProof/>
                <w:color w:val="000000" w:themeColor="text1"/>
                <w:lang w:val="ro-RO"/>
              </w:rPr>
            </w:pPr>
            <w:r w:rsidRPr="004124F8">
              <w:rPr>
                <w:b/>
                <w:noProof/>
                <w:color w:val="000000" w:themeColor="text1"/>
                <w:lang w:val="ro-RO"/>
              </w:rPr>
              <w:t>CC 3.15</w:t>
            </w:r>
            <w:r w:rsidRPr="004124F8">
              <w:rPr>
                <w:b/>
                <w:noProof/>
                <w:color w:val="000000" w:themeColor="text1"/>
                <w:lang w:val="ro-RO"/>
              </w:rPr>
              <w:tab/>
            </w:r>
            <w:r w:rsidRPr="004124F8">
              <w:rPr>
                <w:b/>
                <w:bCs/>
                <w:noProof/>
                <w:color w:val="000000" w:themeColor="text1"/>
                <w:lang w:val="ro-RO"/>
              </w:rPr>
              <w:t>Fabricarea amoniacului anhidru</w:t>
            </w:r>
            <w:r w:rsidRPr="004124F8">
              <w:rPr>
                <w:b/>
                <w:noProof/>
                <w:color w:val="000000" w:themeColor="text1"/>
                <w:lang w:val="ro-RO"/>
              </w:rPr>
              <w:t xml:space="preserve"> </w:t>
            </w:r>
          </w:p>
          <w:p w14:paraId="3BABFCD7" w14:textId="75853F70" w:rsidR="007F5CFA" w:rsidRPr="004124F8" w:rsidRDefault="007F5CFA" w:rsidP="00DA4A2B">
            <w:pPr>
              <w:ind w:firstLine="0"/>
              <w:rPr>
                <w:b/>
                <w:noProof/>
                <w:color w:val="000000" w:themeColor="text1"/>
                <w:lang w:val="ro-RO"/>
              </w:rPr>
            </w:pPr>
            <w:r w:rsidRPr="004124F8">
              <w:rPr>
                <w:b/>
                <w:noProof/>
                <w:color w:val="000000" w:themeColor="text1"/>
                <w:lang w:val="ro-RO"/>
              </w:rPr>
              <w:t>CC 3.16</w:t>
            </w:r>
            <w:r w:rsidRPr="004124F8">
              <w:rPr>
                <w:b/>
                <w:noProof/>
                <w:color w:val="000000" w:themeColor="text1"/>
                <w:lang w:val="ro-RO"/>
              </w:rPr>
              <w:tab/>
            </w:r>
            <w:r w:rsidRPr="004124F8">
              <w:rPr>
                <w:b/>
                <w:bCs/>
                <w:noProof/>
                <w:color w:val="000000" w:themeColor="text1"/>
                <w:lang w:val="ro-RO"/>
              </w:rPr>
              <w:t>Fabricarea acidului azotic</w:t>
            </w:r>
          </w:p>
          <w:p w14:paraId="11390633" w14:textId="500F9673" w:rsidR="00486E99" w:rsidRPr="00D115C3" w:rsidRDefault="007F5CFA" w:rsidP="00DA4A2B">
            <w:pPr>
              <w:ind w:firstLine="0"/>
              <w:rPr>
                <w:color w:val="000000" w:themeColor="text1"/>
                <w:lang w:val="en-GB"/>
              </w:rPr>
            </w:pPr>
            <w:r w:rsidRPr="004124F8">
              <w:rPr>
                <w:b/>
                <w:noProof/>
                <w:color w:val="000000" w:themeColor="text1"/>
                <w:lang w:val="ro-RO"/>
              </w:rPr>
              <w:t>CC 3.17</w:t>
            </w:r>
            <w:r w:rsidRPr="004124F8">
              <w:rPr>
                <w:b/>
                <w:noProof/>
                <w:color w:val="000000" w:themeColor="text1"/>
                <w:lang w:val="ro-RO"/>
              </w:rPr>
              <w:tab/>
            </w:r>
            <w:r w:rsidRPr="004124F8">
              <w:rPr>
                <w:b/>
                <w:bCs/>
                <w:noProof/>
                <w:color w:val="000000" w:themeColor="text1"/>
                <w:lang w:val="ro-RO"/>
              </w:rPr>
              <w:t>Fabricarea materialelor plastice în forme primare</w:t>
            </w:r>
          </w:p>
        </w:tc>
        <w:tc>
          <w:tcPr>
            <w:tcW w:w="2880" w:type="dxa"/>
          </w:tcPr>
          <w:p w14:paraId="00C62FD0" w14:textId="3BB45BF8" w:rsidR="00486E99" w:rsidRPr="00D115C3" w:rsidRDefault="00486E99" w:rsidP="00DA4A2B">
            <w:pPr>
              <w:ind w:firstLine="0"/>
              <w:rPr>
                <w:color w:val="000000" w:themeColor="text1"/>
                <w:lang w:val="en-GB"/>
              </w:rPr>
            </w:pPr>
            <w:r w:rsidRPr="00D115C3">
              <w:rPr>
                <w:color w:val="000000" w:themeColor="text1"/>
                <w:lang w:val="en-GB"/>
              </w:rPr>
              <w:t xml:space="preserve">Annex 2: </w:t>
            </w:r>
            <w:r w:rsidRPr="00D115C3">
              <w:rPr>
                <w:b/>
                <w:bCs/>
                <w:color w:val="000000" w:themeColor="text1"/>
                <w:lang w:val="en-GB"/>
              </w:rPr>
              <w:t>DNSH criteria</w:t>
            </w:r>
            <w:r w:rsidRPr="00D115C3">
              <w:rPr>
                <w:color w:val="000000" w:themeColor="text1"/>
                <w:lang w:val="en-GB"/>
              </w:rPr>
              <w:t xml:space="preserve"> by objective and activity</w:t>
            </w:r>
          </w:p>
          <w:p w14:paraId="4E24E5E6" w14:textId="77777777" w:rsidR="00486E99" w:rsidRPr="00D115C3" w:rsidRDefault="00486E99" w:rsidP="00DA4A2B">
            <w:pPr>
              <w:ind w:firstLine="0"/>
              <w:rPr>
                <w:color w:val="000000" w:themeColor="text1"/>
                <w:lang w:val="en-GB"/>
              </w:rPr>
            </w:pPr>
            <w:r w:rsidRPr="00D115C3">
              <w:rPr>
                <w:b/>
                <w:bCs/>
                <w:color w:val="000000" w:themeColor="text1"/>
                <w:lang w:val="en-GB"/>
              </w:rPr>
              <w:t>Pollution Prevention and Control</w:t>
            </w:r>
            <w:r w:rsidRPr="00D115C3">
              <w:rPr>
                <w:color w:val="000000" w:themeColor="text1"/>
                <w:lang w:val="en-GB"/>
              </w:rPr>
              <w:t xml:space="preserve"> Objective</w:t>
            </w:r>
          </w:p>
          <w:p w14:paraId="78949041" w14:textId="77777777" w:rsidR="00486E99" w:rsidRPr="00D115C3" w:rsidRDefault="00486E99" w:rsidP="00DA4A2B">
            <w:pPr>
              <w:ind w:firstLine="0"/>
              <w:rPr>
                <w:color w:val="000000" w:themeColor="text1"/>
                <w:lang w:val="en-GB"/>
              </w:rPr>
            </w:pPr>
            <w:r w:rsidRPr="00D115C3">
              <w:rPr>
                <w:color w:val="000000" w:themeColor="text1"/>
                <w:lang w:val="en-GB"/>
              </w:rPr>
              <w:t>Manufacturing</w:t>
            </w:r>
          </w:p>
          <w:p w14:paraId="5498649A" w14:textId="77777777" w:rsidR="00486E99" w:rsidRPr="008B425E" w:rsidRDefault="00486E99" w:rsidP="00DA4A2B">
            <w:pPr>
              <w:ind w:firstLine="0"/>
              <w:rPr>
                <w:b/>
                <w:color w:val="000000" w:themeColor="text1"/>
                <w:sz w:val="18"/>
                <w:szCs w:val="18"/>
                <w:lang w:val="en-GB"/>
              </w:rPr>
            </w:pPr>
            <w:r w:rsidRPr="008B425E">
              <w:rPr>
                <w:b/>
                <w:color w:val="000000" w:themeColor="text1"/>
                <w:sz w:val="18"/>
                <w:szCs w:val="18"/>
                <w:lang w:val="en-GB"/>
              </w:rPr>
              <w:t>CC 3.11</w:t>
            </w:r>
            <w:r w:rsidRPr="008B425E">
              <w:rPr>
                <w:b/>
                <w:color w:val="000000" w:themeColor="text1"/>
                <w:sz w:val="18"/>
                <w:szCs w:val="18"/>
                <w:lang w:val="en-GB"/>
              </w:rPr>
              <w:tab/>
              <w:t>Manufacture of carbon black</w:t>
            </w:r>
          </w:p>
          <w:p w14:paraId="7558587C" w14:textId="77777777" w:rsidR="00486E99" w:rsidRPr="008B425E" w:rsidRDefault="00486E99" w:rsidP="00DA4A2B">
            <w:pPr>
              <w:ind w:firstLine="0"/>
              <w:rPr>
                <w:b/>
                <w:color w:val="000000" w:themeColor="text1"/>
                <w:sz w:val="18"/>
                <w:szCs w:val="18"/>
                <w:lang w:val="en-GB"/>
              </w:rPr>
            </w:pPr>
            <w:r w:rsidRPr="008B425E">
              <w:rPr>
                <w:b/>
                <w:color w:val="000000" w:themeColor="text1"/>
                <w:sz w:val="18"/>
                <w:szCs w:val="18"/>
                <w:lang w:val="en-GB"/>
              </w:rPr>
              <w:t>CC 3.12</w:t>
            </w:r>
            <w:r w:rsidRPr="008B425E">
              <w:rPr>
                <w:b/>
                <w:color w:val="000000" w:themeColor="text1"/>
                <w:sz w:val="18"/>
                <w:szCs w:val="18"/>
                <w:lang w:val="en-GB"/>
              </w:rPr>
              <w:tab/>
              <w:t>Manufacture of soda ash</w:t>
            </w:r>
          </w:p>
          <w:p w14:paraId="59478681" w14:textId="77777777" w:rsidR="00486E99" w:rsidRPr="008B425E" w:rsidRDefault="00486E99" w:rsidP="00DA4A2B">
            <w:pPr>
              <w:ind w:firstLine="0"/>
              <w:rPr>
                <w:b/>
                <w:color w:val="000000" w:themeColor="text1"/>
                <w:sz w:val="18"/>
                <w:szCs w:val="18"/>
                <w:lang w:val="en-GB"/>
              </w:rPr>
            </w:pPr>
            <w:r w:rsidRPr="008B425E">
              <w:rPr>
                <w:b/>
                <w:color w:val="000000" w:themeColor="text1"/>
                <w:sz w:val="18"/>
                <w:szCs w:val="18"/>
                <w:lang w:val="en-GB"/>
              </w:rPr>
              <w:t>CC 3.13</w:t>
            </w:r>
            <w:r w:rsidRPr="008B425E">
              <w:rPr>
                <w:b/>
                <w:color w:val="000000" w:themeColor="text1"/>
                <w:sz w:val="18"/>
                <w:szCs w:val="18"/>
                <w:lang w:val="en-GB"/>
              </w:rPr>
              <w:tab/>
              <w:t>Manufacture of chlorine</w:t>
            </w:r>
          </w:p>
          <w:p w14:paraId="27FFEDA3" w14:textId="77777777" w:rsidR="00486E99" w:rsidRPr="008B425E" w:rsidRDefault="00486E99" w:rsidP="00DA4A2B">
            <w:pPr>
              <w:ind w:firstLine="0"/>
              <w:rPr>
                <w:b/>
                <w:color w:val="000000" w:themeColor="text1"/>
                <w:sz w:val="18"/>
                <w:szCs w:val="18"/>
                <w:lang w:val="en-GB"/>
              </w:rPr>
            </w:pPr>
            <w:r w:rsidRPr="008B425E">
              <w:rPr>
                <w:b/>
                <w:color w:val="000000" w:themeColor="text1"/>
                <w:sz w:val="18"/>
                <w:szCs w:val="18"/>
                <w:lang w:val="en-GB"/>
              </w:rPr>
              <w:t>CC 3.14</w:t>
            </w:r>
            <w:r w:rsidRPr="008B425E">
              <w:rPr>
                <w:b/>
                <w:color w:val="000000" w:themeColor="text1"/>
                <w:sz w:val="18"/>
                <w:szCs w:val="18"/>
                <w:lang w:val="en-GB"/>
              </w:rPr>
              <w:tab/>
              <w:t>Manufacture of organic basic chemicals</w:t>
            </w:r>
          </w:p>
          <w:p w14:paraId="204C59D6" w14:textId="77777777" w:rsidR="00486E99" w:rsidRPr="008B425E" w:rsidRDefault="00486E99" w:rsidP="00DA4A2B">
            <w:pPr>
              <w:ind w:firstLine="0"/>
              <w:rPr>
                <w:b/>
                <w:color w:val="000000" w:themeColor="text1"/>
                <w:sz w:val="18"/>
                <w:szCs w:val="18"/>
                <w:lang w:val="en-GB"/>
              </w:rPr>
            </w:pPr>
            <w:r w:rsidRPr="008B425E">
              <w:rPr>
                <w:b/>
                <w:color w:val="000000" w:themeColor="text1"/>
                <w:sz w:val="18"/>
                <w:szCs w:val="18"/>
                <w:lang w:val="en-GB"/>
              </w:rPr>
              <w:t>CC 3.15</w:t>
            </w:r>
            <w:r w:rsidRPr="008B425E">
              <w:rPr>
                <w:b/>
                <w:color w:val="000000" w:themeColor="text1"/>
                <w:sz w:val="18"/>
                <w:szCs w:val="18"/>
                <w:lang w:val="en-GB"/>
              </w:rPr>
              <w:tab/>
              <w:t>Manufacture of anhydrous ammonia</w:t>
            </w:r>
          </w:p>
          <w:p w14:paraId="2C1F357E" w14:textId="77777777" w:rsidR="00486E99" w:rsidRPr="008B425E" w:rsidRDefault="00486E99" w:rsidP="00DA4A2B">
            <w:pPr>
              <w:ind w:firstLine="0"/>
              <w:rPr>
                <w:b/>
                <w:color w:val="000000" w:themeColor="text1"/>
                <w:sz w:val="18"/>
                <w:szCs w:val="18"/>
                <w:lang w:val="en-GB"/>
              </w:rPr>
            </w:pPr>
            <w:r w:rsidRPr="008B425E">
              <w:rPr>
                <w:b/>
                <w:color w:val="000000" w:themeColor="text1"/>
                <w:sz w:val="18"/>
                <w:szCs w:val="18"/>
                <w:lang w:val="en-GB"/>
              </w:rPr>
              <w:t>CC 3.16</w:t>
            </w:r>
            <w:r w:rsidRPr="008B425E">
              <w:rPr>
                <w:b/>
                <w:color w:val="000000" w:themeColor="text1"/>
                <w:sz w:val="18"/>
                <w:szCs w:val="18"/>
                <w:lang w:val="en-GB"/>
              </w:rPr>
              <w:tab/>
              <w:t>Manufacture of nitric acid</w:t>
            </w:r>
          </w:p>
          <w:p w14:paraId="4AB4F982" w14:textId="4453F8F1" w:rsidR="00486E99" w:rsidRPr="00D115C3" w:rsidRDefault="00486E99" w:rsidP="00DA4A2B">
            <w:pPr>
              <w:ind w:firstLine="0"/>
              <w:rPr>
                <w:b/>
                <w:bCs/>
                <w:color w:val="000000" w:themeColor="text1"/>
                <w:lang w:val="en-GB"/>
              </w:rPr>
            </w:pPr>
            <w:r w:rsidRPr="008B425E">
              <w:rPr>
                <w:b/>
                <w:color w:val="000000" w:themeColor="text1"/>
                <w:sz w:val="18"/>
                <w:szCs w:val="18"/>
                <w:lang w:val="en-GB"/>
              </w:rPr>
              <w:t>CC 3.17</w:t>
            </w:r>
            <w:r w:rsidRPr="008B425E">
              <w:rPr>
                <w:b/>
                <w:color w:val="000000" w:themeColor="text1"/>
                <w:sz w:val="18"/>
                <w:szCs w:val="18"/>
                <w:lang w:val="en-GB"/>
              </w:rPr>
              <w:tab/>
              <w:t>Manufacture of plastics in primary form</w:t>
            </w:r>
          </w:p>
        </w:tc>
        <w:tc>
          <w:tcPr>
            <w:tcW w:w="1247" w:type="dxa"/>
          </w:tcPr>
          <w:p w14:paraId="1BD4CBDE" w14:textId="1AA73B05" w:rsidR="00486E99" w:rsidRPr="00D115C3" w:rsidRDefault="0030328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1B2A193C" w14:textId="77777777" w:rsidR="0030328D" w:rsidRPr="00531FC0" w:rsidRDefault="0030328D" w:rsidP="00DA4A2B">
            <w:pPr>
              <w:rPr>
                <w:noProof/>
                <w:color w:val="000000" w:themeColor="text1"/>
                <w:lang w:val="ro-RO"/>
              </w:rPr>
            </w:pPr>
            <w:r w:rsidRPr="00531FC0">
              <w:rPr>
                <w:noProof/>
                <w:color w:val="000000" w:themeColor="text1"/>
                <w:lang w:val="ro-RO"/>
              </w:rPr>
              <w:t>Criteriile DNSH privind prevenirea și controlul poluării vor deveni pe deplin aplicabile odată cu adoptarea următorului act referitor la cele mai bune tehnici disponibile (BAT) la care face referire textul UE:</w:t>
            </w:r>
          </w:p>
          <w:p w14:paraId="3916C96C" w14:textId="77777777" w:rsidR="0030328D" w:rsidRPr="00531FC0" w:rsidRDefault="0030328D" w:rsidP="00DA4A2B">
            <w:pPr>
              <w:rPr>
                <w:noProof/>
                <w:color w:val="000000" w:themeColor="text1"/>
                <w:lang w:val="ro-RO"/>
              </w:rPr>
            </w:pPr>
          </w:p>
          <w:p w14:paraId="3A39F7AC" w14:textId="77777777" w:rsidR="0030328D" w:rsidRPr="00531FC0" w:rsidRDefault="0030328D" w:rsidP="00DA4A2B">
            <w:pPr>
              <w:pStyle w:val="ListParagraph"/>
              <w:numPr>
                <w:ilvl w:val="0"/>
                <w:numId w:val="20"/>
              </w:numPr>
              <w:ind w:left="316" w:hanging="262"/>
              <w:rPr>
                <w:b/>
                <w:bCs/>
                <w:noProof/>
                <w:color w:val="000000" w:themeColor="text1"/>
                <w:lang w:val="ro-RO"/>
              </w:rPr>
            </w:pPr>
            <w:r w:rsidRPr="00531FC0">
              <w:rPr>
                <w:b/>
                <w:bCs/>
                <w:noProof/>
                <w:color w:val="000000" w:themeColor="text1"/>
                <w:lang w:val="ro-RO"/>
              </w:rPr>
              <w:t xml:space="preserve">Proiectul de ordin cu privire la aprobarea concluziilor privind cele mai bune tehnici disponibile (BAT) pentru sistemele comune de tratare/gestionare a apelor reziduale și a gazelor reziduale din sectorul chimic este programat pentru anul 2027. Autoritate responsabilă: </w:t>
            </w:r>
            <w:r w:rsidRPr="00531FC0">
              <w:rPr>
                <w:b/>
                <w:bCs/>
                <w:noProof/>
                <w:color w:val="000000" w:themeColor="text1"/>
                <w:lang w:val="ro-RO"/>
              </w:rPr>
              <w:lastRenderedPageBreak/>
              <w:t>Ministerul Mediului.</w:t>
            </w:r>
          </w:p>
          <w:p w14:paraId="741001AB" w14:textId="77777777" w:rsidR="00486E99" w:rsidRPr="00D115C3" w:rsidRDefault="00486E99" w:rsidP="00DA4A2B">
            <w:pPr>
              <w:ind w:firstLine="0"/>
              <w:rPr>
                <w:lang w:val="en-GB"/>
              </w:rPr>
            </w:pPr>
          </w:p>
          <w:p w14:paraId="7D3BE26A" w14:textId="77777777" w:rsidR="00486E99" w:rsidRPr="00D115C3" w:rsidRDefault="00486E99" w:rsidP="00DA4A2B">
            <w:pPr>
              <w:ind w:firstLine="0"/>
              <w:rPr>
                <w:lang w:val="en-GB"/>
              </w:rPr>
            </w:pPr>
          </w:p>
          <w:p w14:paraId="4D9DBCBE" w14:textId="77777777" w:rsidR="00486E99" w:rsidRPr="00D115C3" w:rsidRDefault="00486E99" w:rsidP="00DA4A2B">
            <w:pPr>
              <w:pStyle w:val="Heading3"/>
              <w:outlineLvl w:val="2"/>
              <w:rPr>
                <w:b w:val="0"/>
                <w:bCs/>
                <w:i w:val="0"/>
                <w:iCs/>
                <w:lang w:val="en-GB"/>
              </w:rPr>
            </w:pPr>
          </w:p>
        </w:tc>
        <w:tc>
          <w:tcPr>
            <w:tcW w:w="1989" w:type="dxa"/>
          </w:tcPr>
          <w:p w14:paraId="4622D0E8" w14:textId="77777777" w:rsidR="00486E99" w:rsidRPr="00D115C3" w:rsidRDefault="00486E99" w:rsidP="00DA4A2B">
            <w:pPr>
              <w:ind w:firstLine="0"/>
              <w:rPr>
                <w:lang w:val="en-GB"/>
              </w:rPr>
            </w:pPr>
          </w:p>
        </w:tc>
      </w:tr>
      <w:tr w:rsidR="00B81449" w:rsidRPr="008B425E" w14:paraId="67955D2A" w14:textId="59C84A51" w:rsidTr="007A341D">
        <w:tc>
          <w:tcPr>
            <w:tcW w:w="2065" w:type="dxa"/>
          </w:tcPr>
          <w:p w14:paraId="56146FE6" w14:textId="77777777" w:rsidR="00B81449" w:rsidRPr="004124F8" w:rsidRDefault="00B81449" w:rsidP="00DA4A2B">
            <w:pPr>
              <w:ind w:firstLine="0"/>
              <w:rPr>
                <w:bCs/>
                <w:noProof/>
                <w:color w:val="000000"/>
                <w:lang w:val="ro-RO"/>
              </w:rPr>
            </w:pPr>
            <w:r w:rsidRPr="004124F8">
              <w:rPr>
                <w:bCs/>
                <w:noProof/>
                <w:color w:val="000000"/>
                <w:lang w:val="ro-RO"/>
              </w:rPr>
              <w:t xml:space="preserve">Anexa 1 </w:t>
            </w:r>
          </w:p>
          <w:p w14:paraId="6915A272" w14:textId="77777777" w:rsidR="00B81449" w:rsidRPr="004124F8" w:rsidRDefault="00B81449" w:rsidP="00DA4A2B">
            <w:pPr>
              <w:ind w:firstLine="0"/>
              <w:rPr>
                <w:noProof/>
                <w:lang w:val="ro-RO"/>
              </w:rPr>
            </w:pPr>
            <w:r w:rsidRPr="004124F8">
              <w:rPr>
                <w:noProof/>
                <w:lang w:val="ro-RO"/>
              </w:rPr>
              <w:t>3.   INDUSTRIA PRELUCRĂTOARE</w:t>
            </w:r>
          </w:p>
          <w:p w14:paraId="6408D2D4" w14:textId="7E05CBB9" w:rsidR="00B81449" w:rsidRPr="00D115C3" w:rsidRDefault="00B81449" w:rsidP="00DA4A2B">
            <w:pPr>
              <w:ind w:firstLine="0"/>
              <w:rPr>
                <w:bCs/>
                <w:color w:val="000000" w:themeColor="text1"/>
                <w:lang w:val="en-GB"/>
              </w:rPr>
            </w:pPr>
            <w:r w:rsidRPr="004124F8">
              <w:rPr>
                <w:b/>
                <w:bCs/>
                <w:noProof/>
                <w:lang w:val="ro-RO"/>
              </w:rPr>
              <w:t xml:space="preserve">3.18 </w:t>
            </w:r>
            <w:bookmarkStart w:id="41" w:name="_Toc208489920"/>
            <w:bookmarkStart w:id="42" w:name="_Toc208490888"/>
            <w:r w:rsidRPr="004124F8">
              <w:rPr>
                <w:b/>
                <w:bCs/>
                <w:noProof/>
                <w:color w:val="000000" w:themeColor="text1"/>
                <w:lang w:val="ro-RO"/>
              </w:rPr>
              <w:t>Fabricarea de componente auto și de mobilitate</w:t>
            </w:r>
            <w:bookmarkEnd w:id="41"/>
            <w:bookmarkEnd w:id="42"/>
          </w:p>
        </w:tc>
        <w:tc>
          <w:tcPr>
            <w:tcW w:w="2520" w:type="dxa"/>
          </w:tcPr>
          <w:p w14:paraId="70FD856A" w14:textId="1FE30A24" w:rsidR="00B81449" w:rsidRPr="00D115C3" w:rsidRDefault="00B81449" w:rsidP="00DA4A2B">
            <w:pPr>
              <w:ind w:firstLine="0"/>
              <w:rPr>
                <w:bCs/>
                <w:color w:val="000000" w:themeColor="text1"/>
                <w:lang w:val="en-GB"/>
              </w:rPr>
            </w:pPr>
            <w:bookmarkStart w:id="43" w:name="_Toc202975812"/>
            <w:bookmarkStart w:id="44" w:name="_Toc205203933"/>
            <w:r w:rsidRPr="00D115C3">
              <w:rPr>
                <w:bCs/>
                <w:color w:val="000000" w:themeColor="text1"/>
                <w:lang w:val="en-GB"/>
              </w:rPr>
              <w:t xml:space="preserve">Annex 1 </w:t>
            </w:r>
          </w:p>
          <w:p w14:paraId="48F4227A" w14:textId="77777777" w:rsidR="00B81449" w:rsidRPr="00D115C3" w:rsidRDefault="00B81449" w:rsidP="00DA4A2B">
            <w:pPr>
              <w:ind w:firstLine="0"/>
              <w:rPr>
                <w:lang w:val="en-GB"/>
              </w:rPr>
            </w:pPr>
            <w:r w:rsidRPr="00D115C3">
              <w:rPr>
                <w:lang w:val="en-GB"/>
              </w:rPr>
              <w:t>3.   MANUFACTURING</w:t>
            </w:r>
          </w:p>
          <w:p w14:paraId="6AF86700" w14:textId="1C168214" w:rsidR="00B81449" w:rsidRPr="00D115C3" w:rsidRDefault="00B81449" w:rsidP="00DA4A2B">
            <w:pPr>
              <w:ind w:firstLine="0"/>
              <w:rPr>
                <w:b/>
                <w:bCs/>
                <w:color w:val="000000" w:themeColor="text1"/>
                <w:lang w:val="en-GB"/>
              </w:rPr>
            </w:pPr>
            <w:r w:rsidRPr="00D115C3">
              <w:rPr>
                <w:b/>
                <w:bCs/>
                <w:lang w:val="en-GB"/>
              </w:rPr>
              <w:t>3.18 Manufacture of automotive and mobility components</w:t>
            </w:r>
            <w:bookmarkEnd w:id="43"/>
            <w:bookmarkEnd w:id="44"/>
          </w:p>
        </w:tc>
        <w:tc>
          <w:tcPr>
            <w:tcW w:w="2340" w:type="dxa"/>
          </w:tcPr>
          <w:p w14:paraId="16CB74C4" w14:textId="77777777" w:rsidR="00B81449" w:rsidRPr="004124F8" w:rsidRDefault="00B81449" w:rsidP="00DA4A2B">
            <w:pPr>
              <w:ind w:firstLine="0"/>
              <w:rPr>
                <w:bCs/>
                <w:noProof/>
                <w:color w:val="000000"/>
                <w:lang w:val="ro-RO"/>
              </w:rPr>
            </w:pPr>
            <w:r w:rsidRPr="004124F8">
              <w:rPr>
                <w:noProof/>
                <w:color w:val="000000" w:themeColor="text1"/>
                <w:lang w:val="ro-RO"/>
              </w:rPr>
              <w:t>Anexa 1:</w:t>
            </w:r>
            <w:r w:rsidRPr="004124F8">
              <w:rPr>
                <w:b/>
                <w:noProof/>
                <w:color w:val="000000" w:themeColor="text1"/>
                <w:lang w:val="ro-RO"/>
              </w:rPr>
              <w:t xml:space="preserve"> </w:t>
            </w:r>
            <w:r w:rsidRPr="004124F8">
              <w:rPr>
                <w:b/>
                <w:noProof/>
                <w:color w:val="000000"/>
                <w:lang w:val="ro-RO"/>
              </w:rPr>
              <w:t xml:space="preserve">Criterii de contribuție substanțială, </w:t>
            </w:r>
            <w:r w:rsidRPr="004124F8">
              <w:rPr>
                <w:bCs/>
                <w:noProof/>
                <w:color w:val="000000"/>
                <w:lang w:val="ro-RO"/>
              </w:rPr>
              <w:t>pe obiective și activități</w:t>
            </w:r>
          </w:p>
          <w:p w14:paraId="164B3EB3" w14:textId="77777777" w:rsidR="00B81449" w:rsidRPr="004124F8" w:rsidRDefault="00B81449" w:rsidP="00DA4A2B">
            <w:pPr>
              <w:rPr>
                <w:b/>
                <w:noProof/>
                <w:color w:val="000000"/>
                <w:lang w:val="ro-RO"/>
              </w:rPr>
            </w:pPr>
            <w:r w:rsidRPr="004124F8">
              <w:rPr>
                <w:bCs/>
                <w:noProof/>
                <w:color w:val="000000"/>
                <w:lang w:val="ro-RO"/>
              </w:rPr>
              <w:t xml:space="preserve">Activități eligibile în cadrul </w:t>
            </w:r>
            <w:r w:rsidRPr="004124F8">
              <w:rPr>
                <w:b/>
                <w:noProof/>
                <w:color w:val="000000"/>
                <w:lang w:val="ro-RO"/>
              </w:rPr>
              <w:t>obiectivului de atenuare a schimbărilor climatice</w:t>
            </w:r>
          </w:p>
          <w:p w14:paraId="5FB1150B" w14:textId="77777777" w:rsidR="00B81449" w:rsidRPr="004124F8" w:rsidRDefault="00B81449" w:rsidP="00DA4A2B">
            <w:pPr>
              <w:rPr>
                <w:noProof/>
                <w:lang w:val="ro-RO"/>
              </w:rPr>
            </w:pPr>
            <w:r w:rsidRPr="004124F8">
              <w:rPr>
                <w:noProof/>
                <w:lang w:val="ro-RO"/>
              </w:rPr>
              <w:t>Industria prelucrătoare</w:t>
            </w:r>
          </w:p>
          <w:p w14:paraId="7D1BE816" w14:textId="278133CB" w:rsidR="00B81449" w:rsidRPr="00D115C3" w:rsidRDefault="00B81449" w:rsidP="00DA4A2B">
            <w:pPr>
              <w:ind w:firstLine="0"/>
              <w:rPr>
                <w:b/>
                <w:bCs/>
                <w:color w:val="000000" w:themeColor="text1"/>
                <w:lang w:val="en-GB"/>
              </w:rPr>
            </w:pPr>
            <w:r w:rsidRPr="004124F8">
              <w:rPr>
                <w:b/>
                <w:bCs/>
                <w:noProof/>
                <w:lang w:val="ro-RO"/>
              </w:rPr>
              <w:t xml:space="preserve">3.18 </w:t>
            </w:r>
            <w:r w:rsidRPr="004124F8">
              <w:rPr>
                <w:b/>
                <w:bCs/>
                <w:noProof/>
                <w:color w:val="000000" w:themeColor="text1"/>
                <w:lang w:val="ro-RO"/>
              </w:rPr>
              <w:t>Fabricarea de componente auto și de mobilitate</w:t>
            </w:r>
          </w:p>
        </w:tc>
        <w:tc>
          <w:tcPr>
            <w:tcW w:w="2880" w:type="dxa"/>
          </w:tcPr>
          <w:p w14:paraId="451AF014" w14:textId="61650FCC" w:rsidR="00B81449" w:rsidRPr="00D115C3" w:rsidRDefault="00B81449" w:rsidP="00DA4A2B">
            <w:pPr>
              <w:ind w:firstLine="0"/>
              <w:rPr>
                <w:b/>
                <w:color w:val="000000" w:themeColor="text1"/>
                <w:lang w:val="en-GB"/>
              </w:rPr>
            </w:pPr>
            <w:r w:rsidRPr="00D115C3">
              <w:rPr>
                <w:b/>
                <w:bCs/>
                <w:color w:val="000000" w:themeColor="text1"/>
                <w:lang w:val="en-GB"/>
              </w:rPr>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357908BB" w14:textId="77777777" w:rsidR="00B81449" w:rsidRPr="00D115C3" w:rsidRDefault="00B81449" w:rsidP="00DA4A2B">
            <w:pPr>
              <w:ind w:firstLine="0"/>
              <w:rPr>
                <w:color w:val="000000" w:themeColor="text1"/>
                <w:lang w:val="en-GB"/>
              </w:rPr>
            </w:pPr>
            <w:r w:rsidRPr="00D115C3">
              <w:rPr>
                <w:color w:val="000000" w:themeColor="text1"/>
                <w:lang w:val="en-GB"/>
              </w:rPr>
              <w:t>Eligible activities under the Climate Mitigation Objective</w:t>
            </w:r>
          </w:p>
          <w:p w14:paraId="7F50C320" w14:textId="77777777" w:rsidR="00B81449" w:rsidRPr="00D115C3" w:rsidRDefault="00B81449" w:rsidP="00DA4A2B">
            <w:pPr>
              <w:ind w:firstLine="0"/>
              <w:rPr>
                <w:lang w:val="en-GB"/>
              </w:rPr>
            </w:pPr>
            <w:r w:rsidRPr="00D115C3">
              <w:rPr>
                <w:lang w:val="en-GB"/>
              </w:rPr>
              <w:t>Manufacturing</w:t>
            </w:r>
          </w:p>
          <w:p w14:paraId="569449DC" w14:textId="204AC244" w:rsidR="00B81449" w:rsidRPr="00D115C3" w:rsidRDefault="00B81449" w:rsidP="00DA4A2B">
            <w:pPr>
              <w:ind w:firstLine="0"/>
              <w:rPr>
                <w:rStyle w:val="fontstyle01"/>
                <w:rFonts w:ascii="Times New Roman" w:hAnsi="Times New Roman"/>
                <w:b/>
                <w:bCs/>
                <w:sz w:val="20"/>
                <w:szCs w:val="20"/>
                <w:lang w:val="en-GB"/>
              </w:rPr>
            </w:pPr>
            <w:r w:rsidRPr="00D115C3">
              <w:rPr>
                <w:b/>
                <w:bCs/>
                <w:lang w:val="en-GB"/>
              </w:rPr>
              <w:t>3.18 Manufacture of automotive and mobility components</w:t>
            </w:r>
          </w:p>
        </w:tc>
        <w:tc>
          <w:tcPr>
            <w:tcW w:w="1247" w:type="dxa"/>
          </w:tcPr>
          <w:p w14:paraId="11E25544" w14:textId="342D1D6B" w:rsidR="00B81449" w:rsidRPr="00D115C3" w:rsidRDefault="0030328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0FB5E3B2" w14:textId="77777777" w:rsidR="0030328D" w:rsidRPr="00141DE7" w:rsidRDefault="0030328D" w:rsidP="00DA4A2B">
            <w:pPr>
              <w:pStyle w:val="Heading3"/>
              <w:outlineLvl w:val="2"/>
              <w:rPr>
                <w:b w:val="0"/>
                <w:bCs/>
                <w:i w:val="0"/>
                <w:noProof/>
              </w:rPr>
            </w:pPr>
            <w:r w:rsidRPr="00141DE7">
              <w:rPr>
                <w:b w:val="0"/>
                <w:bCs/>
                <w:i w:val="0"/>
                <w:noProof/>
              </w:rPr>
              <w:t>Compatibilitatea deplină va fi realizată prin următoarea acțiune:</w:t>
            </w:r>
            <w:r w:rsidRPr="00141DE7">
              <w:rPr>
                <w:i w:val="0"/>
                <w:noProof/>
              </w:rPr>
              <w:br/>
              <w:t>Regulamentul (UE) 2019/631 de stabilire a standardelor de performanță privind emisiile de CO2 pentru autoturismele noi și pentru vehiculele utilitare ușoare noi urmează să fie transpus în anul 2028 prin Proiectul de Hotărâre a Guvernului privind aprobarea Regulamentului privind stabilirea standardelor de performanță pentru emisiile de CO₂ ale autoturismelor noi și ale vehiculelor utilitare ușoare noi.</w:t>
            </w:r>
          </w:p>
          <w:p w14:paraId="4FECD664" w14:textId="77777777" w:rsidR="0030328D" w:rsidRPr="00141DE7" w:rsidRDefault="0030328D" w:rsidP="00DA4A2B">
            <w:pPr>
              <w:pStyle w:val="Heading3"/>
              <w:outlineLvl w:val="2"/>
              <w:rPr>
                <w:b w:val="0"/>
                <w:bCs/>
                <w:i w:val="0"/>
                <w:noProof/>
              </w:rPr>
            </w:pPr>
            <w:r w:rsidRPr="00141DE7">
              <w:rPr>
                <w:b w:val="0"/>
                <w:bCs/>
                <w:i w:val="0"/>
                <w:noProof/>
              </w:rPr>
              <w:t>Autoritate responsabilă: Ministerul Infrastructurii și Dezvoltării Regionale; Autoritate co-responsabilă: Ministerul Mediului.</w:t>
            </w:r>
          </w:p>
          <w:p w14:paraId="32EDCB19" w14:textId="2053F700" w:rsidR="00B81449" w:rsidRPr="00D115C3" w:rsidRDefault="00B81449" w:rsidP="00DA4A2B">
            <w:pPr>
              <w:pStyle w:val="Heading3"/>
              <w:ind w:left="33"/>
              <w:outlineLvl w:val="2"/>
              <w:rPr>
                <w:i w:val="0"/>
                <w:iCs/>
                <w:lang w:val="en-GB"/>
              </w:rPr>
            </w:pPr>
          </w:p>
        </w:tc>
        <w:tc>
          <w:tcPr>
            <w:tcW w:w="1989" w:type="dxa"/>
          </w:tcPr>
          <w:p w14:paraId="73D7F00C" w14:textId="77777777" w:rsidR="00B81449" w:rsidRPr="00D115C3" w:rsidRDefault="00B81449" w:rsidP="00DA4A2B">
            <w:pPr>
              <w:pStyle w:val="Heading3"/>
              <w:outlineLvl w:val="2"/>
              <w:rPr>
                <w:b w:val="0"/>
                <w:bCs/>
                <w:lang w:val="en-GB"/>
              </w:rPr>
            </w:pPr>
          </w:p>
        </w:tc>
      </w:tr>
      <w:tr w:rsidR="00B81449" w:rsidRPr="008B425E" w14:paraId="596FD512" w14:textId="0C79101A" w:rsidTr="007A341D">
        <w:tc>
          <w:tcPr>
            <w:tcW w:w="2065" w:type="dxa"/>
          </w:tcPr>
          <w:p w14:paraId="3F657005" w14:textId="77777777" w:rsidR="00B81449" w:rsidRPr="004124F8" w:rsidRDefault="00B81449" w:rsidP="00DA4A2B">
            <w:pPr>
              <w:ind w:firstLine="0"/>
              <w:rPr>
                <w:bCs/>
                <w:noProof/>
                <w:color w:val="000000"/>
                <w:lang w:val="ro-RO"/>
              </w:rPr>
            </w:pPr>
            <w:r w:rsidRPr="004124F8">
              <w:rPr>
                <w:bCs/>
                <w:noProof/>
                <w:color w:val="000000"/>
                <w:lang w:val="ro-RO"/>
              </w:rPr>
              <w:t xml:space="preserve">Anexa 1 </w:t>
            </w:r>
          </w:p>
          <w:p w14:paraId="1AD4522F" w14:textId="31873461" w:rsidR="00B81449" w:rsidRPr="00D115C3" w:rsidRDefault="00B81449" w:rsidP="00DA4A2B">
            <w:pPr>
              <w:ind w:firstLine="0"/>
              <w:rPr>
                <w:bCs/>
                <w:color w:val="000000" w:themeColor="text1"/>
                <w:lang w:val="en-GB"/>
              </w:rPr>
            </w:pPr>
            <w:r w:rsidRPr="004124F8">
              <w:rPr>
                <w:noProof/>
                <w:lang w:val="ro-RO"/>
              </w:rPr>
              <w:t>3.   INDUSTRIA PRELUCRĂTOARE</w:t>
            </w:r>
            <w:r w:rsidRPr="004124F8">
              <w:rPr>
                <w:b/>
                <w:bCs/>
                <w:noProof/>
                <w:lang w:val="ro-RO"/>
              </w:rPr>
              <w:t xml:space="preserve"> </w:t>
            </w:r>
            <w:r w:rsidRPr="004124F8">
              <w:rPr>
                <w:b/>
                <w:bCs/>
                <w:noProof/>
                <w:lang w:val="ro-RO"/>
              </w:rPr>
              <w:lastRenderedPageBreak/>
              <w:t xml:space="preserve">3.21 </w:t>
            </w:r>
            <w:bookmarkStart w:id="45" w:name="_Toc202975815"/>
            <w:bookmarkStart w:id="46" w:name="_Toc208489923"/>
            <w:bookmarkStart w:id="47" w:name="_Toc208490891"/>
            <w:r w:rsidRPr="004124F8">
              <w:rPr>
                <w:b/>
                <w:bCs/>
                <w:noProof/>
                <w:color w:val="000000" w:themeColor="text1"/>
                <w:lang w:val="ro-RO"/>
              </w:rPr>
              <w:t>Fabricarea aeronavelor</w:t>
            </w:r>
            <w:bookmarkEnd w:id="45"/>
            <w:bookmarkEnd w:id="46"/>
            <w:bookmarkEnd w:id="47"/>
          </w:p>
        </w:tc>
        <w:tc>
          <w:tcPr>
            <w:tcW w:w="2520" w:type="dxa"/>
          </w:tcPr>
          <w:p w14:paraId="068A6C06" w14:textId="33B75212" w:rsidR="00B81449" w:rsidRPr="00D115C3" w:rsidRDefault="00B81449" w:rsidP="00DA4A2B">
            <w:pPr>
              <w:ind w:firstLine="0"/>
              <w:rPr>
                <w:bCs/>
                <w:color w:val="000000" w:themeColor="text1"/>
                <w:lang w:val="en-GB"/>
              </w:rPr>
            </w:pPr>
            <w:r w:rsidRPr="00D115C3">
              <w:rPr>
                <w:bCs/>
                <w:color w:val="000000" w:themeColor="text1"/>
                <w:lang w:val="en-GB"/>
              </w:rPr>
              <w:lastRenderedPageBreak/>
              <w:t xml:space="preserve">Annex 1 </w:t>
            </w:r>
          </w:p>
          <w:p w14:paraId="075EC8D9" w14:textId="77777777" w:rsidR="00B81449" w:rsidRPr="00D115C3" w:rsidRDefault="00B81449" w:rsidP="00DA4A2B">
            <w:pPr>
              <w:ind w:firstLine="0"/>
              <w:rPr>
                <w:lang w:val="en-GB"/>
              </w:rPr>
            </w:pPr>
            <w:r w:rsidRPr="00D115C3">
              <w:rPr>
                <w:lang w:val="en-GB"/>
              </w:rPr>
              <w:t>3.   MANUFACTURING</w:t>
            </w:r>
          </w:p>
          <w:p w14:paraId="23085B97" w14:textId="6E9C524A" w:rsidR="00B81449" w:rsidRPr="00D115C3" w:rsidRDefault="00B81449" w:rsidP="00DA4A2B">
            <w:pPr>
              <w:ind w:firstLine="0"/>
              <w:rPr>
                <w:bCs/>
                <w:color w:val="000000" w:themeColor="text1"/>
                <w:lang w:val="en-GB"/>
              </w:rPr>
            </w:pPr>
            <w:r w:rsidRPr="00D115C3">
              <w:rPr>
                <w:b/>
                <w:bCs/>
                <w:lang w:val="en-GB"/>
              </w:rPr>
              <w:lastRenderedPageBreak/>
              <w:t>3.21 Manufacture of aircraft</w:t>
            </w:r>
          </w:p>
        </w:tc>
        <w:tc>
          <w:tcPr>
            <w:tcW w:w="2340" w:type="dxa"/>
          </w:tcPr>
          <w:p w14:paraId="22ACC2B2" w14:textId="77777777" w:rsidR="00B81449" w:rsidRPr="004124F8" w:rsidRDefault="00B81449" w:rsidP="00DA4A2B">
            <w:pPr>
              <w:ind w:firstLine="0"/>
              <w:rPr>
                <w:bCs/>
                <w:noProof/>
                <w:color w:val="000000"/>
                <w:lang w:val="ro-RO"/>
              </w:rPr>
            </w:pPr>
            <w:r w:rsidRPr="004124F8">
              <w:rPr>
                <w:noProof/>
                <w:color w:val="000000" w:themeColor="text1"/>
                <w:lang w:val="ro-RO"/>
              </w:rPr>
              <w:lastRenderedPageBreak/>
              <w:t>Anexa 1:</w:t>
            </w:r>
            <w:r w:rsidRPr="004124F8">
              <w:rPr>
                <w:b/>
                <w:noProof/>
                <w:color w:val="000000" w:themeColor="text1"/>
                <w:lang w:val="ro-RO"/>
              </w:rPr>
              <w:t xml:space="preserve"> </w:t>
            </w:r>
            <w:r w:rsidRPr="004124F8">
              <w:rPr>
                <w:b/>
                <w:noProof/>
                <w:color w:val="000000"/>
                <w:lang w:val="ro-RO"/>
              </w:rPr>
              <w:t xml:space="preserve">Criterii de contribuție substanțială, </w:t>
            </w:r>
            <w:r w:rsidRPr="004124F8">
              <w:rPr>
                <w:bCs/>
                <w:noProof/>
                <w:color w:val="000000"/>
                <w:lang w:val="ro-RO"/>
              </w:rPr>
              <w:t>pe obiective și activități</w:t>
            </w:r>
          </w:p>
          <w:p w14:paraId="58B5F93C" w14:textId="77777777" w:rsidR="00B81449" w:rsidRPr="004124F8" w:rsidRDefault="00B81449" w:rsidP="00DA4A2B">
            <w:pPr>
              <w:rPr>
                <w:b/>
                <w:noProof/>
                <w:color w:val="000000"/>
                <w:lang w:val="ro-RO"/>
              </w:rPr>
            </w:pPr>
            <w:r w:rsidRPr="004124F8">
              <w:rPr>
                <w:bCs/>
                <w:noProof/>
                <w:color w:val="000000"/>
                <w:lang w:val="ro-RO"/>
              </w:rPr>
              <w:lastRenderedPageBreak/>
              <w:t xml:space="preserve">Activități eligibile în cadrul </w:t>
            </w:r>
            <w:r w:rsidRPr="004124F8">
              <w:rPr>
                <w:b/>
                <w:noProof/>
                <w:color w:val="000000"/>
                <w:lang w:val="ro-RO"/>
              </w:rPr>
              <w:t>obiectivului de atenuare a schimbărilor climatice</w:t>
            </w:r>
          </w:p>
          <w:p w14:paraId="58275314" w14:textId="77777777" w:rsidR="00B81449" w:rsidRPr="004124F8" w:rsidRDefault="00B81449" w:rsidP="00DA4A2B">
            <w:pPr>
              <w:ind w:firstLine="0"/>
              <w:rPr>
                <w:noProof/>
                <w:lang w:val="ro-RO"/>
              </w:rPr>
            </w:pPr>
            <w:r w:rsidRPr="004124F8">
              <w:rPr>
                <w:noProof/>
                <w:lang w:val="ro-RO"/>
              </w:rPr>
              <w:t>Industria prelucrătoare</w:t>
            </w:r>
          </w:p>
          <w:p w14:paraId="77AB0FC3" w14:textId="77777777" w:rsidR="00B81449" w:rsidRPr="004124F8" w:rsidRDefault="00B81449" w:rsidP="00DA4A2B">
            <w:pPr>
              <w:rPr>
                <w:b/>
                <w:bCs/>
                <w:noProof/>
                <w:lang w:val="ro-RO"/>
              </w:rPr>
            </w:pPr>
            <w:r w:rsidRPr="004124F8">
              <w:rPr>
                <w:b/>
                <w:bCs/>
                <w:noProof/>
                <w:lang w:val="ro-RO"/>
              </w:rPr>
              <w:t xml:space="preserve">3.21 Fabricarea </w:t>
            </w:r>
            <w:r w:rsidRPr="004124F8">
              <w:rPr>
                <w:b/>
                <w:bCs/>
                <w:noProof/>
                <w:color w:val="000000" w:themeColor="text1"/>
                <w:lang w:val="ro-RO"/>
              </w:rPr>
              <w:t>aeronavelor</w:t>
            </w:r>
          </w:p>
          <w:p w14:paraId="7888A273" w14:textId="77777777" w:rsidR="00B81449" w:rsidRPr="004124F8" w:rsidRDefault="00B81449" w:rsidP="00DA4A2B">
            <w:pPr>
              <w:rPr>
                <w:b/>
                <w:bCs/>
                <w:noProof/>
                <w:lang w:val="ro-RO"/>
              </w:rPr>
            </w:pPr>
          </w:p>
          <w:p w14:paraId="10735FA0" w14:textId="77777777" w:rsidR="00B81449" w:rsidRPr="004124F8" w:rsidRDefault="00B81449" w:rsidP="00DA4A2B">
            <w:pPr>
              <w:ind w:firstLine="0"/>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35283B8B" w14:textId="77777777" w:rsidR="00B81449" w:rsidRPr="004124F8" w:rsidRDefault="00B81449" w:rsidP="00DA4A2B">
            <w:pPr>
              <w:rPr>
                <w:bCs/>
                <w:noProof/>
                <w:lang w:val="ro-RO"/>
              </w:rPr>
            </w:pPr>
            <w:r w:rsidRPr="004124F8">
              <w:rPr>
                <w:noProof/>
                <w:lang w:val="ro-RO"/>
              </w:rPr>
              <w:t xml:space="preserve">Obiectiv </w:t>
            </w:r>
            <w:r w:rsidRPr="004124F8">
              <w:rPr>
                <w:b/>
                <w:bCs/>
                <w:noProof/>
                <w:lang w:val="ro-RO"/>
              </w:rPr>
              <w:t>Prevenirea și controlul poluării</w:t>
            </w:r>
          </w:p>
          <w:p w14:paraId="638102BC" w14:textId="77777777" w:rsidR="00B81449" w:rsidRPr="004124F8" w:rsidRDefault="00B81449" w:rsidP="00DA4A2B">
            <w:pPr>
              <w:ind w:firstLine="0"/>
              <w:rPr>
                <w:noProof/>
                <w:lang w:val="ro-RO"/>
              </w:rPr>
            </w:pPr>
            <w:r w:rsidRPr="004124F8">
              <w:rPr>
                <w:noProof/>
                <w:lang w:val="ro-RO"/>
              </w:rPr>
              <w:t>Industria prelucrătoare</w:t>
            </w:r>
          </w:p>
          <w:p w14:paraId="6752CBD3" w14:textId="77777777" w:rsidR="00B81449" w:rsidRPr="004124F8" w:rsidRDefault="00B81449" w:rsidP="00DA4A2B">
            <w:pPr>
              <w:rPr>
                <w:b/>
                <w:bCs/>
                <w:noProof/>
                <w:lang w:val="ro-RO"/>
              </w:rPr>
            </w:pPr>
          </w:p>
          <w:p w14:paraId="434FBB1A" w14:textId="77777777" w:rsidR="00B81449" w:rsidRPr="00D115C3" w:rsidRDefault="00B81449" w:rsidP="00DA4A2B">
            <w:pPr>
              <w:ind w:firstLine="0"/>
              <w:rPr>
                <w:b/>
                <w:bCs/>
                <w:color w:val="000000" w:themeColor="text1"/>
                <w:lang w:val="en-GB"/>
              </w:rPr>
            </w:pPr>
          </w:p>
        </w:tc>
        <w:tc>
          <w:tcPr>
            <w:tcW w:w="2880" w:type="dxa"/>
          </w:tcPr>
          <w:p w14:paraId="70129C82" w14:textId="468DA715" w:rsidR="00B81449" w:rsidRPr="00D115C3" w:rsidRDefault="00B81449" w:rsidP="00DA4A2B">
            <w:pPr>
              <w:ind w:firstLine="0"/>
              <w:rPr>
                <w:b/>
                <w:color w:val="000000" w:themeColor="text1"/>
                <w:lang w:val="en-GB"/>
              </w:rPr>
            </w:pPr>
            <w:r w:rsidRPr="00D115C3">
              <w:rPr>
                <w:b/>
                <w:bCs/>
                <w:color w:val="000000" w:themeColor="text1"/>
                <w:lang w:val="en-GB"/>
              </w:rPr>
              <w:lastRenderedPageBreak/>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150B1154" w14:textId="77777777" w:rsidR="00B81449" w:rsidRPr="00D115C3" w:rsidRDefault="00B81449" w:rsidP="00DA4A2B">
            <w:pPr>
              <w:ind w:firstLine="0"/>
              <w:rPr>
                <w:color w:val="000000" w:themeColor="text1"/>
                <w:lang w:val="en-GB"/>
              </w:rPr>
            </w:pPr>
            <w:r w:rsidRPr="00D115C3">
              <w:rPr>
                <w:color w:val="000000" w:themeColor="text1"/>
                <w:lang w:val="en-GB"/>
              </w:rPr>
              <w:lastRenderedPageBreak/>
              <w:t>Eligible activities under the Climate Mitigation Objective</w:t>
            </w:r>
          </w:p>
          <w:p w14:paraId="64A47EC8" w14:textId="77777777" w:rsidR="00B81449" w:rsidRPr="00D115C3" w:rsidRDefault="00B81449" w:rsidP="00DA4A2B">
            <w:pPr>
              <w:ind w:firstLine="0"/>
              <w:rPr>
                <w:lang w:val="en-GB"/>
              </w:rPr>
            </w:pPr>
            <w:r w:rsidRPr="00D115C3">
              <w:rPr>
                <w:lang w:val="en-GB"/>
              </w:rPr>
              <w:t>Manufacturing</w:t>
            </w:r>
          </w:p>
          <w:p w14:paraId="07849240" w14:textId="77777777" w:rsidR="00B81449" w:rsidRPr="00D115C3" w:rsidRDefault="00B81449" w:rsidP="00DA4A2B">
            <w:pPr>
              <w:ind w:firstLine="0"/>
              <w:rPr>
                <w:b/>
                <w:bCs/>
                <w:lang w:val="en-GB"/>
              </w:rPr>
            </w:pPr>
            <w:r w:rsidRPr="00D115C3">
              <w:rPr>
                <w:b/>
                <w:bCs/>
                <w:lang w:val="en-GB"/>
              </w:rPr>
              <w:t>3.21 Manufacture of aircraft</w:t>
            </w:r>
          </w:p>
          <w:p w14:paraId="4B672884" w14:textId="77777777" w:rsidR="00B81449" w:rsidRPr="00D115C3" w:rsidRDefault="00B81449" w:rsidP="00DA4A2B">
            <w:pPr>
              <w:ind w:firstLine="0"/>
              <w:rPr>
                <w:b/>
                <w:bCs/>
                <w:lang w:val="en-GB"/>
              </w:rPr>
            </w:pPr>
          </w:p>
          <w:p w14:paraId="01D9C947" w14:textId="77777777" w:rsidR="00B81449" w:rsidRPr="00D115C3" w:rsidRDefault="00B81449" w:rsidP="00DA4A2B">
            <w:pPr>
              <w:ind w:firstLine="0"/>
              <w:rPr>
                <w:b/>
                <w:bCs/>
                <w:lang w:val="en-GB"/>
              </w:rPr>
            </w:pPr>
          </w:p>
          <w:p w14:paraId="1C0B09D3" w14:textId="77777777" w:rsidR="00B81449" w:rsidRPr="00D115C3" w:rsidRDefault="00B81449" w:rsidP="00DA4A2B">
            <w:pPr>
              <w:ind w:firstLine="0"/>
              <w:rPr>
                <w:b/>
                <w:bCs/>
                <w:lang w:val="en-GB"/>
              </w:rPr>
            </w:pPr>
          </w:p>
          <w:p w14:paraId="70365831" w14:textId="77777777" w:rsidR="00B81449" w:rsidRPr="00D115C3" w:rsidRDefault="00B81449" w:rsidP="00DA4A2B">
            <w:pPr>
              <w:ind w:firstLine="0"/>
              <w:rPr>
                <w:b/>
                <w:bCs/>
                <w:lang w:val="en-GB"/>
              </w:rPr>
            </w:pPr>
          </w:p>
          <w:p w14:paraId="0B6EE80A" w14:textId="77777777" w:rsidR="00B81449" w:rsidRPr="00D115C3" w:rsidRDefault="00B81449" w:rsidP="00DA4A2B">
            <w:pPr>
              <w:ind w:firstLine="0"/>
              <w:rPr>
                <w:color w:val="000000" w:themeColor="text1"/>
                <w:lang w:val="en-GB"/>
              </w:rPr>
            </w:pPr>
            <w:r w:rsidRPr="00D115C3">
              <w:rPr>
                <w:color w:val="000000" w:themeColor="text1"/>
                <w:lang w:val="en-GB"/>
              </w:rPr>
              <w:t xml:space="preserve">Annex 2: </w:t>
            </w:r>
            <w:r w:rsidRPr="00D115C3">
              <w:rPr>
                <w:b/>
                <w:bCs/>
                <w:color w:val="000000" w:themeColor="text1"/>
                <w:lang w:val="en-GB"/>
              </w:rPr>
              <w:t>DNSH criteria</w:t>
            </w:r>
            <w:r w:rsidRPr="00D115C3">
              <w:rPr>
                <w:color w:val="000000" w:themeColor="text1"/>
                <w:lang w:val="en-GB"/>
              </w:rPr>
              <w:t xml:space="preserve"> by objective and activity</w:t>
            </w:r>
          </w:p>
          <w:p w14:paraId="38C875A4" w14:textId="77777777" w:rsidR="00B81449" w:rsidRPr="00D115C3" w:rsidRDefault="00B81449" w:rsidP="00DA4A2B">
            <w:pPr>
              <w:ind w:firstLine="0"/>
              <w:rPr>
                <w:color w:val="000000" w:themeColor="text1"/>
                <w:lang w:val="en-GB"/>
              </w:rPr>
            </w:pPr>
            <w:r w:rsidRPr="00D115C3">
              <w:rPr>
                <w:b/>
                <w:bCs/>
                <w:color w:val="000000" w:themeColor="text1"/>
                <w:lang w:val="en-GB"/>
              </w:rPr>
              <w:t>Pollution Prevention and Control</w:t>
            </w:r>
            <w:r w:rsidRPr="00D115C3">
              <w:rPr>
                <w:color w:val="000000" w:themeColor="text1"/>
                <w:lang w:val="en-GB"/>
              </w:rPr>
              <w:t xml:space="preserve"> Objective</w:t>
            </w:r>
          </w:p>
          <w:p w14:paraId="7D55DC48" w14:textId="77777777" w:rsidR="00B81449" w:rsidRPr="00D115C3" w:rsidRDefault="00B81449" w:rsidP="00DA4A2B">
            <w:pPr>
              <w:ind w:firstLine="0"/>
              <w:rPr>
                <w:color w:val="000000" w:themeColor="text1"/>
                <w:lang w:val="en-GB"/>
              </w:rPr>
            </w:pPr>
            <w:r w:rsidRPr="00D115C3">
              <w:rPr>
                <w:color w:val="000000" w:themeColor="text1"/>
                <w:lang w:val="en-GB"/>
              </w:rPr>
              <w:t>Manufacturing</w:t>
            </w:r>
          </w:p>
          <w:p w14:paraId="55F0A175" w14:textId="77777777" w:rsidR="00B81449" w:rsidRPr="00D115C3" w:rsidRDefault="00B81449" w:rsidP="00DA4A2B">
            <w:pPr>
              <w:ind w:firstLine="0"/>
              <w:rPr>
                <w:b/>
                <w:bCs/>
                <w:lang w:val="en-GB"/>
              </w:rPr>
            </w:pPr>
          </w:p>
          <w:p w14:paraId="12AE63A2" w14:textId="192FD46D" w:rsidR="00B81449" w:rsidRPr="00D115C3" w:rsidRDefault="00B81449" w:rsidP="00DA4A2B">
            <w:pPr>
              <w:ind w:firstLine="0"/>
              <w:rPr>
                <w:color w:val="000000" w:themeColor="text1"/>
                <w:lang w:val="en-GB"/>
              </w:rPr>
            </w:pPr>
          </w:p>
        </w:tc>
        <w:tc>
          <w:tcPr>
            <w:tcW w:w="1247" w:type="dxa"/>
          </w:tcPr>
          <w:p w14:paraId="47310509" w14:textId="503790A4" w:rsidR="00B81449" w:rsidRPr="008B425E" w:rsidRDefault="0030328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6CAF6151" w14:textId="77777777" w:rsidR="0030328D" w:rsidRPr="00DC18E1" w:rsidRDefault="0030328D" w:rsidP="00DA4A2B">
            <w:pPr>
              <w:ind w:firstLine="0"/>
              <w:rPr>
                <w:noProof/>
                <w:color w:val="000000" w:themeColor="text1"/>
                <w:lang w:val="ro-RO"/>
              </w:rPr>
            </w:pPr>
            <w:r w:rsidRPr="00DC18E1">
              <w:rPr>
                <w:noProof/>
                <w:color w:val="000000" w:themeColor="text1"/>
                <w:lang w:val="ro-RO"/>
              </w:rPr>
              <w:t xml:space="preserve">Formularea a fost modificată ușor pentru a ține cont de statutul de </w:t>
            </w:r>
            <w:r w:rsidRPr="00DC18E1">
              <w:rPr>
                <w:noProof/>
                <w:color w:val="000000" w:themeColor="text1"/>
                <w:lang w:val="ro-RO"/>
              </w:rPr>
              <w:lastRenderedPageBreak/>
              <w:t>„Proiect” al deciziei naționale aferente. Compatibilitatea deplină va fi realizată prin următorul act:</w:t>
            </w:r>
          </w:p>
          <w:p w14:paraId="1F353FE3" w14:textId="77777777" w:rsidR="0030328D" w:rsidRDefault="0030328D" w:rsidP="00DA4A2B">
            <w:pPr>
              <w:pStyle w:val="ListParagraph"/>
              <w:numPr>
                <w:ilvl w:val="0"/>
                <w:numId w:val="35"/>
              </w:numPr>
              <w:rPr>
                <w:noProof/>
                <w:color w:val="000000" w:themeColor="text1"/>
                <w:lang w:val="ro-RO"/>
              </w:rPr>
            </w:pPr>
            <w:r w:rsidRPr="00DC18E1">
              <w:rPr>
                <w:noProof/>
                <w:color w:val="000000" w:themeColor="text1"/>
                <w:lang w:val="ro-RO"/>
              </w:rPr>
              <w:t>Proiectul Hotărârii Guvernului privind aprobarea Regulamentului privind bateriile şi deşeurile de baterii</w:t>
            </w:r>
            <w:r>
              <w:rPr>
                <w:noProof/>
                <w:color w:val="000000" w:themeColor="text1"/>
                <w:lang w:val="ro-RO"/>
              </w:rPr>
              <w:t xml:space="preserve">, </w:t>
            </w:r>
            <w:r w:rsidRPr="00DC18E1">
              <w:rPr>
                <w:noProof/>
                <w:color w:val="000000" w:themeColor="text1"/>
                <w:lang w:val="ro-RO"/>
              </w:rPr>
              <w:t>planificat pentru aprobare în anul 2026. Autoritate responsabilă: Ministerul Mediului.</w:t>
            </w:r>
          </w:p>
          <w:p w14:paraId="58E0AAD3" w14:textId="77777777" w:rsidR="0030328D" w:rsidRDefault="0030328D" w:rsidP="00DA4A2B">
            <w:pPr>
              <w:rPr>
                <w:noProof/>
                <w:color w:val="000000" w:themeColor="text1"/>
                <w:lang w:val="ro-RO"/>
              </w:rPr>
            </w:pPr>
          </w:p>
          <w:p w14:paraId="4771F54B" w14:textId="77777777" w:rsidR="0030328D" w:rsidRPr="00DC18E1" w:rsidRDefault="0030328D" w:rsidP="00DA4A2B">
            <w:pPr>
              <w:ind w:firstLine="0"/>
              <w:rPr>
                <w:noProof/>
                <w:color w:val="000000" w:themeColor="text1"/>
                <w:lang w:val="ro-RO"/>
              </w:rPr>
            </w:pPr>
            <w:r w:rsidRPr="00DC18E1">
              <w:rPr>
                <w:noProof/>
                <w:color w:val="000000" w:themeColor="text1"/>
                <w:lang w:val="ro-RO"/>
              </w:rPr>
              <w:t>În scop informativ:</w:t>
            </w:r>
          </w:p>
          <w:p w14:paraId="79DC1EAD" w14:textId="77777777" w:rsidR="0030328D" w:rsidRPr="00531FC0" w:rsidRDefault="0030328D" w:rsidP="00DA4A2B">
            <w:pPr>
              <w:rPr>
                <w:noProof/>
                <w:color w:val="000000" w:themeColor="text1"/>
                <w:lang w:val="ro-RO"/>
              </w:rPr>
            </w:pPr>
          </w:p>
          <w:p w14:paraId="3E9AF32D" w14:textId="03754DD4" w:rsidR="00B81449" w:rsidRPr="00D115C3" w:rsidRDefault="0030328D" w:rsidP="00DA4A2B">
            <w:pPr>
              <w:ind w:firstLine="0"/>
              <w:rPr>
                <w:lang w:val="en-GB"/>
              </w:rPr>
            </w:pPr>
            <w:r w:rsidRPr="00531FC0">
              <w:rPr>
                <w:noProof/>
              </w:rPr>
              <w:t xml:space="preserve">În paragraful DNSH privind prevenirea și controlul poluării, prezentarea diferă ușor față de textul original, întrucât propoziția „Aeronava respectă articolul 9 alineatul (2) din Regulamentul (UE) 2018/1139” a fost înlocuită cu o referință la Anexa 16 la Convenția de la Chicago în coloana „acte </w:t>
            </w:r>
            <w:r w:rsidRPr="00531FC0">
              <w:rPr>
                <w:noProof/>
              </w:rPr>
              <w:lastRenderedPageBreak/>
              <w:t>normative naționale și internaționale aferente”.</w:t>
            </w:r>
          </w:p>
        </w:tc>
        <w:tc>
          <w:tcPr>
            <w:tcW w:w="1989" w:type="dxa"/>
          </w:tcPr>
          <w:p w14:paraId="1B6B5E95" w14:textId="77777777" w:rsidR="00B81449" w:rsidRPr="00D115C3" w:rsidRDefault="00B81449" w:rsidP="00DA4A2B">
            <w:pPr>
              <w:pStyle w:val="Heading3"/>
              <w:outlineLvl w:val="2"/>
              <w:rPr>
                <w:b w:val="0"/>
                <w:bCs/>
                <w:lang w:val="en-GB"/>
              </w:rPr>
            </w:pPr>
          </w:p>
        </w:tc>
      </w:tr>
      <w:tr w:rsidR="002F1A4A" w:rsidRPr="008B425E" w14:paraId="72C175B3" w14:textId="0C9F6C3B" w:rsidTr="007A341D">
        <w:tc>
          <w:tcPr>
            <w:tcW w:w="2065" w:type="dxa"/>
          </w:tcPr>
          <w:p w14:paraId="29C85FA1" w14:textId="77777777" w:rsidR="002F1A4A" w:rsidRPr="004124F8" w:rsidRDefault="002F1A4A" w:rsidP="00DA4A2B">
            <w:pPr>
              <w:ind w:firstLine="0"/>
              <w:rPr>
                <w:bCs/>
                <w:noProof/>
                <w:color w:val="000000" w:themeColor="text1"/>
                <w:lang w:val="ro-RO"/>
              </w:rPr>
            </w:pPr>
            <w:r w:rsidRPr="004124F8">
              <w:rPr>
                <w:bCs/>
                <w:noProof/>
                <w:color w:val="000000" w:themeColor="text1"/>
                <w:lang w:val="ro-RO"/>
              </w:rPr>
              <w:lastRenderedPageBreak/>
              <w:t xml:space="preserve">Anexa 1 </w:t>
            </w:r>
          </w:p>
          <w:p w14:paraId="07095B2A" w14:textId="77777777" w:rsidR="002F1A4A" w:rsidRPr="004124F8" w:rsidRDefault="002F1A4A" w:rsidP="00DA4A2B">
            <w:pPr>
              <w:ind w:firstLine="0"/>
              <w:rPr>
                <w:noProof/>
                <w:color w:val="000000" w:themeColor="text1"/>
                <w:lang w:val="ro-RO"/>
              </w:rPr>
            </w:pPr>
            <w:r w:rsidRPr="004124F8">
              <w:rPr>
                <w:noProof/>
                <w:color w:val="000000" w:themeColor="text1"/>
                <w:lang w:val="ro-RO"/>
              </w:rPr>
              <w:t>4.   ENERGIA</w:t>
            </w:r>
          </w:p>
          <w:p w14:paraId="0CFB0C2A" w14:textId="77777777" w:rsidR="002F1A4A" w:rsidRPr="004124F8" w:rsidRDefault="002F1A4A" w:rsidP="00DA4A2B">
            <w:pPr>
              <w:ind w:firstLine="0"/>
              <w:rPr>
                <w:b/>
                <w:bCs/>
                <w:noProof/>
                <w:color w:val="000000" w:themeColor="text1"/>
                <w:lang w:val="ro-RO"/>
              </w:rPr>
            </w:pPr>
            <w:r w:rsidRPr="004124F8">
              <w:rPr>
                <w:b/>
                <w:bCs/>
                <w:noProof/>
                <w:lang w:val="ro-RO"/>
              </w:rPr>
              <w:t>4.3 Producerea de energie electrică din energie eoliană</w:t>
            </w:r>
          </w:p>
          <w:p w14:paraId="160E59B0" w14:textId="77777777" w:rsidR="002F1A4A" w:rsidRPr="004124F8" w:rsidRDefault="002F1A4A" w:rsidP="00DA4A2B">
            <w:pPr>
              <w:rPr>
                <w:noProof/>
                <w:color w:val="000000" w:themeColor="text1"/>
                <w:lang w:val="ro-RO"/>
              </w:rPr>
            </w:pPr>
          </w:p>
          <w:p w14:paraId="3F9371C8" w14:textId="77777777" w:rsidR="002F1A4A" w:rsidRPr="004124F8" w:rsidRDefault="002F1A4A" w:rsidP="00DA4A2B">
            <w:pPr>
              <w:ind w:firstLine="0"/>
              <w:rPr>
                <w:bCs/>
                <w:noProof/>
                <w:color w:val="000000" w:themeColor="text1"/>
                <w:lang w:val="ro-RO"/>
              </w:rPr>
            </w:pPr>
            <w:r w:rsidRPr="004124F8">
              <w:rPr>
                <w:b/>
                <w:bCs/>
                <w:noProof/>
                <w:lang w:val="ro-RO"/>
              </w:rPr>
              <w:t xml:space="preserve">Criteriile DNSH privind (1) </w:t>
            </w:r>
            <w:r w:rsidRPr="004124F8">
              <w:rPr>
                <w:b/>
                <w:bCs/>
                <w:noProof/>
                <w:color w:val="000000" w:themeColor="text1"/>
                <w:lang w:val="ro-RO"/>
              </w:rPr>
              <w:t>Atenuarea schimbărilor climatice</w:t>
            </w:r>
            <w:r w:rsidRPr="004124F8">
              <w:rPr>
                <w:bCs/>
                <w:noProof/>
                <w:color w:val="000000" w:themeColor="text1"/>
                <w:lang w:val="ro-RO"/>
              </w:rPr>
              <w:t xml:space="preserve"> </w:t>
            </w:r>
          </w:p>
          <w:p w14:paraId="17E0BE3A" w14:textId="77777777" w:rsidR="002F1A4A" w:rsidRPr="00D115C3" w:rsidRDefault="002F1A4A" w:rsidP="00DA4A2B">
            <w:pPr>
              <w:ind w:firstLine="0"/>
              <w:rPr>
                <w:bCs/>
                <w:color w:val="000000" w:themeColor="text1"/>
                <w:lang w:val="en-GB"/>
              </w:rPr>
            </w:pPr>
          </w:p>
        </w:tc>
        <w:tc>
          <w:tcPr>
            <w:tcW w:w="2520" w:type="dxa"/>
          </w:tcPr>
          <w:p w14:paraId="25963BAB" w14:textId="45102824" w:rsidR="002F1A4A" w:rsidRPr="00D115C3" w:rsidRDefault="002F1A4A" w:rsidP="00DA4A2B">
            <w:pPr>
              <w:ind w:firstLine="0"/>
              <w:rPr>
                <w:bCs/>
                <w:color w:val="000000" w:themeColor="text1"/>
                <w:lang w:val="en-GB"/>
              </w:rPr>
            </w:pPr>
            <w:r w:rsidRPr="00D115C3">
              <w:rPr>
                <w:bCs/>
                <w:color w:val="000000" w:themeColor="text1"/>
                <w:lang w:val="en-GB"/>
              </w:rPr>
              <w:t xml:space="preserve">Annex 1 </w:t>
            </w:r>
          </w:p>
          <w:p w14:paraId="0F7BE78A" w14:textId="77777777" w:rsidR="002F1A4A" w:rsidRPr="00D115C3" w:rsidRDefault="002F1A4A" w:rsidP="00DA4A2B">
            <w:pPr>
              <w:ind w:firstLine="0"/>
              <w:rPr>
                <w:color w:val="000000" w:themeColor="text1"/>
                <w:lang w:val="en-GB"/>
              </w:rPr>
            </w:pPr>
            <w:r w:rsidRPr="00D115C3">
              <w:rPr>
                <w:color w:val="000000" w:themeColor="text1"/>
                <w:lang w:val="en-GB"/>
              </w:rPr>
              <w:t>4.   ENERGY</w:t>
            </w:r>
          </w:p>
          <w:p w14:paraId="7E597EFA" w14:textId="00FDB387" w:rsidR="002F1A4A" w:rsidRPr="00D115C3" w:rsidRDefault="002F1A4A" w:rsidP="00DA4A2B">
            <w:pPr>
              <w:ind w:firstLine="0"/>
              <w:rPr>
                <w:b/>
                <w:bCs/>
                <w:color w:val="000000" w:themeColor="text1"/>
                <w:lang w:val="en-GB"/>
              </w:rPr>
            </w:pPr>
            <w:r w:rsidRPr="00D115C3">
              <w:rPr>
                <w:b/>
                <w:bCs/>
                <w:lang w:val="en-GB"/>
              </w:rPr>
              <w:t xml:space="preserve">4.3 Electricity Generation from </w:t>
            </w:r>
            <w:proofErr w:type="spellStart"/>
            <w:r w:rsidRPr="00D115C3">
              <w:rPr>
                <w:b/>
                <w:bCs/>
                <w:lang w:val="en-GB"/>
              </w:rPr>
              <w:t>windpower</w:t>
            </w:r>
            <w:proofErr w:type="spellEnd"/>
          </w:p>
          <w:p w14:paraId="2C240ED3" w14:textId="77777777" w:rsidR="002F1A4A" w:rsidRPr="00D115C3" w:rsidRDefault="002F1A4A" w:rsidP="00DA4A2B">
            <w:pPr>
              <w:ind w:firstLine="0"/>
              <w:rPr>
                <w:color w:val="000000" w:themeColor="text1"/>
                <w:lang w:val="en-GB"/>
              </w:rPr>
            </w:pPr>
          </w:p>
          <w:p w14:paraId="4FC2D2E7" w14:textId="19ED6628" w:rsidR="002F1A4A" w:rsidRPr="00D115C3" w:rsidRDefault="002F1A4A" w:rsidP="00DA4A2B">
            <w:pPr>
              <w:ind w:firstLine="0"/>
              <w:rPr>
                <w:b/>
                <w:bCs/>
                <w:color w:val="000000" w:themeColor="text1"/>
                <w:lang w:val="en-GB"/>
              </w:rPr>
            </w:pPr>
            <w:r w:rsidRPr="00D115C3">
              <w:rPr>
                <w:b/>
                <w:bCs/>
                <w:color w:val="000000" w:themeColor="text1"/>
                <w:lang w:val="en-GB"/>
              </w:rPr>
              <w:t>DNSH (1) Climate Change Mitigation Objective</w:t>
            </w:r>
          </w:p>
          <w:p w14:paraId="362E931E" w14:textId="7435D1E9" w:rsidR="002F1A4A" w:rsidRPr="00D115C3" w:rsidRDefault="002F1A4A" w:rsidP="00DA4A2B">
            <w:pPr>
              <w:ind w:firstLine="0"/>
              <w:rPr>
                <w:bCs/>
                <w:color w:val="000000" w:themeColor="text1"/>
                <w:lang w:val="en-GB"/>
              </w:rPr>
            </w:pPr>
          </w:p>
        </w:tc>
        <w:tc>
          <w:tcPr>
            <w:tcW w:w="2340" w:type="dxa"/>
          </w:tcPr>
          <w:p w14:paraId="3DDF581F" w14:textId="77777777" w:rsidR="002F1A4A" w:rsidRPr="004124F8" w:rsidRDefault="002F1A4A" w:rsidP="00DA4A2B">
            <w:pPr>
              <w:ind w:firstLine="0"/>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3C447E4B" w14:textId="77777777" w:rsidR="002F1A4A" w:rsidRPr="004124F8" w:rsidRDefault="002F1A4A" w:rsidP="00DA4A2B">
            <w:pPr>
              <w:rPr>
                <w:bCs/>
                <w:noProof/>
                <w:color w:val="000000" w:themeColor="text1"/>
                <w:lang w:val="ro-RO"/>
              </w:rPr>
            </w:pPr>
            <w:r w:rsidRPr="004124F8">
              <w:rPr>
                <w:noProof/>
                <w:lang w:val="ro-RO"/>
              </w:rPr>
              <w:t>Obiectivul privind</w:t>
            </w:r>
            <w:r w:rsidRPr="004124F8">
              <w:rPr>
                <w:b/>
                <w:bCs/>
                <w:noProof/>
                <w:color w:val="000000" w:themeColor="text1"/>
                <w:lang w:val="ro-RO"/>
              </w:rPr>
              <w:t xml:space="preserve"> Atenuarea schimbărilor climatice</w:t>
            </w:r>
            <w:r w:rsidRPr="004124F8">
              <w:rPr>
                <w:bCs/>
                <w:noProof/>
                <w:color w:val="000000" w:themeColor="text1"/>
                <w:lang w:val="ro-RO"/>
              </w:rPr>
              <w:t xml:space="preserve"> </w:t>
            </w:r>
          </w:p>
          <w:p w14:paraId="2AADE5B4" w14:textId="77777777" w:rsidR="002F1A4A" w:rsidRPr="004124F8" w:rsidRDefault="002F1A4A" w:rsidP="00DA4A2B">
            <w:pPr>
              <w:ind w:firstLine="0"/>
              <w:rPr>
                <w:noProof/>
                <w:lang w:val="ro-RO"/>
              </w:rPr>
            </w:pPr>
            <w:r w:rsidRPr="004124F8">
              <w:rPr>
                <w:noProof/>
                <w:lang w:val="ro-RO"/>
              </w:rPr>
              <w:t>Energia</w:t>
            </w:r>
          </w:p>
          <w:p w14:paraId="6C51F7CA" w14:textId="77777777" w:rsidR="002F1A4A" w:rsidRPr="004124F8" w:rsidRDefault="002F1A4A" w:rsidP="00DA4A2B">
            <w:pPr>
              <w:ind w:firstLine="0"/>
              <w:rPr>
                <w:noProof/>
                <w:color w:val="000000" w:themeColor="text1"/>
                <w:lang w:val="ro-RO"/>
              </w:rPr>
            </w:pPr>
            <w:r w:rsidRPr="004124F8">
              <w:rPr>
                <w:noProof/>
                <w:lang w:val="ro-RO"/>
              </w:rPr>
              <w:t>CC 4.3 Producerea de energie electrică din energie eoliană</w:t>
            </w:r>
          </w:p>
          <w:p w14:paraId="2C6F8696" w14:textId="77777777" w:rsidR="002F1A4A" w:rsidRPr="00D115C3" w:rsidRDefault="002F1A4A" w:rsidP="00DA4A2B">
            <w:pPr>
              <w:ind w:firstLine="0"/>
              <w:rPr>
                <w:color w:val="000000" w:themeColor="text1"/>
                <w:lang w:val="en-GB"/>
              </w:rPr>
            </w:pPr>
          </w:p>
        </w:tc>
        <w:tc>
          <w:tcPr>
            <w:tcW w:w="2880" w:type="dxa"/>
          </w:tcPr>
          <w:p w14:paraId="4B087D86" w14:textId="60FEDCF5" w:rsidR="002F1A4A" w:rsidRPr="00D115C3" w:rsidRDefault="002F1A4A" w:rsidP="00DA4A2B">
            <w:pPr>
              <w:ind w:firstLine="0"/>
              <w:rPr>
                <w:b/>
                <w:color w:val="000000" w:themeColor="text1"/>
                <w:lang w:val="en-GB"/>
              </w:rPr>
            </w:pPr>
            <w:r w:rsidRPr="00D115C3">
              <w:rPr>
                <w:color w:val="000000" w:themeColor="text1"/>
                <w:lang w:val="en-GB"/>
              </w:rPr>
              <w:t>Annex 2:</w:t>
            </w:r>
            <w:r w:rsidRPr="00D115C3">
              <w:rPr>
                <w:b/>
                <w:color w:val="000000" w:themeColor="text1"/>
                <w:lang w:val="en-GB"/>
              </w:rPr>
              <w:t xml:space="preserve"> DNSH </w:t>
            </w:r>
            <w:r w:rsidRPr="00D115C3">
              <w:rPr>
                <w:bCs/>
                <w:color w:val="000000" w:themeColor="text1"/>
                <w:lang w:val="en-GB"/>
              </w:rPr>
              <w:t>Criteria by objective and activity</w:t>
            </w:r>
          </w:p>
          <w:p w14:paraId="1FC45187" w14:textId="01CC7977" w:rsidR="002F1A4A" w:rsidRPr="00D115C3" w:rsidRDefault="002F1A4A" w:rsidP="00DA4A2B">
            <w:pPr>
              <w:ind w:firstLine="0"/>
              <w:rPr>
                <w:b/>
                <w:bCs/>
                <w:color w:val="000000" w:themeColor="text1"/>
                <w:lang w:val="en-GB"/>
              </w:rPr>
            </w:pPr>
            <w:r w:rsidRPr="00D115C3">
              <w:rPr>
                <w:b/>
                <w:bCs/>
                <w:color w:val="000000" w:themeColor="text1"/>
                <w:lang w:val="en-GB"/>
              </w:rPr>
              <w:t>Climate Mitigation Objective</w:t>
            </w:r>
          </w:p>
          <w:p w14:paraId="49786556" w14:textId="77777777" w:rsidR="002F1A4A" w:rsidRPr="00D115C3" w:rsidRDefault="002F1A4A" w:rsidP="00DA4A2B">
            <w:pPr>
              <w:ind w:firstLine="0"/>
              <w:rPr>
                <w:lang w:val="en-GB"/>
              </w:rPr>
            </w:pPr>
            <w:r w:rsidRPr="00D115C3">
              <w:rPr>
                <w:lang w:val="en-GB"/>
              </w:rPr>
              <w:t>Energy</w:t>
            </w:r>
          </w:p>
          <w:p w14:paraId="095ACCEC" w14:textId="152B57D8" w:rsidR="002F1A4A" w:rsidRPr="00D115C3" w:rsidRDefault="002F1A4A" w:rsidP="00DA4A2B">
            <w:pPr>
              <w:ind w:firstLine="0"/>
              <w:rPr>
                <w:color w:val="000000" w:themeColor="text1"/>
                <w:lang w:val="en-GB"/>
              </w:rPr>
            </w:pPr>
            <w:r w:rsidRPr="00D115C3">
              <w:rPr>
                <w:lang w:val="en-GB"/>
              </w:rPr>
              <w:t xml:space="preserve">CC 4.3 Electricity Generation from </w:t>
            </w:r>
            <w:proofErr w:type="spellStart"/>
            <w:r w:rsidRPr="00D115C3">
              <w:rPr>
                <w:lang w:val="en-GB"/>
              </w:rPr>
              <w:t>windpower</w:t>
            </w:r>
            <w:proofErr w:type="spellEnd"/>
          </w:p>
          <w:p w14:paraId="33CEB52C" w14:textId="77777777" w:rsidR="002F1A4A" w:rsidRPr="00D115C3" w:rsidRDefault="002F1A4A" w:rsidP="00DA4A2B">
            <w:pPr>
              <w:ind w:firstLine="0"/>
              <w:rPr>
                <w:color w:val="000000" w:themeColor="text1"/>
                <w:lang w:val="en-GB"/>
              </w:rPr>
            </w:pPr>
          </w:p>
        </w:tc>
        <w:tc>
          <w:tcPr>
            <w:tcW w:w="1247" w:type="dxa"/>
          </w:tcPr>
          <w:p w14:paraId="07969796" w14:textId="463764FA" w:rsidR="002F1A4A" w:rsidRDefault="00191EB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Prevederi</w:t>
            </w:r>
            <w:proofErr w:type="spellEnd"/>
            <w:r>
              <w:rPr>
                <w:rFonts w:eastAsiaTheme="majorEastAsia"/>
                <w:b/>
                <w:bCs/>
                <w:i/>
                <w:iCs/>
                <w:color w:val="000000" w:themeColor="text1"/>
                <w:lang w:val="en-GB"/>
              </w:rPr>
              <w:t xml:space="preserve"> UE </w:t>
            </w:r>
            <w:proofErr w:type="spellStart"/>
            <w:r>
              <w:rPr>
                <w:rFonts w:eastAsiaTheme="majorEastAsia"/>
                <w:b/>
                <w:bCs/>
                <w:i/>
                <w:iCs/>
                <w:color w:val="000000" w:themeColor="text1"/>
                <w:lang w:val="en-GB"/>
              </w:rPr>
              <w:t>neaplicabile</w:t>
            </w:r>
            <w:proofErr w:type="spellEnd"/>
          </w:p>
          <w:p w14:paraId="3599E77D" w14:textId="77777777" w:rsidR="00191EBD" w:rsidRDefault="00191EBD" w:rsidP="00DA4A2B">
            <w:pPr>
              <w:ind w:firstLine="0"/>
              <w:rPr>
                <w:rFonts w:eastAsiaTheme="majorEastAsia"/>
                <w:b/>
                <w:bCs/>
                <w:i/>
                <w:iCs/>
                <w:color w:val="000000" w:themeColor="text1"/>
                <w:lang w:val="en-GB"/>
              </w:rPr>
            </w:pPr>
          </w:p>
          <w:p w14:paraId="63F07C74" w14:textId="77777777" w:rsidR="00191EBD" w:rsidRDefault="00191EBD" w:rsidP="00DA4A2B">
            <w:pPr>
              <w:ind w:firstLine="0"/>
              <w:rPr>
                <w:rFonts w:eastAsiaTheme="majorEastAsia"/>
                <w:b/>
                <w:bCs/>
                <w:i/>
                <w:iCs/>
                <w:color w:val="000000" w:themeColor="text1"/>
                <w:lang w:val="en-GB"/>
              </w:rPr>
            </w:pPr>
          </w:p>
          <w:p w14:paraId="5856F6A2" w14:textId="77777777" w:rsidR="00191EBD" w:rsidRPr="00D115C3" w:rsidRDefault="00191EBD" w:rsidP="00DA4A2B">
            <w:pPr>
              <w:ind w:firstLine="0"/>
              <w:rPr>
                <w:rFonts w:eastAsiaTheme="majorEastAsia"/>
                <w:b/>
                <w:bCs/>
                <w:i/>
                <w:iCs/>
                <w:color w:val="000000" w:themeColor="text1"/>
                <w:lang w:val="en-GB"/>
              </w:rPr>
            </w:pPr>
          </w:p>
          <w:p w14:paraId="1C093992" w14:textId="5629B60B" w:rsidR="002F1A4A" w:rsidRPr="00D115C3" w:rsidRDefault="00191EB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0957C5A7" w14:textId="77777777" w:rsidR="00191EBD" w:rsidRPr="00141DE7" w:rsidRDefault="00191EBD" w:rsidP="00DA4A2B">
            <w:pPr>
              <w:pStyle w:val="Heading3"/>
              <w:outlineLvl w:val="2"/>
              <w:rPr>
                <w:b w:val="0"/>
                <w:i w:val="0"/>
                <w:iCs/>
                <w:noProof/>
              </w:rPr>
            </w:pPr>
            <w:r w:rsidRPr="00141DE7">
              <w:rPr>
                <w:b w:val="0"/>
                <w:i w:val="0"/>
                <w:iCs/>
                <w:noProof/>
              </w:rPr>
              <w:t>Textul original adaugă cerințe pentru energia eoliană offshore (starea bună a mediului marin / zgomot) care nu sunt relevante pentru contextul geografic al Republicii Moldova.</w:t>
            </w:r>
            <w:r w:rsidRPr="00141DE7">
              <w:rPr>
                <w:b w:val="0"/>
                <w:i w:val="0"/>
                <w:iCs/>
                <w:noProof/>
              </w:rPr>
              <w:br/>
              <w:t>Acest criteriu DNSH a fost păstrat în scop informativ, fără nicio referire la act(e) normativ(e).</w:t>
            </w:r>
          </w:p>
          <w:p w14:paraId="28F24EB0" w14:textId="51FE9133" w:rsidR="002F1A4A" w:rsidRPr="00D115C3" w:rsidRDefault="002F1A4A" w:rsidP="00DA4A2B">
            <w:pPr>
              <w:ind w:firstLine="0"/>
              <w:rPr>
                <w:lang w:val="en-GB"/>
              </w:rPr>
            </w:pPr>
          </w:p>
        </w:tc>
        <w:tc>
          <w:tcPr>
            <w:tcW w:w="1989" w:type="dxa"/>
          </w:tcPr>
          <w:p w14:paraId="5B07DDF3" w14:textId="77777777" w:rsidR="002F1A4A" w:rsidRPr="00D115C3" w:rsidRDefault="002F1A4A" w:rsidP="00DA4A2B">
            <w:pPr>
              <w:pStyle w:val="Heading3"/>
              <w:outlineLvl w:val="2"/>
              <w:rPr>
                <w:b w:val="0"/>
                <w:i w:val="0"/>
                <w:iCs/>
                <w:lang w:val="en-GB"/>
              </w:rPr>
            </w:pPr>
          </w:p>
        </w:tc>
      </w:tr>
      <w:tr w:rsidR="002F1A4A" w:rsidRPr="008B425E" w14:paraId="54DC4D82" w14:textId="44EE0C91" w:rsidTr="007A341D">
        <w:tc>
          <w:tcPr>
            <w:tcW w:w="2065" w:type="dxa"/>
          </w:tcPr>
          <w:p w14:paraId="1680CC04" w14:textId="77777777" w:rsidR="002F1A4A" w:rsidRPr="004124F8" w:rsidRDefault="002F1A4A" w:rsidP="00DA4A2B">
            <w:pPr>
              <w:ind w:firstLine="0"/>
              <w:rPr>
                <w:bCs/>
                <w:noProof/>
                <w:color w:val="000000" w:themeColor="text1"/>
                <w:lang w:val="ro-RO"/>
              </w:rPr>
            </w:pPr>
            <w:r w:rsidRPr="004124F8">
              <w:rPr>
                <w:bCs/>
                <w:noProof/>
                <w:color w:val="000000" w:themeColor="text1"/>
                <w:lang w:val="ro-RO"/>
              </w:rPr>
              <w:t xml:space="preserve">Anexa 1 </w:t>
            </w:r>
          </w:p>
          <w:p w14:paraId="661F7E6E" w14:textId="77777777" w:rsidR="002F1A4A" w:rsidRPr="004124F8" w:rsidRDefault="002F1A4A" w:rsidP="00DA4A2B">
            <w:pPr>
              <w:ind w:firstLine="0"/>
              <w:rPr>
                <w:noProof/>
                <w:color w:val="000000" w:themeColor="text1"/>
                <w:lang w:val="ro-RO"/>
              </w:rPr>
            </w:pPr>
            <w:r w:rsidRPr="004124F8">
              <w:rPr>
                <w:noProof/>
                <w:color w:val="000000" w:themeColor="text1"/>
                <w:lang w:val="ro-RO"/>
              </w:rPr>
              <w:t>4.   ENERGIA</w:t>
            </w:r>
          </w:p>
          <w:p w14:paraId="61423F04" w14:textId="77777777" w:rsidR="002F1A4A" w:rsidRPr="004124F8" w:rsidRDefault="002F1A4A" w:rsidP="00DA4A2B">
            <w:pPr>
              <w:ind w:firstLine="0"/>
              <w:rPr>
                <w:b/>
                <w:bCs/>
                <w:noProof/>
                <w:color w:val="000000" w:themeColor="text1"/>
                <w:lang w:val="ro-RO"/>
              </w:rPr>
            </w:pPr>
            <w:r w:rsidRPr="004124F8">
              <w:rPr>
                <w:b/>
                <w:bCs/>
                <w:noProof/>
                <w:lang w:val="ro-RO"/>
              </w:rPr>
              <w:t xml:space="preserve">4.4 </w:t>
            </w:r>
            <w:bookmarkStart w:id="48" w:name="_Toc202975820"/>
            <w:bookmarkStart w:id="49" w:name="_Toc208489928"/>
            <w:bookmarkStart w:id="50" w:name="_Toc208490896"/>
            <w:r w:rsidRPr="004124F8">
              <w:rPr>
                <w:b/>
                <w:bCs/>
                <w:noProof/>
                <w:color w:val="000000" w:themeColor="text1"/>
                <w:lang w:val="ro-RO"/>
              </w:rPr>
              <w:t>Producerea de energie electrică pe baza tehnologiilor din domeniul energiei  oceanice</w:t>
            </w:r>
            <w:bookmarkEnd w:id="48"/>
            <w:bookmarkEnd w:id="49"/>
            <w:bookmarkEnd w:id="50"/>
          </w:p>
          <w:p w14:paraId="45785C5D" w14:textId="77777777" w:rsidR="002F1A4A" w:rsidRPr="004124F8" w:rsidRDefault="002F1A4A" w:rsidP="00DA4A2B">
            <w:pPr>
              <w:rPr>
                <w:b/>
                <w:bCs/>
                <w:noProof/>
                <w:color w:val="000000" w:themeColor="text1"/>
                <w:lang w:val="ro-RO"/>
              </w:rPr>
            </w:pPr>
          </w:p>
          <w:p w14:paraId="357C2272" w14:textId="77777777" w:rsidR="002F1A4A" w:rsidRPr="004124F8" w:rsidRDefault="002F1A4A" w:rsidP="00DA4A2B">
            <w:pPr>
              <w:ind w:firstLine="0"/>
              <w:rPr>
                <w:b/>
                <w:bCs/>
                <w:noProof/>
                <w:color w:val="000000"/>
                <w:lang w:val="ro-RO"/>
              </w:rPr>
            </w:pPr>
            <w:r w:rsidRPr="004124F8">
              <w:rPr>
                <w:b/>
                <w:bCs/>
                <w:noProof/>
                <w:lang w:val="ro-RO"/>
              </w:rPr>
              <w:t xml:space="preserve">Criteriile DNSH privind (5) </w:t>
            </w:r>
            <w:r w:rsidRPr="004124F8">
              <w:rPr>
                <w:b/>
                <w:bCs/>
                <w:noProof/>
                <w:color w:val="000000"/>
                <w:lang w:val="ro-RO"/>
              </w:rPr>
              <w:t xml:space="preserve"> Prevenirea și controlul poluării </w:t>
            </w:r>
          </w:p>
          <w:p w14:paraId="68DDAABF" w14:textId="77777777" w:rsidR="002F1A4A" w:rsidRPr="00D115C3" w:rsidRDefault="002F1A4A" w:rsidP="00DA4A2B">
            <w:pPr>
              <w:ind w:firstLine="0"/>
              <w:rPr>
                <w:bCs/>
                <w:color w:val="000000" w:themeColor="text1"/>
                <w:lang w:val="en-GB"/>
              </w:rPr>
            </w:pPr>
          </w:p>
        </w:tc>
        <w:tc>
          <w:tcPr>
            <w:tcW w:w="2520" w:type="dxa"/>
          </w:tcPr>
          <w:p w14:paraId="63C98895" w14:textId="62155EAB" w:rsidR="002F1A4A" w:rsidRPr="00D115C3" w:rsidRDefault="002F1A4A" w:rsidP="00DA4A2B">
            <w:pPr>
              <w:ind w:firstLine="0"/>
              <w:rPr>
                <w:bCs/>
                <w:color w:val="000000" w:themeColor="text1"/>
                <w:lang w:val="en-GB"/>
              </w:rPr>
            </w:pPr>
            <w:r w:rsidRPr="00D115C3">
              <w:rPr>
                <w:bCs/>
                <w:color w:val="000000" w:themeColor="text1"/>
                <w:lang w:val="en-GB"/>
              </w:rPr>
              <w:t xml:space="preserve">Annex 1 </w:t>
            </w:r>
          </w:p>
          <w:p w14:paraId="4589A21B" w14:textId="77777777" w:rsidR="002F1A4A" w:rsidRPr="00D115C3" w:rsidRDefault="002F1A4A" w:rsidP="00DA4A2B">
            <w:pPr>
              <w:ind w:firstLine="0"/>
              <w:rPr>
                <w:color w:val="000000" w:themeColor="text1"/>
                <w:lang w:val="en-GB"/>
              </w:rPr>
            </w:pPr>
            <w:r w:rsidRPr="00D115C3">
              <w:rPr>
                <w:color w:val="000000" w:themeColor="text1"/>
                <w:lang w:val="en-GB"/>
              </w:rPr>
              <w:t>4.   ENERGY</w:t>
            </w:r>
          </w:p>
          <w:p w14:paraId="4C1CC7D0" w14:textId="26510B26" w:rsidR="002F1A4A" w:rsidRPr="00D115C3" w:rsidRDefault="002F1A4A" w:rsidP="00DA4A2B">
            <w:pPr>
              <w:ind w:firstLine="0"/>
              <w:rPr>
                <w:b/>
                <w:bCs/>
                <w:color w:val="000000" w:themeColor="text1"/>
                <w:lang w:val="en-GB"/>
              </w:rPr>
            </w:pPr>
            <w:r w:rsidRPr="00D115C3">
              <w:rPr>
                <w:b/>
                <w:bCs/>
                <w:lang w:val="en-GB"/>
              </w:rPr>
              <w:t>4.4 Electricity Generation from ocean energy technologies</w:t>
            </w:r>
          </w:p>
          <w:p w14:paraId="75C9E085" w14:textId="0AA91161" w:rsidR="002F1A4A" w:rsidRPr="00D115C3" w:rsidRDefault="002F1A4A" w:rsidP="00DA4A2B">
            <w:pPr>
              <w:ind w:firstLine="0"/>
              <w:rPr>
                <w:b/>
                <w:bCs/>
                <w:color w:val="000000" w:themeColor="text1"/>
                <w:lang w:val="en-GB"/>
              </w:rPr>
            </w:pPr>
            <w:r w:rsidRPr="00D115C3">
              <w:rPr>
                <w:b/>
                <w:bCs/>
                <w:color w:val="000000" w:themeColor="text1"/>
                <w:lang w:val="en-GB"/>
              </w:rPr>
              <w:t xml:space="preserve">DNSH (5) Pollution Prevention and Control </w:t>
            </w:r>
          </w:p>
        </w:tc>
        <w:tc>
          <w:tcPr>
            <w:tcW w:w="2340" w:type="dxa"/>
          </w:tcPr>
          <w:p w14:paraId="1F9BF293" w14:textId="3DE99F7B" w:rsidR="002F1A4A" w:rsidRPr="004124F8" w:rsidRDefault="002F1A4A" w:rsidP="00DA4A2B">
            <w:pPr>
              <w:ind w:firstLine="0"/>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DNSH</w:t>
            </w:r>
            <w:r>
              <w:rPr>
                <w:b/>
                <w:noProof/>
                <w:color w:val="000000"/>
                <w:lang w:val="ro-RO"/>
              </w:rPr>
              <w:t xml:space="preserve"> </w:t>
            </w:r>
            <w:r w:rsidRPr="004124F8">
              <w:rPr>
                <w:b/>
                <w:bCs/>
                <w:noProof/>
                <w:color w:val="000000"/>
                <w:lang w:val="ro-RO"/>
              </w:rPr>
              <w:t>în funcție de obiectiv și activitate</w:t>
            </w:r>
          </w:p>
          <w:p w14:paraId="3CB5C459" w14:textId="77777777" w:rsidR="002F1A4A" w:rsidRPr="004124F8" w:rsidRDefault="002F1A4A" w:rsidP="00DA4A2B">
            <w:pPr>
              <w:ind w:firstLine="0"/>
              <w:rPr>
                <w:bCs/>
                <w:noProof/>
                <w:lang w:val="ro-RO"/>
              </w:rPr>
            </w:pPr>
            <w:r w:rsidRPr="004124F8">
              <w:rPr>
                <w:noProof/>
                <w:lang w:val="ro-RO"/>
              </w:rPr>
              <w:t xml:space="preserve">Obiectiv </w:t>
            </w:r>
            <w:r w:rsidRPr="004124F8">
              <w:rPr>
                <w:b/>
                <w:bCs/>
                <w:noProof/>
                <w:lang w:val="ro-RO"/>
              </w:rPr>
              <w:t>Prevenirea și controlul poluării</w:t>
            </w:r>
          </w:p>
          <w:p w14:paraId="243A6718" w14:textId="77777777" w:rsidR="002F1A4A" w:rsidRPr="004124F8" w:rsidRDefault="002F1A4A" w:rsidP="00DA4A2B">
            <w:pPr>
              <w:ind w:firstLine="0"/>
              <w:rPr>
                <w:noProof/>
                <w:lang w:val="ro-RO"/>
              </w:rPr>
            </w:pPr>
            <w:r w:rsidRPr="004124F8">
              <w:rPr>
                <w:noProof/>
                <w:lang w:val="ro-RO"/>
              </w:rPr>
              <w:t>Energia</w:t>
            </w:r>
          </w:p>
          <w:p w14:paraId="6F91D89C" w14:textId="77777777" w:rsidR="002F1A4A" w:rsidRPr="004124F8" w:rsidRDefault="002F1A4A" w:rsidP="00DA4A2B">
            <w:pPr>
              <w:ind w:firstLine="0"/>
              <w:rPr>
                <w:noProof/>
                <w:lang w:val="ro-RO"/>
              </w:rPr>
            </w:pPr>
            <w:r w:rsidRPr="004124F8">
              <w:rPr>
                <w:noProof/>
                <w:lang w:val="ro-RO"/>
              </w:rPr>
              <w:t xml:space="preserve">CC 4.4 </w:t>
            </w:r>
            <w:r w:rsidRPr="004124F8">
              <w:rPr>
                <w:rFonts w:eastAsia="Aptos"/>
                <w:noProof/>
                <w:color w:val="262626"/>
                <w:lang w:val="ro-RO"/>
              </w:rPr>
              <w:t>Producerea de energie electrică pe baza tehnologiilor din domeniul energiei oceanice</w:t>
            </w:r>
          </w:p>
          <w:p w14:paraId="492FD128" w14:textId="77777777" w:rsidR="002F1A4A" w:rsidRPr="004124F8" w:rsidRDefault="002F1A4A" w:rsidP="00DA4A2B">
            <w:pPr>
              <w:rPr>
                <w:noProof/>
                <w:lang w:val="ro-RO"/>
              </w:rPr>
            </w:pPr>
          </w:p>
          <w:p w14:paraId="704E9A02" w14:textId="77777777" w:rsidR="002F1A4A" w:rsidRPr="004124F8" w:rsidRDefault="002F1A4A" w:rsidP="00DA4A2B">
            <w:pPr>
              <w:rPr>
                <w:noProof/>
                <w:u w:val="single"/>
                <w:lang w:val="ro-RO"/>
              </w:rPr>
            </w:pPr>
            <w:r w:rsidRPr="004124F8">
              <w:rPr>
                <w:noProof/>
                <w:u w:val="single"/>
                <w:lang w:val="ro-RO"/>
              </w:rPr>
              <w:br/>
              <w:t>„</w:t>
            </w:r>
            <w:r w:rsidRPr="004124F8">
              <w:rPr>
                <w:noProof/>
                <w:lang w:val="ro-RO"/>
              </w:rPr>
              <w:t>Sunt implementate măsuri pentru a minimiza toxicitatea vopselei anti-învechire și a biocidelor.”</w:t>
            </w:r>
          </w:p>
          <w:p w14:paraId="67418102" w14:textId="77777777" w:rsidR="002F1A4A" w:rsidRPr="00D115C3" w:rsidRDefault="002F1A4A" w:rsidP="00DA4A2B">
            <w:pPr>
              <w:ind w:firstLine="0"/>
              <w:rPr>
                <w:color w:val="000000" w:themeColor="text1"/>
                <w:lang w:val="en-GB"/>
              </w:rPr>
            </w:pPr>
          </w:p>
        </w:tc>
        <w:tc>
          <w:tcPr>
            <w:tcW w:w="2880" w:type="dxa"/>
          </w:tcPr>
          <w:p w14:paraId="096130C7" w14:textId="00AC262F" w:rsidR="002F1A4A" w:rsidRPr="00D115C3" w:rsidRDefault="002F1A4A" w:rsidP="00DA4A2B">
            <w:pPr>
              <w:ind w:firstLine="0"/>
              <w:rPr>
                <w:b/>
                <w:color w:val="000000" w:themeColor="text1"/>
                <w:lang w:val="en-GB"/>
              </w:rPr>
            </w:pPr>
            <w:r w:rsidRPr="00D115C3">
              <w:rPr>
                <w:color w:val="000000" w:themeColor="text1"/>
                <w:lang w:val="en-GB"/>
              </w:rPr>
              <w:t>Annex 2:</w:t>
            </w:r>
            <w:r w:rsidRPr="00D115C3">
              <w:rPr>
                <w:b/>
                <w:color w:val="000000" w:themeColor="text1"/>
                <w:lang w:val="en-GB"/>
              </w:rPr>
              <w:t xml:space="preserve"> DNSH </w:t>
            </w:r>
            <w:r w:rsidRPr="00D115C3">
              <w:rPr>
                <w:bCs/>
                <w:color w:val="000000" w:themeColor="text1"/>
                <w:lang w:val="en-GB"/>
              </w:rPr>
              <w:t>Criteria by objective and activity</w:t>
            </w:r>
          </w:p>
          <w:p w14:paraId="709903A1" w14:textId="23FDA345" w:rsidR="002F1A4A" w:rsidRPr="00D115C3" w:rsidRDefault="002F1A4A" w:rsidP="00DA4A2B">
            <w:pPr>
              <w:ind w:firstLine="0"/>
              <w:rPr>
                <w:color w:val="000000" w:themeColor="text1"/>
                <w:lang w:val="en-GB"/>
              </w:rPr>
            </w:pPr>
            <w:r w:rsidRPr="00D115C3">
              <w:rPr>
                <w:b/>
                <w:bCs/>
                <w:color w:val="000000" w:themeColor="text1"/>
                <w:lang w:val="en-GB"/>
              </w:rPr>
              <w:t>Pollution Prevention and Control</w:t>
            </w:r>
            <w:r w:rsidRPr="00D115C3">
              <w:rPr>
                <w:color w:val="000000" w:themeColor="text1"/>
                <w:lang w:val="en-GB"/>
              </w:rPr>
              <w:t xml:space="preserve"> Objective</w:t>
            </w:r>
          </w:p>
          <w:p w14:paraId="392D2050" w14:textId="77777777" w:rsidR="002F1A4A" w:rsidRPr="00D115C3" w:rsidRDefault="002F1A4A" w:rsidP="00DA4A2B">
            <w:pPr>
              <w:ind w:firstLine="0"/>
              <w:rPr>
                <w:lang w:val="en-GB"/>
              </w:rPr>
            </w:pPr>
            <w:r w:rsidRPr="00D115C3">
              <w:rPr>
                <w:lang w:val="en-GB"/>
              </w:rPr>
              <w:t>Energy</w:t>
            </w:r>
          </w:p>
          <w:p w14:paraId="054E6EC0" w14:textId="77777777" w:rsidR="002F1A4A" w:rsidRPr="00D115C3" w:rsidRDefault="002F1A4A" w:rsidP="00DA4A2B">
            <w:pPr>
              <w:ind w:firstLine="0"/>
              <w:rPr>
                <w:lang w:val="en-GB"/>
              </w:rPr>
            </w:pPr>
            <w:r w:rsidRPr="00D115C3">
              <w:rPr>
                <w:lang w:val="en-GB"/>
              </w:rPr>
              <w:t>CC 4.4 Electricity Generation from ocean energy technologies</w:t>
            </w:r>
          </w:p>
          <w:p w14:paraId="447C7A87" w14:textId="77777777" w:rsidR="002F1A4A" w:rsidRPr="00D115C3" w:rsidRDefault="002F1A4A" w:rsidP="00DA4A2B">
            <w:pPr>
              <w:ind w:firstLine="0"/>
              <w:rPr>
                <w:sz w:val="10"/>
                <w:szCs w:val="10"/>
                <w:lang w:val="en-GB"/>
              </w:rPr>
            </w:pPr>
          </w:p>
          <w:p w14:paraId="5CB73D35" w14:textId="2B54610A" w:rsidR="002F1A4A" w:rsidRPr="00D115C3" w:rsidRDefault="002F1A4A" w:rsidP="00DA4A2B">
            <w:pPr>
              <w:ind w:firstLine="0"/>
              <w:rPr>
                <w:color w:val="000000" w:themeColor="text1"/>
                <w:lang w:val="en-GB"/>
              </w:rPr>
            </w:pPr>
            <w:r w:rsidRPr="00D115C3">
              <w:rPr>
                <w:color w:val="262626" w:themeColor="text1" w:themeTint="D9"/>
                <w:lang w:val="en-GB"/>
              </w:rPr>
              <w:t>“Measures are in place to minimise toxicity of anti-fouling paint and biocides.”</w:t>
            </w:r>
          </w:p>
        </w:tc>
        <w:tc>
          <w:tcPr>
            <w:tcW w:w="1247" w:type="dxa"/>
          </w:tcPr>
          <w:p w14:paraId="7CB413DC" w14:textId="276023C2" w:rsidR="002F1A4A" w:rsidRPr="00D115C3" w:rsidRDefault="00191EB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0FD9FF9E" w14:textId="77777777" w:rsidR="00191EBD" w:rsidRPr="001B1F70" w:rsidRDefault="00191EBD" w:rsidP="00DA4A2B">
            <w:pPr>
              <w:pStyle w:val="Heading3"/>
              <w:outlineLvl w:val="2"/>
              <w:rPr>
                <w:bCs/>
                <w:noProof/>
              </w:rPr>
            </w:pPr>
            <w:r w:rsidRPr="001B1F70">
              <w:rPr>
                <w:bCs/>
                <w:noProof/>
              </w:rPr>
              <w:t>Compatibilitatea deplină va fi realizată prin următorul act:</w:t>
            </w:r>
          </w:p>
          <w:p w14:paraId="3930035A" w14:textId="1F0F739E" w:rsidR="00191EBD" w:rsidRPr="001B1F70" w:rsidRDefault="00191EBD" w:rsidP="00DA4A2B">
            <w:pPr>
              <w:pStyle w:val="Heading3"/>
              <w:keepLines/>
              <w:spacing w:before="160" w:after="80"/>
              <w:outlineLvl w:val="2"/>
              <w:rPr>
                <w:bCs/>
                <w:noProof/>
              </w:rPr>
            </w:pPr>
            <w:r>
              <w:rPr>
                <w:bCs/>
                <w:noProof/>
              </w:rPr>
              <w:t>-</w:t>
            </w:r>
            <w:r w:rsidRPr="001B1F70">
              <w:rPr>
                <w:bCs/>
                <w:noProof/>
              </w:rPr>
              <w:t>Hotărârea Guvernului nr. 344/2020 pentru aprobarea Regulamentului sanitar privind punerea la dispoziție pe piață și utilizarea produselor biocideAcesta va înlocui mențiunea inițială privind Regulamentul UE 528/2012 (toxicitatea vopselei anti-învechire și a biocidelor).</w:t>
            </w:r>
          </w:p>
          <w:p w14:paraId="01FD5AF5" w14:textId="77777777" w:rsidR="00191EBD" w:rsidRPr="009D0976" w:rsidRDefault="00191EBD" w:rsidP="00DA4A2B">
            <w:pPr>
              <w:ind w:firstLine="0"/>
              <w:rPr>
                <w:lang w:val="ro-RO"/>
              </w:rPr>
            </w:pPr>
            <w:r w:rsidRPr="009D0976">
              <w:rPr>
                <w:lang w:val="ro-RO"/>
              </w:rPr>
              <w:t xml:space="preserve">- </w:t>
            </w:r>
            <w:r w:rsidRPr="001B1F70">
              <w:rPr>
                <w:lang w:val="ro-RO"/>
              </w:rPr>
              <w:t xml:space="preserve">Acesta va înlocui mențiunea inițială privind Regulamentul UE 528/2012 (toxicitatea vopselei </w:t>
            </w:r>
            <w:r w:rsidRPr="001B1F70">
              <w:rPr>
                <w:lang w:val="ro-RO"/>
              </w:rPr>
              <w:lastRenderedPageBreak/>
              <w:t xml:space="preserve">anti-învechire și a </w:t>
            </w:r>
            <w:proofErr w:type="spellStart"/>
            <w:r w:rsidRPr="001B1F70">
              <w:rPr>
                <w:lang w:val="ro-RO"/>
              </w:rPr>
              <w:t>biocidelor</w:t>
            </w:r>
            <w:proofErr w:type="spellEnd"/>
            <w:r w:rsidRPr="001B1F70">
              <w:rPr>
                <w:lang w:val="ro-RO"/>
              </w:rPr>
              <w:t>).</w:t>
            </w:r>
          </w:p>
          <w:p w14:paraId="236AD78F" w14:textId="6C119268" w:rsidR="002F1A4A" w:rsidRPr="00D115C3" w:rsidRDefault="002F1A4A" w:rsidP="00DA4A2B">
            <w:pPr>
              <w:ind w:firstLine="0"/>
              <w:rPr>
                <w:lang w:val="en-GB"/>
              </w:rPr>
            </w:pPr>
          </w:p>
        </w:tc>
        <w:tc>
          <w:tcPr>
            <w:tcW w:w="1989" w:type="dxa"/>
          </w:tcPr>
          <w:p w14:paraId="7B64EF03" w14:textId="77777777" w:rsidR="002F1A4A" w:rsidRPr="00D115C3" w:rsidRDefault="002F1A4A" w:rsidP="00DA4A2B">
            <w:pPr>
              <w:pStyle w:val="Heading3"/>
              <w:outlineLvl w:val="2"/>
              <w:rPr>
                <w:b w:val="0"/>
                <w:bCs/>
                <w:lang w:val="en-GB"/>
              </w:rPr>
            </w:pPr>
          </w:p>
        </w:tc>
      </w:tr>
      <w:tr w:rsidR="002F1A4A" w:rsidRPr="008B425E" w14:paraId="65985A96" w14:textId="45E889DD" w:rsidTr="007A341D">
        <w:tc>
          <w:tcPr>
            <w:tcW w:w="2065" w:type="dxa"/>
          </w:tcPr>
          <w:p w14:paraId="76422DE7" w14:textId="77777777" w:rsidR="002F1A4A" w:rsidRPr="004124F8" w:rsidRDefault="002F1A4A" w:rsidP="00DA4A2B">
            <w:pPr>
              <w:ind w:firstLine="0"/>
              <w:rPr>
                <w:bCs/>
                <w:noProof/>
                <w:color w:val="000000" w:themeColor="text1"/>
                <w:lang w:val="ro-RO"/>
              </w:rPr>
            </w:pPr>
            <w:r w:rsidRPr="004124F8">
              <w:rPr>
                <w:bCs/>
                <w:noProof/>
                <w:color w:val="000000" w:themeColor="text1"/>
                <w:lang w:val="ro-RO"/>
              </w:rPr>
              <w:t xml:space="preserve">Anexa 1 </w:t>
            </w:r>
          </w:p>
          <w:p w14:paraId="63E7E37D" w14:textId="77777777" w:rsidR="002F1A4A" w:rsidRPr="004124F8" w:rsidRDefault="002F1A4A" w:rsidP="00DA4A2B">
            <w:pPr>
              <w:ind w:firstLine="0"/>
              <w:rPr>
                <w:noProof/>
                <w:color w:val="000000" w:themeColor="text1"/>
                <w:lang w:val="ro-RO"/>
              </w:rPr>
            </w:pPr>
            <w:r w:rsidRPr="004124F8">
              <w:rPr>
                <w:noProof/>
                <w:color w:val="000000" w:themeColor="text1"/>
                <w:lang w:val="ro-RO"/>
              </w:rPr>
              <w:t>4.   ENERGIA</w:t>
            </w:r>
          </w:p>
          <w:p w14:paraId="520F13E4" w14:textId="77777777" w:rsidR="002F1A4A" w:rsidRPr="004124F8" w:rsidRDefault="002F1A4A" w:rsidP="00DA4A2B">
            <w:pPr>
              <w:ind w:firstLine="0"/>
              <w:rPr>
                <w:b/>
                <w:bCs/>
                <w:noProof/>
                <w:lang w:val="ro-RO"/>
              </w:rPr>
            </w:pPr>
            <w:r w:rsidRPr="004124F8">
              <w:rPr>
                <w:b/>
                <w:bCs/>
                <w:noProof/>
                <w:lang w:val="ro-RO"/>
              </w:rPr>
              <w:t xml:space="preserve">4.6 </w:t>
            </w:r>
            <w:bookmarkStart w:id="51" w:name="_Toc202975822"/>
            <w:bookmarkStart w:id="52" w:name="_Toc208489930"/>
            <w:bookmarkStart w:id="53" w:name="_Toc208490898"/>
            <w:r w:rsidRPr="004124F8">
              <w:rPr>
                <w:b/>
                <w:bCs/>
                <w:noProof/>
                <w:color w:val="000000" w:themeColor="text1"/>
                <w:lang w:val="ro-RO"/>
              </w:rPr>
              <w:t>Producerea de energie electrică din energie geotermală</w:t>
            </w:r>
            <w:bookmarkEnd w:id="51"/>
            <w:bookmarkEnd w:id="52"/>
            <w:bookmarkEnd w:id="53"/>
          </w:p>
          <w:p w14:paraId="277AF7BC" w14:textId="77777777" w:rsidR="002F1A4A" w:rsidRPr="004124F8" w:rsidRDefault="002F1A4A" w:rsidP="00DA4A2B">
            <w:pPr>
              <w:ind w:firstLine="0"/>
              <w:rPr>
                <w:b/>
                <w:bCs/>
                <w:noProof/>
                <w:lang w:val="ro-RO"/>
              </w:rPr>
            </w:pPr>
            <w:r w:rsidRPr="004124F8">
              <w:rPr>
                <w:b/>
                <w:bCs/>
                <w:noProof/>
                <w:lang w:val="ro-RO"/>
              </w:rPr>
              <w:t>4.19 Cogenerarea de energie termică pentru încălzire/răcire și de energie electrică din combustibili gazoși și lichizi nefosili din surse regenerabile</w:t>
            </w:r>
          </w:p>
          <w:p w14:paraId="337E9BF9" w14:textId="77777777" w:rsidR="002F1A4A" w:rsidRPr="004124F8" w:rsidRDefault="002F1A4A" w:rsidP="00DA4A2B">
            <w:pPr>
              <w:ind w:firstLine="0"/>
              <w:rPr>
                <w:b/>
                <w:bCs/>
                <w:noProof/>
                <w:color w:val="000000" w:themeColor="text1"/>
                <w:lang w:val="ro-RO"/>
              </w:rPr>
            </w:pPr>
            <w:r w:rsidRPr="004124F8">
              <w:rPr>
                <w:b/>
                <w:bCs/>
                <w:noProof/>
                <w:color w:val="000000" w:themeColor="text1"/>
                <w:lang w:val="ro-RO"/>
              </w:rPr>
              <w:t>4.22. Producerea de energie  termică pentru încălzire/răcire din energie geotermală</w:t>
            </w:r>
          </w:p>
          <w:p w14:paraId="78A0DE95" w14:textId="77777777" w:rsidR="002F1A4A" w:rsidRPr="004124F8" w:rsidRDefault="002F1A4A" w:rsidP="00DA4A2B">
            <w:pPr>
              <w:ind w:firstLine="0"/>
              <w:rPr>
                <w:bCs/>
                <w:noProof/>
                <w:color w:val="000000" w:themeColor="text1"/>
                <w:lang w:val="ro-RO"/>
              </w:rPr>
            </w:pPr>
          </w:p>
          <w:p w14:paraId="4E87F4B6" w14:textId="77777777" w:rsidR="002F1A4A" w:rsidRPr="004124F8" w:rsidRDefault="002F1A4A" w:rsidP="00DA4A2B">
            <w:pPr>
              <w:ind w:firstLine="0"/>
              <w:rPr>
                <w:b/>
                <w:bCs/>
                <w:noProof/>
                <w:color w:val="000000"/>
                <w:lang w:val="ro-RO"/>
              </w:rPr>
            </w:pPr>
            <w:r w:rsidRPr="004124F8">
              <w:rPr>
                <w:b/>
                <w:bCs/>
                <w:noProof/>
                <w:lang w:val="ro-RO"/>
              </w:rPr>
              <w:t xml:space="preserve">Criteriile DNSH privind (5) </w:t>
            </w:r>
            <w:r w:rsidRPr="004124F8">
              <w:rPr>
                <w:b/>
                <w:bCs/>
                <w:noProof/>
                <w:color w:val="000000"/>
                <w:lang w:val="ro-RO"/>
              </w:rPr>
              <w:t xml:space="preserve"> Prevenirea și controlul poluării </w:t>
            </w:r>
          </w:p>
          <w:p w14:paraId="0232D4D1" w14:textId="77777777" w:rsidR="002F1A4A" w:rsidRPr="004124F8" w:rsidRDefault="002F1A4A" w:rsidP="00DA4A2B">
            <w:pPr>
              <w:ind w:firstLine="0"/>
              <w:rPr>
                <w:bCs/>
                <w:noProof/>
                <w:color w:val="000000" w:themeColor="text1"/>
                <w:lang w:val="ro-RO"/>
              </w:rPr>
            </w:pPr>
            <w:r w:rsidRPr="004124F8">
              <w:rPr>
                <w:bCs/>
                <w:noProof/>
                <w:color w:val="000000" w:themeColor="text1"/>
                <w:lang w:val="ro-RO"/>
              </w:rPr>
              <w:t xml:space="preserve">Pentru exploatarea sistemelor de energie geotermală cu entalpie ridicată, sunt implementate sisteme corespunzătoare de reducere a emisiilor, pentru a asigura că nivelurile acestora nu împiedică atingerea valorilor limită de calitate a aerului stabilite prin Directiva 2004/107/CE (1) și </w:t>
            </w:r>
            <w:r w:rsidRPr="004124F8">
              <w:rPr>
                <w:bCs/>
                <w:noProof/>
                <w:color w:val="000000" w:themeColor="text1"/>
                <w:lang w:val="ro-RO"/>
              </w:rPr>
              <w:lastRenderedPageBreak/>
              <w:t>Directiva 2008/50/CE (2).</w:t>
            </w:r>
          </w:p>
          <w:p w14:paraId="2CD905AC" w14:textId="77777777" w:rsidR="002F1A4A" w:rsidRPr="00D115C3" w:rsidRDefault="002F1A4A" w:rsidP="00DA4A2B">
            <w:pPr>
              <w:ind w:firstLine="0"/>
              <w:rPr>
                <w:bCs/>
                <w:color w:val="000000" w:themeColor="text1"/>
                <w:lang w:val="en-GB"/>
              </w:rPr>
            </w:pPr>
          </w:p>
        </w:tc>
        <w:tc>
          <w:tcPr>
            <w:tcW w:w="2520" w:type="dxa"/>
          </w:tcPr>
          <w:p w14:paraId="1F30D463" w14:textId="4228A89A" w:rsidR="002F1A4A" w:rsidRPr="00D115C3" w:rsidRDefault="002F1A4A" w:rsidP="00DA4A2B">
            <w:pPr>
              <w:ind w:firstLine="0"/>
              <w:rPr>
                <w:bCs/>
                <w:color w:val="000000" w:themeColor="text1"/>
                <w:lang w:val="en-GB"/>
              </w:rPr>
            </w:pPr>
            <w:r w:rsidRPr="00D115C3">
              <w:rPr>
                <w:bCs/>
                <w:color w:val="000000" w:themeColor="text1"/>
                <w:lang w:val="en-GB"/>
              </w:rPr>
              <w:lastRenderedPageBreak/>
              <w:t xml:space="preserve">Annex 1 </w:t>
            </w:r>
          </w:p>
          <w:p w14:paraId="2F50A6D8" w14:textId="77777777" w:rsidR="002F1A4A" w:rsidRPr="00D115C3" w:rsidRDefault="002F1A4A" w:rsidP="00DA4A2B">
            <w:pPr>
              <w:ind w:firstLine="0"/>
              <w:rPr>
                <w:color w:val="000000" w:themeColor="text1"/>
                <w:lang w:val="en-GB"/>
              </w:rPr>
            </w:pPr>
            <w:r w:rsidRPr="00D115C3">
              <w:rPr>
                <w:color w:val="000000" w:themeColor="text1"/>
                <w:lang w:val="en-GB"/>
              </w:rPr>
              <w:t>4.   ENERGY</w:t>
            </w:r>
          </w:p>
          <w:p w14:paraId="441D6DE2" w14:textId="3A7448E4" w:rsidR="002F1A4A" w:rsidRPr="00D115C3" w:rsidRDefault="002F1A4A" w:rsidP="00DA4A2B">
            <w:pPr>
              <w:ind w:firstLine="0"/>
              <w:rPr>
                <w:b/>
                <w:bCs/>
                <w:lang w:val="en-GB"/>
              </w:rPr>
            </w:pPr>
            <w:r w:rsidRPr="00D115C3">
              <w:rPr>
                <w:b/>
                <w:bCs/>
                <w:lang w:val="en-GB"/>
              </w:rPr>
              <w:t>4.6 Electricity generation from geothermal energy</w:t>
            </w:r>
          </w:p>
          <w:p w14:paraId="68FA53D0" w14:textId="6384A649" w:rsidR="002F1A4A" w:rsidRPr="00D115C3" w:rsidRDefault="002F1A4A" w:rsidP="00DA4A2B">
            <w:pPr>
              <w:ind w:firstLine="0"/>
              <w:rPr>
                <w:b/>
                <w:bCs/>
                <w:lang w:val="en-GB"/>
              </w:rPr>
            </w:pPr>
            <w:r w:rsidRPr="00D115C3">
              <w:rPr>
                <w:b/>
                <w:bCs/>
                <w:lang w:val="en-GB"/>
              </w:rPr>
              <w:t>4.19 Cogeneration of heat/cool and power from geothermal energy</w:t>
            </w:r>
          </w:p>
          <w:p w14:paraId="714816B0" w14:textId="1A7485BE" w:rsidR="002F1A4A" w:rsidRPr="00D115C3" w:rsidRDefault="002F1A4A" w:rsidP="00DA4A2B">
            <w:pPr>
              <w:ind w:firstLine="0"/>
              <w:rPr>
                <w:b/>
                <w:bCs/>
                <w:color w:val="000000" w:themeColor="text1"/>
                <w:lang w:val="en-GB"/>
              </w:rPr>
            </w:pPr>
            <w:r w:rsidRPr="00D115C3">
              <w:rPr>
                <w:b/>
                <w:bCs/>
                <w:color w:val="000000" w:themeColor="text1"/>
                <w:lang w:val="en-GB"/>
              </w:rPr>
              <w:t>4.22. Production of heat/cool from geothermal energy</w:t>
            </w:r>
          </w:p>
          <w:p w14:paraId="275970E2" w14:textId="77777777" w:rsidR="002F1A4A" w:rsidRPr="00D115C3" w:rsidRDefault="002F1A4A" w:rsidP="00DA4A2B">
            <w:pPr>
              <w:ind w:firstLine="0"/>
              <w:rPr>
                <w:b/>
                <w:color w:val="000000" w:themeColor="text1"/>
                <w:lang w:val="en-GB"/>
              </w:rPr>
            </w:pPr>
            <w:r w:rsidRPr="00D115C3">
              <w:rPr>
                <w:b/>
                <w:color w:val="000000" w:themeColor="text1"/>
                <w:lang w:val="en-GB"/>
              </w:rPr>
              <w:t>DNSH (5) Pollution Prevention and control</w:t>
            </w:r>
          </w:p>
          <w:p w14:paraId="7F893FE4" w14:textId="77777777" w:rsidR="00191EBD" w:rsidRPr="00D115C3" w:rsidRDefault="00191EBD" w:rsidP="00DA4A2B">
            <w:pPr>
              <w:ind w:firstLine="0"/>
              <w:rPr>
                <w:bCs/>
                <w:color w:val="000000" w:themeColor="text1"/>
                <w:u w:val="single"/>
                <w:lang w:val="en-GB"/>
              </w:rPr>
            </w:pPr>
          </w:p>
          <w:p w14:paraId="7B92431B" w14:textId="3E241AC4" w:rsidR="002F1A4A" w:rsidRPr="00D115C3" w:rsidRDefault="002F1A4A" w:rsidP="00DA4A2B">
            <w:pPr>
              <w:ind w:firstLine="0"/>
              <w:rPr>
                <w:bCs/>
                <w:color w:val="000000" w:themeColor="text1"/>
                <w:lang w:val="en-GB"/>
              </w:rPr>
            </w:pPr>
            <w:r w:rsidRPr="00D115C3">
              <w:rPr>
                <w:bCs/>
                <w:color w:val="000000" w:themeColor="text1"/>
                <w:lang w:val="en-GB"/>
              </w:rPr>
              <w:t xml:space="preserve">For the operation of high-enthalpy geothermal energy systems, adequate abatement systems are in place to reduce emission levels in order </w:t>
            </w:r>
            <w:r w:rsidRPr="00D115C3">
              <w:rPr>
                <w:bCs/>
                <w:color w:val="000000" w:themeColor="text1"/>
                <w:u w:val="single"/>
                <w:lang w:val="en-GB"/>
              </w:rPr>
              <w:t xml:space="preserve">not to hamper the achievement of air quality limit values set out in Directive 2004/107/EC </w:t>
            </w:r>
            <w:r w:rsidRPr="00D115C3">
              <w:rPr>
                <w:bCs/>
                <w:color w:val="000000" w:themeColor="text1"/>
                <w:lang w:val="en-GB"/>
              </w:rPr>
              <w:t>of the European Parliament and of the Council (1) and Directive 2008/50/EC of the European Parliament and of the Council (2).</w:t>
            </w:r>
          </w:p>
        </w:tc>
        <w:tc>
          <w:tcPr>
            <w:tcW w:w="2340" w:type="dxa"/>
          </w:tcPr>
          <w:p w14:paraId="12773318" w14:textId="77777777" w:rsidR="002F1A4A" w:rsidRPr="004124F8" w:rsidRDefault="002F1A4A" w:rsidP="00DA4A2B">
            <w:pPr>
              <w:ind w:firstLine="0"/>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01EFD6A5" w14:textId="77777777" w:rsidR="002F1A4A" w:rsidRPr="004124F8" w:rsidRDefault="002F1A4A" w:rsidP="00DA4A2B">
            <w:pPr>
              <w:ind w:firstLine="0"/>
              <w:rPr>
                <w:bCs/>
                <w:noProof/>
                <w:lang w:val="ro-RO"/>
              </w:rPr>
            </w:pPr>
            <w:r w:rsidRPr="004124F8">
              <w:rPr>
                <w:noProof/>
                <w:lang w:val="ro-RO"/>
              </w:rPr>
              <w:t xml:space="preserve">Obiectiv </w:t>
            </w:r>
            <w:r w:rsidRPr="004124F8">
              <w:rPr>
                <w:b/>
                <w:bCs/>
                <w:noProof/>
                <w:lang w:val="ro-RO"/>
              </w:rPr>
              <w:t>Prevenirea și controlul poluării</w:t>
            </w:r>
          </w:p>
          <w:p w14:paraId="690A30E2" w14:textId="77777777" w:rsidR="002F1A4A" w:rsidRPr="004124F8" w:rsidRDefault="002F1A4A" w:rsidP="00DA4A2B">
            <w:pPr>
              <w:ind w:firstLine="0"/>
              <w:rPr>
                <w:noProof/>
                <w:lang w:val="ro-RO"/>
              </w:rPr>
            </w:pPr>
            <w:r w:rsidRPr="004124F8">
              <w:rPr>
                <w:noProof/>
                <w:lang w:val="ro-RO"/>
              </w:rPr>
              <w:t>Energia</w:t>
            </w:r>
          </w:p>
          <w:p w14:paraId="4702501B" w14:textId="77777777" w:rsidR="002F1A4A" w:rsidRPr="004124F8" w:rsidRDefault="002F1A4A" w:rsidP="00DA4A2B">
            <w:pPr>
              <w:ind w:firstLine="0"/>
              <w:rPr>
                <w:noProof/>
                <w:lang w:val="ro-RO"/>
              </w:rPr>
            </w:pPr>
            <w:r w:rsidRPr="004124F8">
              <w:rPr>
                <w:noProof/>
                <w:lang w:val="ro-RO"/>
              </w:rPr>
              <w:t xml:space="preserve">CC 4.6 </w:t>
            </w:r>
            <w:r w:rsidRPr="004124F8">
              <w:rPr>
                <w:noProof/>
                <w:color w:val="000000" w:themeColor="text1"/>
                <w:lang w:val="ro-RO"/>
              </w:rPr>
              <w:t>Producerea de energie electrică din energie geotermală</w:t>
            </w:r>
            <w:r w:rsidRPr="004124F8">
              <w:rPr>
                <w:noProof/>
                <w:lang w:val="ro-RO"/>
              </w:rPr>
              <w:t xml:space="preserve"> </w:t>
            </w:r>
          </w:p>
          <w:p w14:paraId="3EC7EBE8" w14:textId="77777777" w:rsidR="002F1A4A" w:rsidRPr="004124F8" w:rsidRDefault="002F1A4A" w:rsidP="00DA4A2B">
            <w:pPr>
              <w:ind w:firstLine="0"/>
              <w:rPr>
                <w:b/>
                <w:bCs/>
                <w:noProof/>
                <w:lang w:val="ro-RO"/>
              </w:rPr>
            </w:pPr>
            <w:r w:rsidRPr="004124F8">
              <w:rPr>
                <w:noProof/>
                <w:lang w:val="ro-RO"/>
              </w:rPr>
              <w:t>CC 4.19 Cogenerarea de energie termică pentru încălzire/răcire și de energie electrică din combustibili gazoși și lichizi nefosili din surse regenerabile</w:t>
            </w:r>
          </w:p>
          <w:p w14:paraId="16B203CB" w14:textId="77777777" w:rsidR="002F1A4A" w:rsidRPr="004124F8" w:rsidRDefault="002F1A4A" w:rsidP="00DA4A2B">
            <w:pPr>
              <w:ind w:firstLine="0"/>
              <w:rPr>
                <w:b/>
                <w:bCs/>
                <w:noProof/>
                <w:color w:val="000000" w:themeColor="text1"/>
                <w:lang w:val="ro-RO"/>
              </w:rPr>
            </w:pPr>
            <w:r w:rsidRPr="004124F8">
              <w:rPr>
                <w:noProof/>
                <w:color w:val="000000" w:themeColor="text1"/>
                <w:lang w:val="ro-RO"/>
              </w:rPr>
              <w:t>4.22. Producerea de energie  termică pentru încălzire/răcire din energie geotermală</w:t>
            </w:r>
          </w:p>
          <w:p w14:paraId="703F0C48" w14:textId="77777777" w:rsidR="00191EBD" w:rsidRPr="004124F8" w:rsidRDefault="00191EBD" w:rsidP="00DA4A2B">
            <w:pPr>
              <w:rPr>
                <w:noProof/>
                <w:color w:val="000000" w:themeColor="text1"/>
                <w:lang w:val="ro-RO"/>
              </w:rPr>
            </w:pPr>
          </w:p>
          <w:p w14:paraId="0F7C4741" w14:textId="77777777" w:rsidR="002F1A4A" w:rsidRPr="004124F8" w:rsidRDefault="002F1A4A" w:rsidP="00DA4A2B">
            <w:pPr>
              <w:ind w:firstLine="0"/>
              <w:rPr>
                <w:noProof/>
                <w:lang w:val="ro-RO"/>
              </w:rPr>
            </w:pPr>
            <w:r w:rsidRPr="004124F8">
              <w:rPr>
                <w:noProof/>
                <w:lang w:val="ro-RO"/>
              </w:rPr>
              <w:t xml:space="preserve">Pentru funcționarea sistemelor de energie geotermală cu entalpie ridicată, sunt implementate sisteme adecvate de reducere a emisiilor pentru a nu împiedica atingerea valorilor limită de calitate a aerului, în conformitate cu Legea nr. 98/2022 privind calitatea aerului atmosferic și Hotărârea Guvernului nr. 63/2025 privind monitorizarea și </w:t>
            </w:r>
            <w:r w:rsidRPr="004124F8">
              <w:rPr>
                <w:noProof/>
                <w:lang w:val="ro-RO"/>
              </w:rPr>
              <w:lastRenderedPageBreak/>
              <w:t>gestionarea calității aerului atmosferic.</w:t>
            </w:r>
          </w:p>
          <w:p w14:paraId="47D88342" w14:textId="77777777" w:rsidR="002F1A4A" w:rsidRPr="00D115C3" w:rsidRDefault="002F1A4A" w:rsidP="00DA4A2B">
            <w:pPr>
              <w:ind w:firstLine="0"/>
              <w:rPr>
                <w:color w:val="000000" w:themeColor="text1"/>
                <w:lang w:val="en-GB"/>
              </w:rPr>
            </w:pPr>
          </w:p>
        </w:tc>
        <w:tc>
          <w:tcPr>
            <w:tcW w:w="2880" w:type="dxa"/>
          </w:tcPr>
          <w:p w14:paraId="31C5EAAD" w14:textId="0A49AF58" w:rsidR="002F1A4A" w:rsidRPr="00D115C3" w:rsidRDefault="002F1A4A" w:rsidP="00DA4A2B">
            <w:pPr>
              <w:ind w:firstLine="0"/>
              <w:rPr>
                <w:b/>
                <w:color w:val="000000" w:themeColor="text1"/>
                <w:lang w:val="en-GB"/>
              </w:rPr>
            </w:pPr>
            <w:r w:rsidRPr="00D115C3">
              <w:rPr>
                <w:color w:val="000000" w:themeColor="text1"/>
                <w:lang w:val="en-GB"/>
              </w:rPr>
              <w:lastRenderedPageBreak/>
              <w:t>Annex 2:</w:t>
            </w:r>
            <w:r w:rsidRPr="00D115C3">
              <w:rPr>
                <w:b/>
                <w:color w:val="000000" w:themeColor="text1"/>
                <w:lang w:val="en-GB"/>
              </w:rPr>
              <w:t xml:space="preserve"> DNSH </w:t>
            </w:r>
            <w:r w:rsidRPr="00D115C3">
              <w:rPr>
                <w:bCs/>
                <w:color w:val="000000" w:themeColor="text1"/>
                <w:lang w:val="en-GB"/>
              </w:rPr>
              <w:t>Criteria by objective and activity</w:t>
            </w:r>
          </w:p>
          <w:p w14:paraId="10C8C71E" w14:textId="77777777" w:rsidR="002F1A4A" w:rsidRPr="00D115C3" w:rsidRDefault="002F1A4A" w:rsidP="00DA4A2B">
            <w:pPr>
              <w:ind w:firstLine="0"/>
              <w:rPr>
                <w:color w:val="000000" w:themeColor="text1"/>
                <w:lang w:val="en-GB"/>
              </w:rPr>
            </w:pPr>
            <w:r w:rsidRPr="00D115C3">
              <w:rPr>
                <w:b/>
                <w:bCs/>
                <w:color w:val="000000" w:themeColor="text1"/>
                <w:lang w:val="en-GB"/>
              </w:rPr>
              <w:t>Pollution Prevention and Control</w:t>
            </w:r>
            <w:r w:rsidRPr="00D115C3">
              <w:rPr>
                <w:color w:val="000000" w:themeColor="text1"/>
                <w:lang w:val="en-GB"/>
              </w:rPr>
              <w:t xml:space="preserve"> Objective</w:t>
            </w:r>
          </w:p>
          <w:p w14:paraId="018B7C54" w14:textId="77777777" w:rsidR="002F1A4A" w:rsidRPr="00D115C3" w:rsidRDefault="002F1A4A" w:rsidP="00DA4A2B">
            <w:pPr>
              <w:ind w:firstLine="0"/>
              <w:rPr>
                <w:lang w:val="en-GB"/>
              </w:rPr>
            </w:pPr>
            <w:r w:rsidRPr="00D115C3">
              <w:rPr>
                <w:lang w:val="en-GB"/>
              </w:rPr>
              <w:t>Energy</w:t>
            </w:r>
          </w:p>
          <w:p w14:paraId="454F279C" w14:textId="3DEAACA4" w:rsidR="002F1A4A" w:rsidRPr="00D115C3" w:rsidRDefault="002F1A4A" w:rsidP="00DA4A2B">
            <w:pPr>
              <w:ind w:firstLine="0"/>
              <w:rPr>
                <w:lang w:val="en-GB"/>
              </w:rPr>
            </w:pPr>
            <w:r w:rsidRPr="00D115C3">
              <w:rPr>
                <w:lang w:val="en-GB"/>
              </w:rPr>
              <w:t>CC 4.6 Electricity generation from geothermal energy</w:t>
            </w:r>
          </w:p>
          <w:p w14:paraId="08AF733A" w14:textId="2452BE4E" w:rsidR="002F1A4A" w:rsidRPr="00D115C3" w:rsidRDefault="002F1A4A" w:rsidP="00DA4A2B">
            <w:pPr>
              <w:ind w:firstLine="0"/>
              <w:rPr>
                <w:lang w:val="en-GB"/>
              </w:rPr>
            </w:pPr>
            <w:r w:rsidRPr="00D115C3">
              <w:rPr>
                <w:lang w:val="en-GB"/>
              </w:rPr>
              <w:t>CC 4.19 Cogeneration of heat/cool and power from renewable non-fossil gaseous and liquid fuels.</w:t>
            </w:r>
          </w:p>
          <w:p w14:paraId="54A4158D" w14:textId="77777777" w:rsidR="002F1A4A" w:rsidRPr="00D115C3" w:rsidRDefault="002F1A4A" w:rsidP="00DA4A2B">
            <w:pPr>
              <w:ind w:firstLine="0"/>
              <w:rPr>
                <w:color w:val="000000" w:themeColor="text1"/>
                <w:lang w:val="en-GB"/>
              </w:rPr>
            </w:pPr>
            <w:r w:rsidRPr="00D115C3">
              <w:rPr>
                <w:color w:val="000000" w:themeColor="text1"/>
                <w:lang w:val="en-GB"/>
              </w:rPr>
              <w:t>4.22. Production of heat/cool from geothermal energy</w:t>
            </w:r>
          </w:p>
          <w:p w14:paraId="3A0E60CB" w14:textId="77777777" w:rsidR="002F1A4A" w:rsidRPr="00D115C3" w:rsidRDefault="002F1A4A" w:rsidP="00DA4A2B">
            <w:pPr>
              <w:ind w:firstLine="0"/>
              <w:rPr>
                <w:color w:val="000000" w:themeColor="text1"/>
                <w:sz w:val="10"/>
                <w:szCs w:val="10"/>
                <w:lang w:val="en-GB"/>
              </w:rPr>
            </w:pPr>
          </w:p>
          <w:p w14:paraId="2EEB6226" w14:textId="10089A22" w:rsidR="002F1A4A" w:rsidRPr="00D115C3" w:rsidRDefault="002F1A4A" w:rsidP="00DA4A2B">
            <w:pPr>
              <w:ind w:firstLine="0"/>
              <w:rPr>
                <w:lang w:val="en-GB"/>
              </w:rPr>
            </w:pPr>
            <w:r w:rsidRPr="00D115C3">
              <w:rPr>
                <w:lang w:val="en-GB"/>
              </w:rPr>
              <w:t xml:space="preserve">For the operation of high-enthalpy geothermal energy systems, adequate abatement systems are in place to reduce emission levels in order not to hamper the achievement of air quality limit values, </w:t>
            </w:r>
            <w:r w:rsidRPr="00D115C3">
              <w:rPr>
                <w:u w:val="single"/>
                <w:lang w:val="en-GB"/>
              </w:rPr>
              <w:t>and Law No. 98/2022 on Atmospheric Air Quality and Government Decision No. 63/</w:t>
            </w:r>
            <w:r w:rsidRPr="00D115C3">
              <w:rPr>
                <w:lang w:val="en-GB"/>
              </w:rPr>
              <w:t>2025 on the Monitoring and Management of Ambient Air Quality.</w:t>
            </w:r>
          </w:p>
          <w:p w14:paraId="352552C1" w14:textId="77777777" w:rsidR="002F1A4A" w:rsidRPr="00D115C3" w:rsidRDefault="002F1A4A" w:rsidP="00DA4A2B">
            <w:pPr>
              <w:ind w:firstLine="0"/>
              <w:rPr>
                <w:color w:val="000000" w:themeColor="text1"/>
                <w:lang w:val="en-GB"/>
              </w:rPr>
            </w:pPr>
          </w:p>
        </w:tc>
        <w:tc>
          <w:tcPr>
            <w:tcW w:w="1247" w:type="dxa"/>
          </w:tcPr>
          <w:p w14:paraId="73E477F9" w14:textId="4FB31460" w:rsidR="002F1A4A" w:rsidRPr="00D115C3" w:rsidRDefault="00191EB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2CDC5014" w14:textId="77777777" w:rsidR="00191EBD" w:rsidRPr="00531FC0" w:rsidRDefault="00191EBD" w:rsidP="00DA4A2B">
            <w:pPr>
              <w:ind w:firstLine="0"/>
              <w:rPr>
                <w:rFonts w:eastAsiaTheme="majorEastAsia"/>
                <w:iCs/>
                <w:noProof/>
                <w:color w:val="000000" w:themeColor="text1"/>
                <w:lang w:val="ro-RO"/>
              </w:rPr>
            </w:pPr>
            <w:r w:rsidRPr="00531FC0">
              <w:rPr>
                <w:rFonts w:eastAsiaTheme="majorEastAsia"/>
                <w:iCs/>
                <w:noProof/>
                <w:color w:val="000000" w:themeColor="text1"/>
                <w:lang w:val="ro-RO"/>
              </w:rPr>
              <w:t>Compatibilitatea completă va fi realizată prin:</w:t>
            </w:r>
          </w:p>
          <w:p w14:paraId="1AF8CBCF" w14:textId="77777777" w:rsidR="00191EBD" w:rsidRPr="00531FC0" w:rsidRDefault="00191EBD" w:rsidP="00DA4A2B">
            <w:pPr>
              <w:rPr>
                <w:rFonts w:eastAsiaTheme="majorEastAsia"/>
                <w:iCs/>
                <w:noProof/>
                <w:color w:val="000000" w:themeColor="text1"/>
                <w:lang w:val="ro-RO"/>
              </w:rPr>
            </w:pPr>
          </w:p>
          <w:p w14:paraId="55AF950C" w14:textId="77777777" w:rsidR="00191EBD" w:rsidRPr="00531FC0" w:rsidRDefault="00191EBD" w:rsidP="00DA4A2B">
            <w:pPr>
              <w:pStyle w:val="ListParagraph"/>
              <w:numPr>
                <w:ilvl w:val="0"/>
                <w:numId w:val="36"/>
              </w:numPr>
              <w:ind w:left="346" w:hanging="270"/>
              <w:rPr>
                <w:rFonts w:eastAsiaTheme="majorEastAsia"/>
                <w:iCs/>
                <w:noProof/>
                <w:color w:val="000000" w:themeColor="text1"/>
                <w:lang w:val="ro-RO"/>
              </w:rPr>
            </w:pPr>
            <w:r w:rsidRPr="00531FC0">
              <w:rPr>
                <w:rFonts w:eastAsiaTheme="majorEastAsia"/>
                <w:iCs/>
                <w:noProof/>
                <w:color w:val="000000" w:themeColor="text1"/>
                <w:lang w:val="ro-RO"/>
              </w:rPr>
              <w:t>Proiectul de lege pentru modificarea Legii nr. 98/2022 privind calitatea aerului atmosferic, planificat pentru anul 2028.</w:t>
            </w:r>
            <w:r>
              <w:rPr>
                <w:rFonts w:eastAsiaTheme="majorEastAsia"/>
                <w:iCs/>
                <w:noProof/>
                <w:color w:val="000000" w:themeColor="text1"/>
                <w:lang w:val="ro-RO"/>
              </w:rPr>
              <w:t xml:space="preserve"> </w:t>
            </w:r>
            <w:r w:rsidRPr="00531FC0">
              <w:rPr>
                <w:rFonts w:eastAsiaTheme="majorEastAsia"/>
                <w:iCs/>
                <w:noProof/>
                <w:color w:val="000000" w:themeColor="text1"/>
                <w:lang w:val="ro-RO"/>
              </w:rPr>
              <w:t>Autoritate responsabilă: Ministerul Mediului.</w:t>
            </w:r>
          </w:p>
          <w:p w14:paraId="1EDB7EB3" w14:textId="304731B9" w:rsidR="002F1A4A" w:rsidRPr="00D115C3" w:rsidRDefault="002F1A4A" w:rsidP="00DA4A2B">
            <w:pPr>
              <w:pStyle w:val="Heading3"/>
              <w:ind w:left="316"/>
              <w:outlineLvl w:val="2"/>
              <w:rPr>
                <w:b w:val="0"/>
                <w:i w:val="0"/>
                <w:iCs/>
                <w:lang w:val="en-GB"/>
              </w:rPr>
            </w:pPr>
          </w:p>
        </w:tc>
        <w:tc>
          <w:tcPr>
            <w:tcW w:w="1989" w:type="dxa"/>
          </w:tcPr>
          <w:p w14:paraId="04FDC6DE" w14:textId="77777777" w:rsidR="002F1A4A" w:rsidRPr="00D115C3" w:rsidRDefault="002F1A4A" w:rsidP="00DA4A2B">
            <w:pPr>
              <w:pStyle w:val="Heading3"/>
              <w:outlineLvl w:val="2"/>
              <w:rPr>
                <w:b w:val="0"/>
                <w:i w:val="0"/>
                <w:iCs/>
                <w:lang w:val="en-GB"/>
              </w:rPr>
            </w:pPr>
          </w:p>
        </w:tc>
      </w:tr>
      <w:tr w:rsidR="001F6A19" w:rsidRPr="008B425E" w14:paraId="10F8606D" w14:textId="3903A796" w:rsidTr="007A341D">
        <w:tc>
          <w:tcPr>
            <w:tcW w:w="2065" w:type="dxa"/>
          </w:tcPr>
          <w:p w14:paraId="3EE9DFF9" w14:textId="77777777" w:rsidR="001F6A19" w:rsidRPr="004124F8" w:rsidRDefault="001F6A19" w:rsidP="00DA4A2B">
            <w:pPr>
              <w:ind w:firstLine="0"/>
              <w:rPr>
                <w:bCs/>
                <w:noProof/>
                <w:color w:val="000000" w:themeColor="text1"/>
                <w:lang w:val="ro-RO"/>
              </w:rPr>
            </w:pPr>
            <w:r w:rsidRPr="004124F8">
              <w:rPr>
                <w:bCs/>
                <w:noProof/>
                <w:color w:val="000000" w:themeColor="text1"/>
                <w:lang w:val="ro-RO"/>
              </w:rPr>
              <w:t xml:space="preserve">Anexa 1 </w:t>
            </w:r>
          </w:p>
          <w:p w14:paraId="2D4220DC" w14:textId="77777777" w:rsidR="001F6A19" w:rsidRPr="004124F8" w:rsidRDefault="001F6A19" w:rsidP="00DA4A2B">
            <w:pPr>
              <w:ind w:firstLine="0"/>
              <w:rPr>
                <w:noProof/>
                <w:color w:val="000000" w:themeColor="text1"/>
                <w:lang w:val="ro-RO"/>
              </w:rPr>
            </w:pPr>
            <w:r w:rsidRPr="004124F8">
              <w:rPr>
                <w:noProof/>
                <w:color w:val="000000" w:themeColor="text1"/>
                <w:lang w:val="ro-RO"/>
              </w:rPr>
              <w:t>4.   ENERGIA</w:t>
            </w:r>
          </w:p>
          <w:p w14:paraId="5CF363BF" w14:textId="77777777" w:rsidR="001F6A19" w:rsidRPr="004124F8" w:rsidRDefault="001F6A19" w:rsidP="00DA4A2B">
            <w:pPr>
              <w:ind w:firstLine="0"/>
              <w:rPr>
                <w:b/>
                <w:bCs/>
                <w:noProof/>
                <w:lang w:val="ro-RO"/>
              </w:rPr>
            </w:pPr>
            <w:r w:rsidRPr="004124F8">
              <w:rPr>
                <w:b/>
                <w:bCs/>
                <w:noProof/>
                <w:lang w:val="ro-RO"/>
              </w:rPr>
              <w:t xml:space="preserve">4.12 </w:t>
            </w:r>
            <w:bookmarkStart w:id="54" w:name="_Toc202975828"/>
            <w:bookmarkStart w:id="55" w:name="_Toc208489936"/>
            <w:bookmarkStart w:id="56" w:name="_Toc208490904"/>
            <w:r w:rsidRPr="004124F8">
              <w:rPr>
                <w:b/>
                <w:bCs/>
                <w:noProof/>
                <w:color w:val="000000" w:themeColor="text1"/>
                <w:lang w:val="ro-RO"/>
              </w:rPr>
              <w:t>Stocarea hidrogenului</w:t>
            </w:r>
            <w:bookmarkEnd w:id="54"/>
            <w:bookmarkEnd w:id="55"/>
            <w:bookmarkEnd w:id="56"/>
          </w:p>
          <w:p w14:paraId="00468FB3" w14:textId="77777777" w:rsidR="001F6A19" w:rsidRPr="004124F8" w:rsidRDefault="001F6A19" w:rsidP="00DA4A2B">
            <w:pPr>
              <w:rPr>
                <w:b/>
                <w:bCs/>
                <w:noProof/>
                <w:lang w:val="ro-RO"/>
              </w:rPr>
            </w:pPr>
          </w:p>
          <w:p w14:paraId="2E037C6D" w14:textId="77777777" w:rsidR="001F6A19" w:rsidRPr="004124F8" w:rsidRDefault="001F6A19" w:rsidP="00DA4A2B">
            <w:pPr>
              <w:ind w:firstLine="0"/>
              <w:rPr>
                <w:b/>
                <w:bCs/>
                <w:noProof/>
                <w:color w:val="000000"/>
                <w:lang w:val="ro-RO"/>
              </w:rPr>
            </w:pPr>
            <w:r w:rsidRPr="004124F8">
              <w:rPr>
                <w:b/>
                <w:bCs/>
                <w:noProof/>
                <w:lang w:val="ro-RO"/>
              </w:rPr>
              <w:t xml:space="preserve">Criteriile DNSH privind (5) </w:t>
            </w:r>
            <w:r w:rsidRPr="004124F8">
              <w:rPr>
                <w:b/>
                <w:bCs/>
                <w:noProof/>
                <w:color w:val="000000"/>
                <w:lang w:val="ro-RO"/>
              </w:rPr>
              <w:t xml:space="preserve"> Prevenirea și controlul poluării </w:t>
            </w:r>
          </w:p>
          <w:p w14:paraId="7B2B3105" w14:textId="77777777" w:rsidR="001F6A19" w:rsidRPr="00D115C3" w:rsidRDefault="001F6A19" w:rsidP="00DA4A2B">
            <w:pPr>
              <w:ind w:firstLine="0"/>
              <w:rPr>
                <w:bCs/>
                <w:color w:val="000000" w:themeColor="text1"/>
                <w:lang w:val="en-GB"/>
              </w:rPr>
            </w:pPr>
          </w:p>
        </w:tc>
        <w:tc>
          <w:tcPr>
            <w:tcW w:w="2520" w:type="dxa"/>
          </w:tcPr>
          <w:p w14:paraId="60D9EAC2" w14:textId="724C7B82" w:rsidR="001F6A19" w:rsidRPr="00D115C3" w:rsidRDefault="001F6A19" w:rsidP="00DA4A2B">
            <w:pPr>
              <w:ind w:firstLine="0"/>
              <w:rPr>
                <w:bCs/>
                <w:color w:val="000000" w:themeColor="text1"/>
                <w:lang w:val="en-GB"/>
              </w:rPr>
            </w:pPr>
            <w:r w:rsidRPr="00D115C3">
              <w:rPr>
                <w:bCs/>
                <w:color w:val="000000" w:themeColor="text1"/>
                <w:lang w:val="en-GB"/>
              </w:rPr>
              <w:t xml:space="preserve">Annex 1 </w:t>
            </w:r>
          </w:p>
          <w:p w14:paraId="23100073" w14:textId="77777777" w:rsidR="001F6A19" w:rsidRPr="00D115C3" w:rsidRDefault="001F6A19" w:rsidP="00DA4A2B">
            <w:pPr>
              <w:ind w:firstLine="0"/>
              <w:rPr>
                <w:color w:val="000000" w:themeColor="text1"/>
                <w:lang w:val="en-GB"/>
              </w:rPr>
            </w:pPr>
            <w:r w:rsidRPr="00D115C3">
              <w:rPr>
                <w:color w:val="000000" w:themeColor="text1"/>
                <w:lang w:val="en-GB"/>
              </w:rPr>
              <w:t>4.   ENERGY</w:t>
            </w:r>
          </w:p>
          <w:p w14:paraId="37EE0BCD" w14:textId="4C1DB995" w:rsidR="001F6A19" w:rsidRPr="00D115C3" w:rsidRDefault="001F6A19" w:rsidP="00DA4A2B">
            <w:pPr>
              <w:ind w:firstLine="0"/>
              <w:rPr>
                <w:b/>
                <w:bCs/>
                <w:lang w:val="en-GB"/>
              </w:rPr>
            </w:pPr>
            <w:r w:rsidRPr="00D115C3">
              <w:rPr>
                <w:b/>
                <w:bCs/>
                <w:lang w:val="en-GB"/>
              </w:rPr>
              <w:t>4.12 Storage of hydrogen</w:t>
            </w:r>
          </w:p>
          <w:p w14:paraId="5EF186C4" w14:textId="77777777" w:rsidR="001F6A19" w:rsidRPr="00D115C3" w:rsidRDefault="001F6A19" w:rsidP="00DA4A2B">
            <w:pPr>
              <w:ind w:firstLine="0"/>
              <w:rPr>
                <w:b/>
                <w:color w:val="000000" w:themeColor="text1"/>
                <w:lang w:val="en-GB"/>
              </w:rPr>
            </w:pPr>
            <w:r w:rsidRPr="00D115C3">
              <w:rPr>
                <w:b/>
                <w:color w:val="000000" w:themeColor="text1"/>
                <w:lang w:val="en-GB"/>
              </w:rPr>
              <w:t>DNSH (5) Pollution Prevention and control</w:t>
            </w:r>
          </w:p>
          <w:p w14:paraId="77F20801" w14:textId="77777777" w:rsidR="001F6A19" w:rsidRPr="00D115C3" w:rsidRDefault="001F6A19" w:rsidP="00DA4A2B">
            <w:pPr>
              <w:ind w:firstLine="0"/>
              <w:rPr>
                <w:bCs/>
                <w:color w:val="000000" w:themeColor="text1"/>
                <w:lang w:val="en-GB"/>
              </w:rPr>
            </w:pPr>
          </w:p>
        </w:tc>
        <w:tc>
          <w:tcPr>
            <w:tcW w:w="2340" w:type="dxa"/>
          </w:tcPr>
          <w:p w14:paraId="27C80B9F" w14:textId="77777777" w:rsidR="001F6A19" w:rsidRPr="004124F8" w:rsidRDefault="001F6A19" w:rsidP="00DA4A2B">
            <w:pPr>
              <w:ind w:firstLine="0"/>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407287BC" w14:textId="77777777" w:rsidR="001F6A19" w:rsidRPr="004124F8" w:rsidRDefault="001F6A19" w:rsidP="00DA4A2B">
            <w:pPr>
              <w:ind w:firstLine="0"/>
              <w:rPr>
                <w:bCs/>
                <w:noProof/>
                <w:lang w:val="ro-RO"/>
              </w:rPr>
            </w:pPr>
            <w:r w:rsidRPr="004124F8">
              <w:rPr>
                <w:noProof/>
                <w:lang w:val="ro-RO"/>
              </w:rPr>
              <w:t xml:space="preserve">Obiectiv </w:t>
            </w:r>
            <w:r w:rsidRPr="004124F8">
              <w:rPr>
                <w:b/>
                <w:bCs/>
                <w:noProof/>
                <w:lang w:val="ro-RO"/>
              </w:rPr>
              <w:t>Prevenirea și controlul poluării</w:t>
            </w:r>
          </w:p>
          <w:p w14:paraId="04CE2140" w14:textId="77777777" w:rsidR="001F6A19" w:rsidRPr="004124F8" w:rsidRDefault="001F6A19" w:rsidP="00DA4A2B">
            <w:pPr>
              <w:ind w:firstLine="0"/>
              <w:rPr>
                <w:noProof/>
                <w:lang w:val="ro-RO"/>
              </w:rPr>
            </w:pPr>
            <w:r w:rsidRPr="004124F8">
              <w:rPr>
                <w:noProof/>
                <w:lang w:val="ro-RO"/>
              </w:rPr>
              <w:t>Energia</w:t>
            </w:r>
          </w:p>
          <w:p w14:paraId="0464BBDF" w14:textId="72DE4194" w:rsidR="001F6A19" w:rsidRPr="00D115C3" w:rsidRDefault="001F6A19" w:rsidP="00DA4A2B">
            <w:pPr>
              <w:ind w:firstLine="0"/>
              <w:rPr>
                <w:color w:val="000000" w:themeColor="text1"/>
                <w:lang w:val="en-GB"/>
              </w:rPr>
            </w:pPr>
            <w:r w:rsidRPr="004124F8">
              <w:rPr>
                <w:b/>
                <w:bCs/>
                <w:noProof/>
                <w:lang w:val="ro-RO"/>
              </w:rPr>
              <w:t xml:space="preserve">CC4.12 </w:t>
            </w:r>
            <w:r w:rsidRPr="004124F8">
              <w:rPr>
                <w:noProof/>
                <w:color w:val="000000" w:themeColor="text1"/>
                <w:lang w:val="ro-RO"/>
              </w:rPr>
              <w:t xml:space="preserve">Stocarea hidrogenului </w:t>
            </w:r>
          </w:p>
        </w:tc>
        <w:tc>
          <w:tcPr>
            <w:tcW w:w="2880" w:type="dxa"/>
          </w:tcPr>
          <w:p w14:paraId="13082D9B" w14:textId="05E02E81" w:rsidR="001F6A19" w:rsidRPr="00D115C3" w:rsidRDefault="001F6A19" w:rsidP="00DA4A2B">
            <w:pPr>
              <w:ind w:firstLine="0"/>
              <w:rPr>
                <w:b/>
                <w:bCs/>
                <w:color w:val="000000" w:themeColor="text1"/>
                <w:lang w:val="en-GB"/>
              </w:rPr>
            </w:pPr>
            <w:r w:rsidRPr="00D115C3">
              <w:rPr>
                <w:color w:val="000000" w:themeColor="text1"/>
                <w:lang w:val="en-GB"/>
              </w:rPr>
              <w:t>Annex 2:</w:t>
            </w:r>
            <w:r w:rsidRPr="00D115C3">
              <w:rPr>
                <w:b/>
                <w:color w:val="000000" w:themeColor="text1"/>
                <w:lang w:val="en-GB"/>
              </w:rPr>
              <w:t xml:space="preserve"> DNSH </w:t>
            </w:r>
            <w:r w:rsidRPr="00D115C3">
              <w:rPr>
                <w:bCs/>
                <w:color w:val="000000" w:themeColor="text1"/>
                <w:lang w:val="en-GB"/>
              </w:rPr>
              <w:t>Criteria by objective and activity</w:t>
            </w:r>
          </w:p>
          <w:p w14:paraId="3BCA5AF1" w14:textId="77777777" w:rsidR="001F6A19" w:rsidRPr="00D115C3" w:rsidRDefault="001F6A19" w:rsidP="00DA4A2B">
            <w:pPr>
              <w:ind w:firstLine="0"/>
              <w:rPr>
                <w:color w:val="000000" w:themeColor="text1"/>
                <w:lang w:val="en-GB"/>
              </w:rPr>
            </w:pPr>
            <w:r w:rsidRPr="00D115C3">
              <w:rPr>
                <w:b/>
                <w:bCs/>
                <w:color w:val="000000" w:themeColor="text1"/>
                <w:lang w:val="en-GB"/>
              </w:rPr>
              <w:t>Pollution Prevention and Control</w:t>
            </w:r>
            <w:r w:rsidRPr="00D115C3">
              <w:rPr>
                <w:color w:val="000000" w:themeColor="text1"/>
                <w:lang w:val="en-GB"/>
              </w:rPr>
              <w:t xml:space="preserve"> Objective</w:t>
            </w:r>
          </w:p>
          <w:p w14:paraId="5D0F9BE7" w14:textId="77777777" w:rsidR="001F6A19" w:rsidRPr="00D115C3" w:rsidRDefault="001F6A19" w:rsidP="00DA4A2B">
            <w:pPr>
              <w:ind w:firstLine="0"/>
              <w:rPr>
                <w:lang w:val="en-GB"/>
              </w:rPr>
            </w:pPr>
            <w:r w:rsidRPr="00D115C3">
              <w:rPr>
                <w:lang w:val="en-GB"/>
              </w:rPr>
              <w:t>Energy</w:t>
            </w:r>
          </w:p>
          <w:p w14:paraId="36C6082E" w14:textId="0E53B06C" w:rsidR="001F6A19" w:rsidRPr="00D115C3" w:rsidRDefault="001F6A19" w:rsidP="00DA4A2B">
            <w:pPr>
              <w:ind w:firstLine="0"/>
              <w:rPr>
                <w:b/>
                <w:bCs/>
                <w:lang w:val="en-GB"/>
              </w:rPr>
            </w:pPr>
            <w:r w:rsidRPr="00D115C3">
              <w:rPr>
                <w:b/>
                <w:bCs/>
                <w:lang w:val="en-GB"/>
              </w:rPr>
              <w:t>CC4.12 Storage of hydrogen</w:t>
            </w:r>
          </w:p>
          <w:p w14:paraId="1B2A067A" w14:textId="69A9EBC0" w:rsidR="001F6A19" w:rsidRPr="00D115C3" w:rsidRDefault="001F6A19" w:rsidP="00DA4A2B">
            <w:pPr>
              <w:ind w:firstLine="0"/>
              <w:rPr>
                <w:b/>
                <w:bCs/>
                <w:color w:val="000000" w:themeColor="text1"/>
                <w:lang w:val="en-GB"/>
              </w:rPr>
            </w:pPr>
          </w:p>
        </w:tc>
        <w:tc>
          <w:tcPr>
            <w:tcW w:w="1247" w:type="dxa"/>
          </w:tcPr>
          <w:p w14:paraId="36473064" w14:textId="364B484B" w:rsidR="001F6A19" w:rsidRPr="008B425E" w:rsidRDefault="00191EB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2368DA2E" w14:textId="77777777" w:rsidR="00191EBD" w:rsidRPr="00531FC0" w:rsidRDefault="00191EBD" w:rsidP="00DA4A2B">
            <w:pPr>
              <w:ind w:firstLine="0"/>
              <w:rPr>
                <w:rFonts w:eastAsiaTheme="majorEastAsia"/>
                <w:iCs/>
                <w:noProof/>
                <w:color w:val="000000" w:themeColor="text1"/>
                <w:lang w:val="ro-RO"/>
              </w:rPr>
            </w:pPr>
            <w:r w:rsidRPr="00531FC0">
              <w:rPr>
                <w:rFonts w:eastAsiaTheme="majorEastAsia"/>
                <w:iCs/>
                <w:noProof/>
                <w:color w:val="000000" w:themeColor="text1"/>
                <w:lang w:val="ro-RO"/>
              </w:rPr>
              <w:t xml:space="preserve">Compatibilitatea completă va fi realizată prin: </w:t>
            </w:r>
          </w:p>
          <w:p w14:paraId="0886DC9F" w14:textId="77777777" w:rsidR="00191EBD" w:rsidRPr="00531FC0" w:rsidRDefault="00191EBD" w:rsidP="00DA4A2B">
            <w:pPr>
              <w:rPr>
                <w:rFonts w:eastAsiaTheme="majorEastAsia"/>
                <w:iCs/>
                <w:noProof/>
                <w:color w:val="000000" w:themeColor="text1"/>
                <w:lang w:val="ro-RO"/>
              </w:rPr>
            </w:pPr>
          </w:p>
          <w:p w14:paraId="38CA854C" w14:textId="6A9B58BF" w:rsidR="00191EBD" w:rsidRPr="00531FC0" w:rsidRDefault="00191EBD" w:rsidP="00DA4A2B">
            <w:pPr>
              <w:ind w:firstLine="0"/>
              <w:rPr>
                <w:rFonts w:eastAsiaTheme="majorEastAsia"/>
                <w:iCs/>
                <w:noProof/>
                <w:color w:val="000000" w:themeColor="text1"/>
                <w:lang w:val="ro-RO"/>
              </w:rPr>
            </w:pPr>
            <w:r w:rsidRPr="00531FC0">
              <w:rPr>
                <w:rFonts w:eastAsiaTheme="majorEastAsia"/>
                <w:iCs/>
                <w:noProof/>
                <w:color w:val="000000" w:themeColor="text1"/>
                <w:lang w:val="ro-RO"/>
              </w:rPr>
              <w:t>• Proiectul de modifi</w:t>
            </w:r>
            <w:r>
              <w:rPr>
                <w:rFonts w:eastAsiaTheme="majorEastAsia"/>
                <w:iCs/>
                <w:noProof/>
                <w:color w:val="000000" w:themeColor="text1"/>
                <w:lang w:val="ro-RO"/>
              </w:rPr>
              <w:t>c</w:t>
            </w:r>
            <w:r w:rsidRPr="00531FC0">
              <w:rPr>
                <w:rFonts w:eastAsiaTheme="majorEastAsia"/>
                <w:iCs/>
                <w:noProof/>
                <w:color w:val="000000" w:themeColor="text1"/>
                <w:lang w:val="ro-RO"/>
              </w:rPr>
              <w:t>are a Legii nr. 108/2020 privind controlul pericolelor de accidente majore care implică substanțe periculoase, planificat pentru anul 2027.</w:t>
            </w:r>
            <w:r w:rsidRPr="00531FC0">
              <w:rPr>
                <w:rFonts w:eastAsiaTheme="majorEastAsia"/>
                <w:iCs/>
                <w:noProof/>
                <w:color w:val="000000" w:themeColor="text1"/>
                <w:lang w:val="ro-RO"/>
              </w:rPr>
              <w:br/>
              <w:t>Autoritate responsabilă: Ministerul Mediului.</w:t>
            </w:r>
          </w:p>
          <w:p w14:paraId="64183D66" w14:textId="6D142B8E" w:rsidR="001F6A19" w:rsidRPr="00D115C3" w:rsidRDefault="001F6A19" w:rsidP="00DA4A2B">
            <w:pPr>
              <w:pStyle w:val="Heading3"/>
              <w:ind w:left="316"/>
              <w:outlineLvl w:val="2"/>
              <w:rPr>
                <w:b w:val="0"/>
                <w:i w:val="0"/>
                <w:iCs/>
                <w:lang w:val="en-GB"/>
              </w:rPr>
            </w:pPr>
          </w:p>
        </w:tc>
        <w:tc>
          <w:tcPr>
            <w:tcW w:w="1989" w:type="dxa"/>
          </w:tcPr>
          <w:p w14:paraId="5C40F3CA" w14:textId="77777777" w:rsidR="001F6A19" w:rsidRPr="00D115C3" w:rsidRDefault="001F6A19" w:rsidP="00DA4A2B">
            <w:pPr>
              <w:pStyle w:val="Heading3"/>
              <w:outlineLvl w:val="2"/>
              <w:rPr>
                <w:b w:val="0"/>
                <w:i w:val="0"/>
                <w:iCs/>
                <w:lang w:val="en-GB"/>
              </w:rPr>
            </w:pPr>
          </w:p>
        </w:tc>
      </w:tr>
      <w:tr w:rsidR="001F6A19" w:rsidRPr="008B425E" w14:paraId="0DE8A293" w14:textId="5E136108" w:rsidTr="007A341D">
        <w:tc>
          <w:tcPr>
            <w:tcW w:w="2065" w:type="dxa"/>
          </w:tcPr>
          <w:p w14:paraId="56C9367E" w14:textId="77777777" w:rsidR="001F6A19" w:rsidRPr="004124F8" w:rsidRDefault="001F6A19" w:rsidP="00DA4A2B">
            <w:pPr>
              <w:ind w:firstLine="0"/>
              <w:rPr>
                <w:bCs/>
                <w:noProof/>
                <w:color w:val="000000" w:themeColor="text1"/>
                <w:lang w:val="ro-RO"/>
              </w:rPr>
            </w:pPr>
            <w:r w:rsidRPr="004124F8">
              <w:rPr>
                <w:bCs/>
                <w:noProof/>
                <w:color w:val="000000" w:themeColor="text1"/>
                <w:lang w:val="ro-RO"/>
              </w:rPr>
              <w:t xml:space="preserve">Anexa 1 </w:t>
            </w:r>
          </w:p>
          <w:p w14:paraId="003C6049" w14:textId="77777777" w:rsidR="001F6A19" w:rsidRPr="004124F8" w:rsidRDefault="001F6A19" w:rsidP="00DA4A2B">
            <w:pPr>
              <w:ind w:firstLine="0"/>
              <w:rPr>
                <w:noProof/>
                <w:color w:val="000000" w:themeColor="text1"/>
                <w:lang w:val="ro-RO"/>
              </w:rPr>
            </w:pPr>
            <w:r w:rsidRPr="004124F8">
              <w:rPr>
                <w:noProof/>
                <w:color w:val="000000" w:themeColor="text1"/>
                <w:lang w:val="ro-RO"/>
              </w:rPr>
              <w:t>4.   ENERGIA</w:t>
            </w:r>
          </w:p>
          <w:p w14:paraId="27468233" w14:textId="77777777" w:rsidR="001F6A19" w:rsidRPr="004124F8" w:rsidRDefault="001F6A19" w:rsidP="00DA4A2B">
            <w:pPr>
              <w:ind w:firstLine="0"/>
              <w:rPr>
                <w:b/>
                <w:bCs/>
                <w:noProof/>
                <w:lang w:val="ro-RO"/>
              </w:rPr>
            </w:pPr>
            <w:r w:rsidRPr="004124F8">
              <w:rPr>
                <w:b/>
                <w:bCs/>
                <w:noProof/>
                <w:lang w:val="ro-RO"/>
              </w:rPr>
              <w:t>4.13  Fabricarea biogazului și a biocombustibililor destinați utilizării în transporturi, precum și a biolichidelor</w:t>
            </w:r>
          </w:p>
          <w:p w14:paraId="56FDA26A" w14:textId="77777777" w:rsidR="001F6A19" w:rsidRPr="004124F8" w:rsidRDefault="001F6A19" w:rsidP="00DA4A2B">
            <w:pPr>
              <w:rPr>
                <w:b/>
                <w:bCs/>
                <w:noProof/>
                <w:lang w:val="ro-RO"/>
              </w:rPr>
            </w:pPr>
          </w:p>
          <w:p w14:paraId="5B4C9419" w14:textId="77777777" w:rsidR="001F6A19" w:rsidRPr="004124F8" w:rsidRDefault="001F6A19" w:rsidP="00DA4A2B">
            <w:pPr>
              <w:ind w:firstLine="0"/>
              <w:rPr>
                <w:b/>
                <w:bCs/>
                <w:noProof/>
                <w:color w:val="000000"/>
                <w:lang w:val="ro-RO"/>
              </w:rPr>
            </w:pPr>
            <w:r w:rsidRPr="004124F8">
              <w:rPr>
                <w:b/>
                <w:bCs/>
                <w:noProof/>
                <w:lang w:val="ro-RO"/>
              </w:rPr>
              <w:t xml:space="preserve">Criteriile DNSH privind (5) </w:t>
            </w:r>
            <w:r w:rsidRPr="004124F8">
              <w:rPr>
                <w:b/>
                <w:bCs/>
                <w:noProof/>
                <w:color w:val="000000"/>
                <w:lang w:val="ro-RO"/>
              </w:rPr>
              <w:t xml:space="preserve"> Prevenirea și controlul poluării </w:t>
            </w:r>
          </w:p>
          <w:p w14:paraId="1A40F712" w14:textId="77777777" w:rsidR="001F6A19" w:rsidRPr="00D115C3" w:rsidRDefault="001F6A19" w:rsidP="00DA4A2B">
            <w:pPr>
              <w:ind w:firstLine="0"/>
              <w:rPr>
                <w:bCs/>
                <w:color w:val="000000" w:themeColor="text1"/>
                <w:lang w:val="en-GB"/>
              </w:rPr>
            </w:pPr>
          </w:p>
        </w:tc>
        <w:tc>
          <w:tcPr>
            <w:tcW w:w="2520" w:type="dxa"/>
          </w:tcPr>
          <w:p w14:paraId="49FEB267" w14:textId="2859DB5B" w:rsidR="001F6A19" w:rsidRPr="00D115C3" w:rsidRDefault="001F6A19" w:rsidP="00DA4A2B">
            <w:pPr>
              <w:ind w:firstLine="0"/>
              <w:rPr>
                <w:bCs/>
                <w:color w:val="000000" w:themeColor="text1"/>
                <w:lang w:val="en-GB"/>
              </w:rPr>
            </w:pPr>
            <w:r w:rsidRPr="00D115C3">
              <w:rPr>
                <w:bCs/>
                <w:color w:val="000000" w:themeColor="text1"/>
                <w:lang w:val="en-GB"/>
              </w:rPr>
              <w:t xml:space="preserve">Annex 1 </w:t>
            </w:r>
          </w:p>
          <w:p w14:paraId="4B0F0889" w14:textId="77777777" w:rsidR="001F6A19" w:rsidRPr="00D115C3" w:rsidRDefault="001F6A19" w:rsidP="00DA4A2B">
            <w:pPr>
              <w:ind w:firstLine="0"/>
              <w:rPr>
                <w:color w:val="000000" w:themeColor="text1"/>
                <w:lang w:val="en-GB"/>
              </w:rPr>
            </w:pPr>
            <w:r w:rsidRPr="00D115C3">
              <w:rPr>
                <w:color w:val="000000" w:themeColor="text1"/>
                <w:lang w:val="en-GB"/>
              </w:rPr>
              <w:t>4.   ENERGY</w:t>
            </w:r>
          </w:p>
          <w:p w14:paraId="1AC757EC" w14:textId="493F0E01" w:rsidR="001F6A19" w:rsidRPr="00D115C3" w:rsidRDefault="001F6A19" w:rsidP="00DA4A2B">
            <w:pPr>
              <w:ind w:firstLine="0"/>
              <w:rPr>
                <w:b/>
                <w:bCs/>
                <w:lang w:val="en-GB"/>
              </w:rPr>
            </w:pPr>
            <w:r w:rsidRPr="00D115C3">
              <w:rPr>
                <w:b/>
                <w:bCs/>
                <w:lang w:val="en-GB"/>
              </w:rPr>
              <w:t>4.13 Manufacture of biogas and biofuels for use in transport and of bioliquids</w:t>
            </w:r>
          </w:p>
          <w:p w14:paraId="72CBF8DF" w14:textId="77777777" w:rsidR="001F6A19" w:rsidRPr="00D115C3" w:rsidRDefault="001F6A19" w:rsidP="00DA4A2B">
            <w:pPr>
              <w:ind w:firstLine="0"/>
              <w:rPr>
                <w:b/>
                <w:color w:val="000000" w:themeColor="text1"/>
                <w:lang w:val="en-GB"/>
              </w:rPr>
            </w:pPr>
            <w:r w:rsidRPr="00D115C3">
              <w:rPr>
                <w:b/>
                <w:color w:val="000000" w:themeColor="text1"/>
                <w:lang w:val="en-GB"/>
              </w:rPr>
              <w:t>DNSH (5) Pollution Prevention and control</w:t>
            </w:r>
          </w:p>
          <w:p w14:paraId="7B9D72C6" w14:textId="77777777" w:rsidR="001F6A19" w:rsidRPr="00D115C3" w:rsidRDefault="001F6A19" w:rsidP="00DA4A2B">
            <w:pPr>
              <w:ind w:firstLine="0"/>
              <w:rPr>
                <w:bCs/>
                <w:color w:val="000000" w:themeColor="text1"/>
                <w:lang w:val="en-GB"/>
              </w:rPr>
            </w:pPr>
          </w:p>
        </w:tc>
        <w:tc>
          <w:tcPr>
            <w:tcW w:w="2340" w:type="dxa"/>
          </w:tcPr>
          <w:p w14:paraId="5386C6D9" w14:textId="77777777" w:rsidR="001F6A19" w:rsidRPr="004124F8" w:rsidRDefault="001F6A19" w:rsidP="00DA4A2B">
            <w:pPr>
              <w:ind w:firstLine="0"/>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748744E0" w14:textId="77777777" w:rsidR="001F6A19" w:rsidRPr="004124F8" w:rsidRDefault="001F6A19" w:rsidP="00DA4A2B">
            <w:pPr>
              <w:ind w:firstLine="0"/>
              <w:rPr>
                <w:bCs/>
                <w:noProof/>
                <w:lang w:val="ro-RO"/>
              </w:rPr>
            </w:pPr>
            <w:r w:rsidRPr="004124F8">
              <w:rPr>
                <w:noProof/>
                <w:lang w:val="ro-RO"/>
              </w:rPr>
              <w:t xml:space="preserve">Obiectiv </w:t>
            </w:r>
            <w:r w:rsidRPr="004124F8">
              <w:rPr>
                <w:b/>
                <w:bCs/>
                <w:noProof/>
                <w:lang w:val="ro-RO"/>
              </w:rPr>
              <w:t>Prevenirea și controlul poluării</w:t>
            </w:r>
          </w:p>
          <w:p w14:paraId="046A419C" w14:textId="77777777" w:rsidR="001F6A19" w:rsidRPr="004124F8" w:rsidRDefault="001F6A19" w:rsidP="00DA4A2B">
            <w:pPr>
              <w:ind w:firstLine="0"/>
              <w:rPr>
                <w:noProof/>
                <w:lang w:val="ro-RO"/>
              </w:rPr>
            </w:pPr>
            <w:r w:rsidRPr="004124F8">
              <w:rPr>
                <w:noProof/>
                <w:lang w:val="ro-RO"/>
              </w:rPr>
              <w:t>Energia</w:t>
            </w:r>
          </w:p>
          <w:p w14:paraId="7B63B770" w14:textId="77777777" w:rsidR="001F6A19" w:rsidRPr="004124F8" w:rsidRDefault="001F6A19" w:rsidP="00DA4A2B">
            <w:pPr>
              <w:ind w:firstLine="0"/>
              <w:rPr>
                <w:noProof/>
                <w:lang w:val="ro-RO"/>
              </w:rPr>
            </w:pPr>
            <w:r w:rsidRPr="004124F8">
              <w:rPr>
                <w:b/>
                <w:bCs/>
                <w:noProof/>
                <w:lang w:val="ro-RO"/>
              </w:rPr>
              <w:t xml:space="preserve">CC4.13 </w:t>
            </w:r>
            <w:r w:rsidRPr="004124F8">
              <w:rPr>
                <w:noProof/>
                <w:lang w:val="ro-RO"/>
              </w:rPr>
              <w:t>Fabricarea biogazului și a biocombustibililor destinați utilizării în transporturi, precum și a biolichidelor</w:t>
            </w:r>
          </w:p>
          <w:p w14:paraId="3B81459D" w14:textId="77777777" w:rsidR="001F6A19" w:rsidRPr="004124F8" w:rsidRDefault="001F6A19" w:rsidP="00DA4A2B">
            <w:pPr>
              <w:rPr>
                <w:b/>
                <w:bCs/>
                <w:noProof/>
                <w:lang w:val="ro-RO"/>
              </w:rPr>
            </w:pPr>
          </w:p>
          <w:p w14:paraId="695870AC" w14:textId="77777777" w:rsidR="001F6A19" w:rsidRPr="004124F8" w:rsidRDefault="001F6A19" w:rsidP="00DA4A2B">
            <w:pPr>
              <w:rPr>
                <w:noProof/>
                <w:lang w:val="ro-RO"/>
              </w:rPr>
            </w:pPr>
          </w:p>
          <w:p w14:paraId="02CCF18D" w14:textId="77777777" w:rsidR="001F6A19" w:rsidRPr="00D115C3" w:rsidRDefault="001F6A19" w:rsidP="00DA4A2B">
            <w:pPr>
              <w:ind w:firstLine="0"/>
              <w:rPr>
                <w:color w:val="000000" w:themeColor="text1"/>
                <w:lang w:val="en-GB"/>
              </w:rPr>
            </w:pPr>
          </w:p>
        </w:tc>
        <w:tc>
          <w:tcPr>
            <w:tcW w:w="2880" w:type="dxa"/>
          </w:tcPr>
          <w:p w14:paraId="685D0F89" w14:textId="29B7949C" w:rsidR="001F6A19" w:rsidRPr="00D115C3" w:rsidRDefault="001F6A19" w:rsidP="00DA4A2B">
            <w:pPr>
              <w:ind w:firstLine="0"/>
              <w:rPr>
                <w:b/>
                <w:color w:val="000000" w:themeColor="text1"/>
                <w:lang w:val="en-GB"/>
              </w:rPr>
            </w:pPr>
            <w:r w:rsidRPr="00D115C3">
              <w:rPr>
                <w:color w:val="000000" w:themeColor="text1"/>
                <w:lang w:val="en-GB"/>
              </w:rPr>
              <w:t>Annex 2:</w:t>
            </w:r>
            <w:r w:rsidRPr="00D115C3">
              <w:rPr>
                <w:b/>
                <w:color w:val="000000" w:themeColor="text1"/>
                <w:lang w:val="en-GB"/>
              </w:rPr>
              <w:t xml:space="preserve"> DNSH </w:t>
            </w:r>
            <w:r w:rsidRPr="00D115C3">
              <w:rPr>
                <w:bCs/>
                <w:color w:val="000000" w:themeColor="text1"/>
                <w:lang w:val="en-GB"/>
              </w:rPr>
              <w:t>Criteria by objective and activity</w:t>
            </w:r>
          </w:p>
          <w:p w14:paraId="5529EE88" w14:textId="77777777" w:rsidR="001F6A19" w:rsidRPr="00D115C3" w:rsidRDefault="001F6A19" w:rsidP="00DA4A2B">
            <w:pPr>
              <w:ind w:firstLine="0"/>
              <w:rPr>
                <w:color w:val="000000" w:themeColor="text1"/>
                <w:lang w:val="en-GB"/>
              </w:rPr>
            </w:pPr>
            <w:r w:rsidRPr="00D115C3">
              <w:rPr>
                <w:b/>
                <w:bCs/>
                <w:color w:val="000000" w:themeColor="text1"/>
                <w:lang w:val="en-GB"/>
              </w:rPr>
              <w:t>Pollution Prevention and Control</w:t>
            </w:r>
            <w:r w:rsidRPr="00D115C3">
              <w:rPr>
                <w:color w:val="000000" w:themeColor="text1"/>
                <w:lang w:val="en-GB"/>
              </w:rPr>
              <w:t xml:space="preserve"> Objective</w:t>
            </w:r>
          </w:p>
          <w:p w14:paraId="44B0C999" w14:textId="77777777" w:rsidR="001F6A19" w:rsidRPr="00D115C3" w:rsidRDefault="001F6A19" w:rsidP="00DA4A2B">
            <w:pPr>
              <w:ind w:firstLine="0"/>
              <w:rPr>
                <w:lang w:val="en-GB"/>
              </w:rPr>
            </w:pPr>
            <w:r w:rsidRPr="00D115C3">
              <w:rPr>
                <w:lang w:val="en-GB"/>
              </w:rPr>
              <w:t>Energy</w:t>
            </w:r>
          </w:p>
          <w:p w14:paraId="0487B096" w14:textId="3BA4BED1" w:rsidR="001F6A19" w:rsidRPr="00D115C3" w:rsidRDefault="001F6A19" w:rsidP="00DA4A2B">
            <w:pPr>
              <w:ind w:firstLine="0"/>
              <w:rPr>
                <w:b/>
                <w:bCs/>
                <w:lang w:val="en-GB"/>
              </w:rPr>
            </w:pPr>
            <w:r w:rsidRPr="00D115C3">
              <w:rPr>
                <w:b/>
                <w:bCs/>
                <w:lang w:val="en-GB"/>
              </w:rPr>
              <w:t>CC4.13 Manufacture of biogas and biofuels for use in transport and of bioliquids</w:t>
            </w:r>
          </w:p>
          <w:p w14:paraId="72E8BBBA" w14:textId="648E216A" w:rsidR="001F6A19" w:rsidRPr="00D115C3" w:rsidRDefault="001F6A19" w:rsidP="00DA4A2B">
            <w:pPr>
              <w:ind w:firstLine="0"/>
              <w:rPr>
                <w:lang w:val="en-GB"/>
              </w:rPr>
            </w:pPr>
          </w:p>
          <w:p w14:paraId="6249215F" w14:textId="77777777" w:rsidR="001F6A19" w:rsidRPr="00D115C3" w:rsidRDefault="001F6A19" w:rsidP="00DA4A2B">
            <w:pPr>
              <w:ind w:firstLine="0"/>
              <w:rPr>
                <w:color w:val="000000" w:themeColor="text1"/>
                <w:lang w:val="en-GB"/>
              </w:rPr>
            </w:pPr>
          </w:p>
        </w:tc>
        <w:tc>
          <w:tcPr>
            <w:tcW w:w="1247" w:type="dxa"/>
          </w:tcPr>
          <w:p w14:paraId="2A9214B3" w14:textId="39D7E823" w:rsidR="001F6A19" w:rsidRPr="008B425E" w:rsidRDefault="001F6A19" w:rsidP="00DA4A2B">
            <w:pPr>
              <w:ind w:firstLine="0"/>
              <w:rPr>
                <w:rFonts w:eastAsiaTheme="majorEastAsia"/>
                <w:b/>
                <w:bCs/>
                <w:i/>
                <w:iCs/>
                <w:color w:val="000000" w:themeColor="text1"/>
                <w:lang w:val="en-GB"/>
              </w:rPr>
            </w:pPr>
            <w:proofErr w:type="spellStart"/>
            <w:r w:rsidRPr="00D115C3">
              <w:rPr>
                <w:rFonts w:eastAsiaTheme="majorEastAsia"/>
                <w:b/>
                <w:bCs/>
                <w:i/>
                <w:iCs/>
                <w:color w:val="000000" w:themeColor="text1"/>
                <w:lang w:val="en-GB"/>
              </w:rPr>
              <w:t>Compatib</w:t>
            </w:r>
            <w:r w:rsidR="00191EBD">
              <w:rPr>
                <w:rFonts w:eastAsiaTheme="majorEastAsia"/>
                <w:b/>
                <w:bCs/>
                <w:i/>
                <w:iCs/>
                <w:color w:val="000000" w:themeColor="text1"/>
                <w:lang w:val="en-GB"/>
              </w:rPr>
              <w:t>il</w:t>
            </w:r>
            <w:proofErr w:type="spellEnd"/>
          </w:p>
        </w:tc>
        <w:tc>
          <w:tcPr>
            <w:tcW w:w="2173" w:type="dxa"/>
          </w:tcPr>
          <w:p w14:paraId="2ECF2BC5" w14:textId="77777777" w:rsidR="00191EBD" w:rsidRPr="00141DE7" w:rsidRDefault="00191EBD" w:rsidP="00DA4A2B">
            <w:pPr>
              <w:pStyle w:val="Heading3"/>
              <w:outlineLvl w:val="2"/>
              <w:rPr>
                <w:b w:val="0"/>
                <w:bCs/>
                <w:i w:val="0"/>
                <w:noProof/>
              </w:rPr>
            </w:pPr>
            <w:r w:rsidRPr="00141DE7">
              <w:rPr>
                <w:b w:val="0"/>
                <w:bCs/>
                <w:i w:val="0"/>
                <w:noProof/>
              </w:rPr>
              <w:t>Compatibilitatea completă realizată prin:</w:t>
            </w:r>
          </w:p>
          <w:p w14:paraId="4130F30A" w14:textId="6A774616" w:rsidR="001F6A19" w:rsidRPr="00D115C3" w:rsidRDefault="00191EBD" w:rsidP="00DA4A2B">
            <w:pPr>
              <w:pStyle w:val="Heading3"/>
              <w:outlineLvl w:val="2"/>
              <w:rPr>
                <w:b w:val="0"/>
                <w:i w:val="0"/>
                <w:iCs/>
                <w:lang w:val="en-GB"/>
              </w:rPr>
            </w:pPr>
            <w:r w:rsidRPr="00141DE7">
              <w:rPr>
                <w:b w:val="0"/>
                <w:bCs/>
                <w:i w:val="0"/>
                <w:noProof/>
              </w:rPr>
              <w:t>Ordinul Ministrului Mediului nr. 144/2025 cu privire la aprobarea concluziilor privind cele mai bune tehnici disponibile (BAT) pentru tratarea deșeurilor. Autoritate responsabilă: Ministerul Mediului.</w:t>
            </w:r>
          </w:p>
        </w:tc>
        <w:tc>
          <w:tcPr>
            <w:tcW w:w="1989" w:type="dxa"/>
          </w:tcPr>
          <w:p w14:paraId="287E6745" w14:textId="77777777" w:rsidR="001F6A19" w:rsidRPr="00D115C3" w:rsidRDefault="001F6A19" w:rsidP="00DA4A2B">
            <w:pPr>
              <w:pStyle w:val="Heading3"/>
              <w:outlineLvl w:val="2"/>
              <w:rPr>
                <w:b w:val="0"/>
                <w:i w:val="0"/>
                <w:iCs/>
                <w:lang w:val="en-GB"/>
              </w:rPr>
            </w:pPr>
          </w:p>
        </w:tc>
      </w:tr>
      <w:tr w:rsidR="00841324" w:rsidRPr="008B425E" w14:paraId="60773CB6" w14:textId="1A225439" w:rsidTr="007A341D">
        <w:tc>
          <w:tcPr>
            <w:tcW w:w="2065" w:type="dxa"/>
          </w:tcPr>
          <w:p w14:paraId="42A486D0" w14:textId="77777777" w:rsidR="00841324" w:rsidRPr="004124F8" w:rsidRDefault="00841324" w:rsidP="00DA4A2B">
            <w:pPr>
              <w:ind w:firstLine="0"/>
              <w:rPr>
                <w:bCs/>
                <w:noProof/>
                <w:color w:val="000000" w:themeColor="text1"/>
                <w:lang w:val="ro-RO"/>
              </w:rPr>
            </w:pPr>
            <w:r w:rsidRPr="004124F8">
              <w:rPr>
                <w:bCs/>
                <w:noProof/>
                <w:color w:val="000000" w:themeColor="text1"/>
                <w:lang w:val="ro-RO"/>
              </w:rPr>
              <w:t xml:space="preserve">Anexa 1 </w:t>
            </w:r>
          </w:p>
          <w:p w14:paraId="3CD4C190" w14:textId="77777777" w:rsidR="00841324" w:rsidRPr="004124F8" w:rsidRDefault="00841324" w:rsidP="00DA4A2B">
            <w:pPr>
              <w:ind w:firstLine="0"/>
              <w:rPr>
                <w:noProof/>
                <w:color w:val="000000" w:themeColor="text1"/>
                <w:lang w:val="ro-RO"/>
              </w:rPr>
            </w:pPr>
            <w:r w:rsidRPr="004124F8">
              <w:rPr>
                <w:noProof/>
                <w:color w:val="000000" w:themeColor="text1"/>
                <w:lang w:val="ro-RO"/>
              </w:rPr>
              <w:t>4.   ENERGIA</w:t>
            </w:r>
          </w:p>
          <w:p w14:paraId="49128FA6" w14:textId="77777777" w:rsidR="00841324" w:rsidRPr="004124F8" w:rsidRDefault="00841324" w:rsidP="00DA4A2B">
            <w:pPr>
              <w:ind w:firstLine="0"/>
              <w:rPr>
                <w:b/>
                <w:bCs/>
                <w:noProof/>
                <w:lang w:val="ro-RO"/>
              </w:rPr>
            </w:pPr>
            <w:r w:rsidRPr="004124F8">
              <w:rPr>
                <w:b/>
                <w:bCs/>
                <w:noProof/>
                <w:lang w:val="ro-RO"/>
              </w:rPr>
              <w:t>4.7 Producerea de energie electrică din combustibili gazoși și lichizi nefosili din surse regenerabile</w:t>
            </w:r>
          </w:p>
          <w:p w14:paraId="681DA114" w14:textId="77777777" w:rsidR="00841324" w:rsidRPr="004124F8" w:rsidRDefault="00841324" w:rsidP="00DA4A2B">
            <w:pPr>
              <w:ind w:firstLine="0"/>
              <w:rPr>
                <w:b/>
                <w:bCs/>
                <w:noProof/>
                <w:lang w:val="ro-RO"/>
              </w:rPr>
            </w:pPr>
            <w:r w:rsidRPr="004124F8">
              <w:rPr>
                <w:b/>
                <w:bCs/>
                <w:noProof/>
                <w:lang w:val="ro-RO"/>
              </w:rPr>
              <w:lastRenderedPageBreak/>
              <w:t xml:space="preserve">4.8 </w:t>
            </w:r>
            <w:bookmarkStart w:id="57" w:name="_Toc202975824"/>
            <w:bookmarkStart w:id="58" w:name="_Toc208489932"/>
            <w:bookmarkStart w:id="59" w:name="_Toc208490900"/>
            <w:r w:rsidRPr="004124F8">
              <w:rPr>
                <w:b/>
                <w:bCs/>
                <w:noProof/>
                <w:color w:val="000000" w:themeColor="text1"/>
                <w:lang w:val="ro-RO"/>
              </w:rPr>
              <w:t>Producerea de energie electrică din bioenergie</w:t>
            </w:r>
            <w:bookmarkEnd w:id="57"/>
            <w:bookmarkEnd w:id="58"/>
            <w:bookmarkEnd w:id="59"/>
          </w:p>
          <w:p w14:paraId="53B96AEF" w14:textId="77777777" w:rsidR="00841324" w:rsidRPr="004124F8" w:rsidRDefault="00841324" w:rsidP="00DA4A2B">
            <w:pPr>
              <w:ind w:firstLine="0"/>
              <w:rPr>
                <w:b/>
                <w:bCs/>
                <w:noProof/>
                <w:lang w:val="ro-RO"/>
              </w:rPr>
            </w:pPr>
            <w:r w:rsidRPr="004124F8">
              <w:rPr>
                <w:b/>
                <w:bCs/>
                <w:noProof/>
                <w:lang w:val="ro-RO"/>
              </w:rPr>
              <w:t>4.19 Cogenerarea de energie termică pentru încălzire/răcire și de energie electrică din combustibili gazoși și lichizi nefosili din surse regenerabile</w:t>
            </w:r>
          </w:p>
          <w:p w14:paraId="0B483788" w14:textId="77777777" w:rsidR="00841324" w:rsidRPr="004124F8" w:rsidRDefault="00841324" w:rsidP="00DA4A2B">
            <w:pPr>
              <w:ind w:firstLine="0"/>
              <w:rPr>
                <w:b/>
                <w:bCs/>
                <w:noProof/>
                <w:color w:val="262626" w:themeColor="text1" w:themeTint="D9"/>
                <w:lang w:val="ro-RO"/>
              </w:rPr>
            </w:pPr>
            <w:r w:rsidRPr="004124F8">
              <w:rPr>
                <w:b/>
                <w:bCs/>
                <w:noProof/>
                <w:color w:val="262626" w:themeColor="text1" w:themeTint="D9"/>
                <w:lang w:val="ro-RO"/>
              </w:rPr>
              <w:t>4.20 Cogenerarea de energie termică pentru încălzire/răcire și de energie electrică din bioenergie</w:t>
            </w:r>
          </w:p>
          <w:p w14:paraId="6C8714AD" w14:textId="77777777" w:rsidR="00841324" w:rsidRPr="004124F8" w:rsidRDefault="00841324" w:rsidP="00DA4A2B">
            <w:pPr>
              <w:ind w:firstLine="0"/>
              <w:rPr>
                <w:b/>
                <w:bCs/>
                <w:noProof/>
                <w:lang w:val="ro-RO"/>
              </w:rPr>
            </w:pPr>
            <w:r w:rsidRPr="004124F8">
              <w:rPr>
                <w:b/>
                <w:bCs/>
                <w:noProof/>
                <w:lang w:val="ro-RO"/>
              </w:rPr>
              <w:t>4.23 Producerea de energie termică pentru încălzire/răcire din combustibili gazoși și lichizi nefosili din surse regenerabile</w:t>
            </w:r>
          </w:p>
          <w:p w14:paraId="15311A80" w14:textId="77777777" w:rsidR="00841324" w:rsidRPr="004124F8" w:rsidRDefault="00841324" w:rsidP="00DA4A2B">
            <w:pPr>
              <w:ind w:firstLine="0"/>
              <w:rPr>
                <w:b/>
                <w:bCs/>
                <w:noProof/>
                <w:lang w:val="ro-RO"/>
              </w:rPr>
            </w:pPr>
            <w:r w:rsidRPr="004124F8">
              <w:rPr>
                <w:b/>
                <w:bCs/>
                <w:noProof/>
                <w:lang w:val="ro-RO"/>
              </w:rPr>
              <w:t>4.29 Producerea de energie electrică din combustibili gazoși fosili</w:t>
            </w:r>
          </w:p>
          <w:p w14:paraId="17D25879" w14:textId="77777777" w:rsidR="00841324" w:rsidRPr="004124F8" w:rsidRDefault="00841324" w:rsidP="00DA4A2B">
            <w:pPr>
              <w:ind w:firstLine="0"/>
              <w:rPr>
                <w:b/>
                <w:bCs/>
                <w:noProof/>
                <w:lang w:val="ro-RO"/>
              </w:rPr>
            </w:pPr>
            <w:r w:rsidRPr="004124F8">
              <w:rPr>
                <w:b/>
                <w:bCs/>
                <w:noProof/>
                <w:lang w:val="ro-RO"/>
              </w:rPr>
              <w:t>4.30 Cogenerarea de înaltă eficiență a energiei termice pentru încălzire/răcire și a energiei electrice pe bază de combustibili fosili gazoși</w:t>
            </w:r>
          </w:p>
          <w:p w14:paraId="7B98E7BB" w14:textId="77777777" w:rsidR="00841324" w:rsidRPr="004124F8" w:rsidRDefault="00841324" w:rsidP="00DA4A2B">
            <w:pPr>
              <w:ind w:firstLine="0"/>
              <w:rPr>
                <w:b/>
                <w:bCs/>
                <w:noProof/>
                <w:lang w:val="ro-RO"/>
              </w:rPr>
            </w:pPr>
            <w:r w:rsidRPr="004124F8">
              <w:rPr>
                <w:b/>
                <w:bCs/>
                <w:noProof/>
                <w:lang w:val="ro-RO"/>
              </w:rPr>
              <w:t xml:space="preserve">4.31 Producerea de energie termică pentru încălzire /răcire din </w:t>
            </w:r>
            <w:r w:rsidRPr="004124F8">
              <w:rPr>
                <w:b/>
                <w:bCs/>
                <w:noProof/>
                <w:lang w:val="ro-RO"/>
              </w:rPr>
              <w:lastRenderedPageBreak/>
              <w:t>combustibili gazoși fosili într-un sistem eficient de termoficare și răcire centralizată</w:t>
            </w:r>
          </w:p>
          <w:p w14:paraId="33FEDF9B" w14:textId="77777777" w:rsidR="00841324" w:rsidRPr="004124F8" w:rsidRDefault="00841324" w:rsidP="00DA4A2B">
            <w:pPr>
              <w:rPr>
                <w:b/>
                <w:bCs/>
                <w:noProof/>
                <w:lang w:val="ro-RO"/>
              </w:rPr>
            </w:pPr>
          </w:p>
          <w:p w14:paraId="084EAEE5" w14:textId="3751D33D" w:rsidR="00841324" w:rsidRPr="00D115C3" w:rsidRDefault="00841324" w:rsidP="00DA4A2B">
            <w:pPr>
              <w:ind w:firstLine="0"/>
              <w:rPr>
                <w:bCs/>
                <w:color w:val="000000" w:themeColor="text1"/>
                <w:lang w:val="en-GB"/>
              </w:rPr>
            </w:pPr>
            <w:r w:rsidRPr="004124F8">
              <w:rPr>
                <w:b/>
                <w:bCs/>
                <w:noProof/>
                <w:lang w:val="ro-RO"/>
              </w:rPr>
              <w:t xml:space="preserve">Criteriile DNSH privind (5) </w:t>
            </w:r>
            <w:r w:rsidRPr="004124F8">
              <w:rPr>
                <w:b/>
                <w:bCs/>
                <w:noProof/>
                <w:color w:val="000000"/>
                <w:lang w:val="ro-RO"/>
              </w:rPr>
              <w:t xml:space="preserve"> Prevenirea și controlul poluării </w:t>
            </w:r>
          </w:p>
        </w:tc>
        <w:tc>
          <w:tcPr>
            <w:tcW w:w="2520" w:type="dxa"/>
          </w:tcPr>
          <w:p w14:paraId="5F7DFFA0" w14:textId="2C710EBA" w:rsidR="00841324" w:rsidRPr="00D115C3" w:rsidRDefault="00841324" w:rsidP="00DA4A2B">
            <w:pPr>
              <w:ind w:firstLine="0"/>
              <w:rPr>
                <w:bCs/>
                <w:color w:val="000000" w:themeColor="text1"/>
                <w:lang w:val="en-GB"/>
              </w:rPr>
            </w:pPr>
            <w:r w:rsidRPr="00D115C3">
              <w:rPr>
                <w:bCs/>
                <w:color w:val="000000" w:themeColor="text1"/>
                <w:lang w:val="en-GB"/>
              </w:rPr>
              <w:lastRenderedPageBreak/>
              <w:t xml:space="preserve">Annex 1 </w:t>
            </w:r>
          </w:p>
          <w:p w14:paraId="7FC47850" w14:textId="77777777" w:rsidR="00841324" w:rsidRPr="00D115C3" w:rsidRDefault="00841324" w:rsidP="00DA4A2B">
            <w:pPr>
              <w:ind w:firstLine="0"/>
              <w:rPr>
                <w:color w:val="000000" w:themeColor="text1"/>
                <w:lang w:val="en-GB"/>
              </w:rPr>
            </w:pPr>
            <w:r w:rsidRPr="00D115C3">
              <w:rPr>
                <w:color w:val="000000" w:themeColor="text1"/>
                <w:lang w:val="en-GB"/>
              </w:rPr>
              <w:t>4.   ENERGY</w:t>
            </w:r>
          </w:p>
          <w:p w14:paraId="38154A59" w14:textId="77777777" w:rsidR="00841324" w:rsidRPr="00D115C3" w:rsidRDefault="00841324" w:rsidP="00DA4A2B">
            <w:pPr>
              <w:ind w:firstLine="0"/>
              <w:rPr>
                <w:b/>
                <w:bCs/>
                <w:lang w:val="en-GB"/>
              </w:rPr>
            </w:pPr>
            <w:r w:rsidRPr="00D115C3">
              <w:rPr>
                <w:b/>
                <w:bCs/>
                <w:lang w:val="en-GB"/>
              </w:rPr>
              <w:t>4.7 Electricity generation from renewable non-fossil gaseous and liquid fuels</w:t>
            </w:r>
          </w:p>
          <w:p w14:paraId="018BC432" w14:textId="77777777" w:rsidR="00841324" w:rsidRPr="00D115C3" w:rsidRDefault="00841324" w:rsidP="00DA4A2B">
            <w:pPr>
              <w:ind w:firstLine="0"/>
              <w:rPr>
                <w:b/>
                <w:bCs/>
                <w:lang w:val="en-GB"/>
              </w:rPr>
            </w:pPr>
            <w:r w:rsidRPr="00D115C3">
              <w:rPr>
                <w:b/>
                <w:bCs/>
                <w:lang w:val="en-GB"/>
              </w:rPr>
              <w:t>4.8 Electricity generation from bioenergy</w:t>
            </w:r>
          </w:p>
          <w:p w14:paraId="59610462" w14:textId="29A6D5A7" w:rsidR="00841324" w:rsidRPr="00D115C3" w:rsidRDefault="00841324" w:rsidP="00DA4A2B">
            <w:pPr>
              <w:ind w:firstLine="0"/>
              <w:rPr>
                <w:b/>
                <w:bCs/>
                <w:lang w:val="en-GB"/>
              </w:rPr>
            </w:pPr>
            <w:r w:rsidRPr="00D115C3">
              <w:rPr>
                <w:b/>
                <w:bCs/>
                <w:lang w:val="en-GB"/>
              </w:rPr>
              <w:lastRenderedPageBreak/>
              <w:t>4.19 Cogeneration of heat/cool and power from renewable non-fossil gaseous and liquid fuels.</w:t>
            </w:r>
          </w:p>
          <w:p w14:paraId="15683CA3" w14:textId="660CCF10" w:rsidR="00841324" w:rsidRPr="00D115C3" w:rsidRDefault="00841324" w:rsidP="00DA4A2B">
            <w:pPr>
              <w:ind w:firstLine="0"/>
              <w:rPr>
                <w:b/>
                <w:bCs/>
                <w:color w:val="262626" w:themeColor="text1" w:themeTint="D9"/>
                <w:lang w:val="en-GB"/>
              </w:rPr>
            </w:pPr>
            <w:r w:rsidRPr="00D115C3">
              <w:rPr>
                <w:b/>
                <w:bCs/>
                <w:color w:val="262626" w:themeColor="text1" w:themeTint="D9"/>
                <w:lang w:val="en-GB"/>
              </w:rPr>
              <w:t>4.20 Cogeneration of heat/cool and power from renewable non-fossil gaseous and liquid fuels</w:t>
            </w:r>
          </w:p>
          <w:p w14:paraId="21C03010" w14:textId="3BD38246" w:rsidR="00841324" w:rsidRPr="00D115C3" w:rsidRDefault="00841324" w:rsidP="00DA4A2B">
            <w:pPr>
              <w:ind w:firstLine="0"/>
              <w:rPr>
                <w:b/>
                <w:bCs/>
                <w:lang w:val="en-GB"/>
              </w:rPr>
            </w:pPr>
            <w:r w:rsidRPr="00D115C3">
              <w:rPr>
                <w:b/>
                <w:bCs/>
                <w:lang w:val="en-GB"/>
              </w:rPr>
              <w:t>4.23 Production of heat/cool from renewable non-fossil gaseous and liquid fuels</w:t>
            </w:r>
          </w:p>
          <w:p w14:paraId="6593CF38" w14:textId="77777777" w:rsidR="00841324" w:rsidRPr="00D115C3" w:rsidRDefault="00841324" w:rsidP="00DA4A2B">
            <w:pPr>
              <w:ind w:firstLine="0"/>
              <w:rPr>
                <w:b/>
                <w:bCs/>
                <w:lang w:val="en-GB"/>
              </w:rPr>
            </w:pPr>
            <w:r w:rsidRPr="00D115C3">
              <w:rPr>
                <w:b/>
                <w:bCs/>
                <w:lang w:val="en-GB"/>
              </w:rPr>
              <w:t>4.29 Electricity generation from fossil gaseous fuels</w:t>
            </w:r>
          </w:p>
          <w:p w14:paraId="6A26D215" w14:textId="4835CD11" w:rsidR="00841324" w:rsidRPr="00D115C3" w:rsidRDefault="00841324" w:rsidP="00DA4A2B">
            <w:pPr>
              <w:ind w:firstLine="0"/>
              <w:rPr>
                <w:b/>
                <w:bCs/>
                <w:lang w:val="en-GB"/>
              </w:rPr>
            </w:pPr>
            <w:r w:rsidRPr="00D115C3">
              <w:rPr>
                <w:b/>
                <w:bCs/>
                <w:lang w:val="en-GB"/>
              </w:rPr>
              <w:t>4.30 High-efficiency co-generation of heat/cool and power from fossil gaseous fuels</w:t>
            </w:r>
          </w:p>
          <w:p w14:paraId="7FFB5F07" w14:textId="77777777" w:rsidR="00841324" w:rsidRPr="00D115C3" w:rsidRDefault="00841324" w:rsidP="00DA4A2B">
            <w:pPr>
              <w:ind w:firstLine="0"/>
              <w:rPr>
                <w:b/>
                <w:bCs/>
                <w:lang w:val="en-GB"/>
              </w:rPr>
            </w:pPr>
            <w:r w:rsidRPr="00D115C3">
              <w:rPr>
                <w:b/>
                <w:bCs/>
                <w:lang w:val="en-GB"/>
              </w:rPr>
              <w:t>4.31 Production of heat/cool from fossil gaseous fuels in an efficient district heating and cooling system</w:t>
            </w:r>
          </w:p>
          <w:p w14:paraId="63ACE712" w14:textId="77777777" w:rsidR="00841324" w:rsidRPr="008B425E" w:rsidRDefault="00841324" w:rsidP="00DA4A2B">
            <w:pPr>
              <w:ind w:firstLine="0"/>
              <w:rPr>
                <w:b/>
                <w:bCs/>
                <w:lang w:val="en-GB"/>
              </w:rPr>
            </w:pPr>
          </w:p>
          <w:p w14:paraId="161783E4" w14:textId="77777777" w:rsidR="00841324" w:rsidRPr="00D115C3" w:rsidRDefault="00841324" w:rsidP="00DA4A2B">
            <w:pPr>
              <w:ind w:firstLine="0"/>
              <w:rPr>
                <w:b/>
                <w:color w:val="000000" w:themeColor="text1"/>
                <w:lang w:val="en-GB"/>
              </w:rPr>
            </w:pPr>
            <w:r w:rsidRPr="00D115C3">
              <w:rPr>
                <w:b/>
                <w:color w:val="000000" w:themeColor="text1"/>
                <w:lang w:val="en-GB"/>
              </w:rPr>
              <w:t>DNSH (5) Pollution Prevention and control</w:t>
            </w:r>
          </w:p>
          <w:p w14:paraId="117C357C" w14:textId="6979991C" w:rsidR="00841324" w:rsidRPr="008B425E" w:rsidRDefault="00841324" w:rsidP="00DA4A2B">
            <w:pPr>
              <w:ind w:firstLine="0"/>
              <w:rPr>
                <w:b/>
                <w:bCs/>
                <w:lang w:val="en-GB"/>
              </w:rPr>
            </w:pPr>
          </w:p>
          <w:p w14:paraId="79FCD2B5" w14:textId="77777777" w:rsidR="00841324" w:rsidRPr="00D115C3" w:rsidRDefault="00841324" w:rsidP="00DA4A2B">
            <w:pPr>
              <w:ind w:firstLine="0"/>
              <w:rPr>
                <w:bCs/>
                <w:color w:val="000000" w:themeColor="text1"/>
                <w:lang w:val="en-GB"/>
              </w:rPr>
            </w:pPr>
          </w:p>
        </w:tc>
        <w:tc>
          <w:tcPr>
            <w:tcW w:w="2340" w:type="dxa"/>
          </w:tcPr>
          <w:p w14:paraId="29F915FE" w14:textId="77777777" w:rsidR="002F2F82" w:rsidRPr="004124F8" w:rsidRDefault="002F2F82" w:rsidP="00DA4A2B">
            <w:pPr>
              <w:rPr>
                <w:bCs/>
                <w:noProof/>
                <w:color w:val="000000"/>
                <w:lang w:val="ro-RO"/>
              </w:rPr>
            </w:pPr>
            <w:r w:rsidRPr="004124F8">
              <w:rPr>
                <w:b/>
                <w:noProof/>
                <w:lang w:val="ro-RO"/>
              </w:rPr>
              <w:lastRenderedPageBreak/>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53CD8618" w14:textId="77777777" w:rsidR="002F2F82" w:rsidRPr="004124F8" w:rsidRDefault="002F2F82" w:rsidP="00DA4A2B">
            <w:pPr>
              <w:rPr>
                <w:bCs/>
                <w:noProof/>
                <w:lang w:val="ro-RO"/>
              </w:rPr>
            </w:pPr>
            <w:r w:rsidRPr="004124F8">
              <w:rPr>
                <w:noProof/>
                <w:lang w:val="ro-RO"/>
              </w:rPr>
              <w:t xml:space="preserve">Obiectiv </w:t>
            </w:r>
            <w:r w:rsidRPr="004124F8">
              <w:rPr>
                <w:b/>
                <w:bCs/>
                <w:noProof/>
                <w:lang w:val="ro-RO"/>
              </w:rPr>
              <w:t>Prevenirea și controlul poluării</w:t>
            </w:r>
          </w:p>
          <w:p w14:paraId="0E9E2043" w14:textId="77777777" w:rsidR="002F2F82" w:rsidRPr="004124F8" w:rsidRDefault="002F2F82" w:rsidP="00DA4A2B">
            <w:pPr>
              <w:rPr>
                <w:noProof/>
                <w:lang w:val="ro-RO"/>
              </w:rPr>
            </w:pPr>
            <w:r w:rsidRPr="004124F8">
              <w:rPr>
                <w:noProof/>
                <w:lang w:val="ro-RO"/>
              </w:rPr>
              <w:t>Energia</w:t>
            </w:r>
          </w:p>
          <w:p w14:paraId="63486023" w14:textId="77777777" w:rsidR="002F2F82" w:rsidRPr="004124F8" w:rsidRDefault="002F2F82" w:rsidP="00DA4A2B">
            <w:pPr>
              <w:rPr>
                <w:b/>
                <w:bCs/>
                <w:noProof/>
                <w:lang w:val="ro-RO"/>
              </w:rPr>
            </w:pPr>
          </w:p>
          <w:p w14:paraId="6A9D0896" w14:textId="77777777" w:rsidR="002F2F82" w:rsidRPr="004124F8" w:rsidRDefault="002F2F82" w:rsidP="00DA4A2B">
            <w:pPr>
              <w:rPr>
                <w:noProof/>
                <w:lang w:val="ro-RO"/>
              </w:rPr>
            </w:pPr>
            <w:r w:rsidRPr="004124F8">
              <w:rPr>
                <w:b/>
                <w:bCs/>
                <w:noProof/>
                <w:lang w:val="ro-RO"/>
              </w:rPr>
              <w:t xml:space="preserve">CC 4.7 </w:t>
            </w:r>
            <w:r w:rsidRPr="004124F8">
              <w:rPr>
                <w:noProof/>
                <w:lang w:val="ro-RO"/>
              </w:rPr>
              <w:t>Producerea de energie electrică din combustibili gazoși și lichizi nefosili din surse regenerabile</w:t>
            </w:r>
          </w:p>
          <w:p w14:paraId="255F5596" w14:textId="77777777" w:rsidR="002F2F82" w:rsidRPr="004124F8" w:rsidRDefault="002F2F82" w:rsidP="00DA4A2B">
            <w:pPr>
              <w:rPr>
                <w:noProof/>
                <w:lang w:val="ro-RO"/>
              </w:rPr>
            </w:pPr>
            <w:r w:rsidRPr="004124F8">
              <w:rPr>
                <w:b/>
                <w:bCs/>
                <w:noProof/>
                <w:lang w:val="ro-RO"/>
              </w:rPr>
              <w:t xml:space="preserve">CC 4.8 </w:t>
            </w:r>
            <w:r w:rsidRPr="004124F8">
              <w:rPr>
                <w:noProof/>
                <w:color w:val="000000" w:themeColor="text1"/>
                <w:lang w:val="ro-RO"/>
              </w:rPr>
              <w:t>Producerea de energie electrică din bioenergie</w:t>
            </w:r>
          </w:p>
          <w:p w14:paraId="55630EF8" w14:textId="77777777" w:rsidR="002F2F82" w:rsidRPr="004124F8" w:rsidRDefault="002F2F82" w:rsidP="00DA4A2B">
            <w:pPr>
              <w:rPr>
                <w:noProof/>
                <w:lang w:val="ro-RO"/>
              </w:rPr>
            </w:pPr>
            <w:r w:rsidRPr="004124F8">
              <w:rPr>
                <w:b/>
                <w:bCs/>
                <w:noProof/>
                <w:lang w:val="ro-RO"/>
              </w:rPr>
              <w:t xml:space="preserve">CC 4.19 </w:t>
            </w:r>
            <w:r w:rsidRPr="004124F8">
              <w:rPr>
                <w:noProof/>
                <w:lang w:val="ro-RO"/>
              </w:rPr>
              <w:t>Cogenerarea de energie termică pentru încălzire/răcire și de energie electrică din combustibili gazoși și lichizi nefosili din surse regenerabile</w:t>
            </w:r>
          </w:p>
          <w:p w14:paraId="544211C4" w14:textId="77777777" w:rsidR="002F2F82" w:rsidRPr="004124F8" w:rsidRDefault="002F2F82" w:rsidP="00DA4A2B">
            <w:pPr>
              <w:rPr>
                <w:noProof/>
                <w:color w:val="262626" w:themeColor="text1" w:themeTint="D9"/>
                <w:lang w:val="ro-RO"/>
              </w:rPr>
            </w:pPr>
            <w:r w:rsidRPr="004124F8">
              <w:rPr>
                <w:b/>
                <w:bCs/>
                <w:noProof/>
                <w:color w:val="262626" w:themeColor="text1" w:themeTint="D9"/>
                <w:lang w:val="ro-RO"/>
              </w:rPr>
              <w:t xml:space="preserve">CC 4.20 </w:t>
            </w:r>
            <w:r w:rsidRPr="004124F8">
              <w:rPr>
                <w:noProof/>
                <w:color w:val="262626" w:themeColor="text1" w:themeTint="D9"/>
                <w:lang w:val="ro-RO"/>
              </w:rPr>
              <w:t>Cogenerarea de energie termică pentru încălzire/răcire și de energie electrică din bioenergie</w:t>
            </w:r>
          </w:p>
          <w:p w14:paraId="05B06599" w14:textId="77777777" w:rsidR="002F2F82" w:rsidRPr="004124F8" w:rsidRDefault="002F2F82" w:rsidP="00DA4A2B">
            <w:pPr>
              <w:rPr>
                <w:noProof/>
                <w:lang w:val="ro-RO"/>
              </w:rPr>
            </w:pPr>
            <w:r w:rsidRPr="004124F8">
              <w:rPr>
                <w:b/>
                <w:bCs/>
                <w:noProof/>
                <w:lang w:val="ro-RO"/>
              </w:rPr>
              <w:t xml:space="preserve">CC 4.23 </w:t>
            </w:r>
            <w:r w:rsidRPr="004124F8">
              <w:rPr>
                <w:noProof/>
                <w:lang w:val="ro-RO"/>
              </w:rPr>
              <w:t>Producerea de energie termică pentru încălzire/răcire din combustibili gazoși și lichizi nefosili din surse regenerabile</w:t>
            </w:r>
          </w:p>
          <w:p w14:paraId="5B364671" w14:textId="77777777" w:rsidR="002F2F82" w:rsidRPr="004124F8" w:rsidRDefault="002F2F82" w:rsidP="00DA4A2B">
            <w:pPr>
              <w:rPr>
                <w:noProof/>
                <w:lang w:val="ro-RO"/>
              </w:rPr>
            </w:pPr>
            <w:r w:rsidRPr="004124F8">
              <w:rPr>
                <w:b/>
                <w:bCs/>
                <w:noProof/>
                <w:lang w:val="ro-RO"/>
              </w:rPr>
              <w:t xml:space="preserve">CC 4.29 </w:t>
            </w:r>
            <w:r w:rsidRPr="004124F8">
              <w:rPr>
                <w:noProof/>
                <w:lang w:val="ro-RO"/>
              </w:rPr>
              <w:t>Producerea de energie electrică din combustibili gazoși fosili</w:t>
            </w:r>
          </w:p>
          <w:p w14:paraId="4C394F2B" w14:textId="77777777" w:rsidR="002F2F82" w:rsidRPr="004124F8" w:rsidRDefault="002F2F82" w:rsidP="00DA4A2B">
            <w:pPr>
              <w:rPr>
                <w:noProof/>
                <w:lang w:val="ro-RO"/>
              </w:rPr>
            </w:pPr>
            <w:r w:rsidRPr="004124F8">
              <w:rPr>
                <w:b/>
                <w:bCs/>
                <w:noProof/>
                <w:lang w:val="ro-RO"/>
              </w:rPr>
              <w:t xml:space="preserve">CC 4.30 </w:t>
            </w:r>
            <w:r w:rsidRPr="004124F8">
              <w:rPr>
                <w:noProof/>
                <w:lang w:val="ro-RO"/>
              </w:rPr>
              <w:t xml:space="preserve">Cogenerarea de înaltă eficiență a energiei termice pentru încălzire/răcire și a energiei electrice pe bază </w:t>
            </w:r>
            <w:r w:rsidRPr="004124F8">
              <w:rPr>
                <w:noProof/>
                <w:lang w:val="ro-RO"/>
              </w:rPr>
              <w:lastRenderedPageBreak/>
              <w:t>de combustibili fosili gazoși</w:t>
            </w:r>
          </w:p>
          <w:p w14:paraId="4D9EF099" w14:textId="77777777" w:rsidR="002F2F82" w:rsidRPr="004124F8" w:rsidRDefault="002F2F82" w:rsidP="00DA4A2B">
            <w:pPr>
              <w:rPr>
                <w:noProof/>
                <w:lang w:val="ro-RO"/>
              </w:rPr>
            </w:pPr>
            <w:r w:rsidRPr="004124F8">
              <w:rPr>
                <w:b/>
                <w:bCs/>
                <w:noProof/>
                <w:lang w:val="ro-RO"/>
              </w:rPr>
              <w:t xml:space="preserve">CC 4.31 </w:t>
            </w:r>
            <w:r w:rsidRPr="004124F8">
              <w:rPr>
                <w:noProof/>
                <w:lang w:val="ro-RO"/>
              </w:rPr>
              <w:t>Producerea de energie termică pentru încălzire /răcire din combustibili gazoși fosili într-un sistem eficient de termoficare și răcire centralizată</w:t>
            </w:r>
          </w:p>
          <w:p w14:paraId="46B75E19" w14:textId="77777777" w:rsidR="00841324" w:rsidRPr="002F2F82" w:rsidRDefault="00841324" w:rsidP="00DA4A2B">
            <w:pPr>
              <w:ind w:firstLine="0"/>
              <w:rPr>
                <w:color w:val="000000" w:themeColor="text1"/>
                <w:lang w:val="ro-RO"/>
              </w:rPr>
            </w:pPr>
          </w:p>
        </w:tc>
        <w:tc>
          <w:tcPr>
            <w:tcW w:w="2880" w:type="dxa"/>
          </w:tcPr>
          <w:p w14:paraId="6E821AEC" w14:textId="3A6B7013" w:rsidR="00841324" w:rsidRPr="00D115C3" w:rsidRDefault="00841324" w:rsidP="00DA4A2B">
            <w:pPr>
              <w:ind w:firstLine="0"/>
              <w:rPr>
                <w:b/>
                <w:color w:val="000000" w:themeColor="text1"/>
                <w:lang w:val="en-GB"/>
              </w:rPr>
            </w:pPr>
            <w:r w:rsidRPr="00D115C3">
              <w:rPr>
                <w:color w:val="000000" w:themeColor="text1"/>
                <w:lang w:val="en-GB"/>
              </w:rPr>
              <w:lastRenderedPageBreak/>
              <w:t>Annex 2:</w:t>
            </w:r>
            <w:r w:rsidRPr="00D115C3">
              <w:rPr>
                <w:b/>
                <w:color w:val="000000" w:themeColor="text1"/>
                <w:lang w:val="en-GB"/>
              </w:rPr>
              <w:t xml:space="preserve"> DNSH </w:t>
            </w:r>
            <w:r w:rsidRPr="00D115C3">
              <w:rPr>
                <w:bCs/>
                <w:color w:val="000000" w:themeColor="text1"/>
                <w:lang w:val="en-GB"/>
              </w:rPr>
              <w:t>Criteria by objective and activity</w:t>
            </w:r>
          </w:p>
          <w:p w14:paraId="104FB6D7" w14:textId="77777777" w:rsidR="00841324" w:rsidRPr="00D115C3" w:rsidRDefault="00841324" w:rsidP="00DA4A2B">
            <w:pPr>
              <w:ind w:firstLine="0"/>
              <w:rPr>
                <w:color w:val="000000" w:themeColor="text1"/>
                <w:lang w:val="en-GB"/>
              </w:rPr>
            </w:pPr>
            <w:r w:rsidRPr="00D115C3">
              <w:rPr>
                <w:b/>
                <w:bCs/>
                <w:color w:val="000000" w:themeColor="text1"/>
                <w:lang w:val="en-GB"/>
              </w:rPr>
              <w:t>Pollution Prevention and</w:t>
            </w:r>
            <w:r w:rsidRPr="00D115C3">
              <w:rPr>
                <w:color w:val="000000" w:themeColor="text1"/>
                <w:lang w:val="en-GB"/>
              </w:rPr>
              <w:t xml:space="preserve"> Control Objective</w:t>
            </w:r>
          </w:p>
          <w:p w14:paraId="5D26072F" w14:textId="77777777" w:rsidR="00841324" w:rsidRPr="00D115C3" w:rsidRDefault="00841324" w:rsidP="00DA4A2B">
            <w:pPr>
              <w:ind w:firstLine="0"/>
              <w:rPr>
                <w:lang w:val="en-GB"/>
              </w:rPr>
            </w:pPr>
            <w:r w:rsidRPr="00D115C3">
              <w:rPr>
                <w:lang w:val="en-GB"/>
              </w:rPr>
              <w:t>Energy</w:t>
            </w:r>
          </w:p>
          <w:p w14:paraId="1DD9D222" w14:textId="67D006E2" w:rsidR="00841324" w:rsidRPr="00D115C3" w:rsidRDefault="00841324" w:rsidP="00DA4A2B">
            <w:pPr>
              <w:ind w:firstLine="0"/>
              <w:rPr>
                <w:b/>
                <w:bCs/>
                <w:lang w:val="en-GB"/>
              </w:rPr>
            </w:pPr>
            <w:r w:rsidRPr="00D115C3">
              <w:rPr>
                <w:b/>
                <w:bCs/>
                <w:lang w:val="en-GB"/>
              </w:rPr>
              <w:lastRenderedPageBreak/>
              <w:t>CC 4.7 Electricity generation from renewable non-fossil gaseous and liquid fuels</w:t>
            </w:r>
          </w:p>
          <w:p w14:paraId="7FFCEC30" w14:textId="06CE81A1" w:rsidR="00841324" w:rsidRPr="00D115C3" w:rsidRDefault="00841324" w:rsidP="00DA4A2B">
            <w:pPr>
              <w:ind w:firstLine="0"/>
              <w:rPr>
                <w:b/>
                <w:bCs/>
                <w:lang w:val="en-GB"/>
              </w:rPr>
            </w:pPr>
            <w:r w:rsidRPr="00D115C3">
              <w:rPr>
                <w:b/>
                <w:bCs/>
                <w:lang w:val="en-GB"/>
              </w:rPr>
              <w:t>CC 4.8 Electricity generation from bioenergy</w:t>
            </w:r>
          </w:p>
          <w:p w14:paraId="62210124" w14:textId="157FB072" w:rsidR="00841324" w:rsidRPr="00D115C3" w:rsidRDefault="00841324" w:rsidP="00DA4A2B">
            <w:pPr>
              <w:ind w:firstLine="0"/>
              <w:rPr>
                <w:b/>
                <w:bCs/>
                <w:lang w:val="en-GB"/>
              </w:rPr>
            </w:pPr>
            <w:r w:rsidRPr="00D115C3">
              <w:rPr>
                <w:b/>
                <w:bCs/>
                <w:lang w:val="en-GB"/>
              </w:rPr>
              <w:t>CC 4.19 Cogeneration of heat/cool and power from renewable non-fossil gaseous and liquid fuels.</w:t>
            </w:r>
          </w:p>
          <w:p w14:paraId="5E4657C6" w14:textId="00E1BC03" w:rsidR="00841324" w:rsidRPr="00D115C3" w:rsidRDefault="00841324" w:rsidP="00DA4A2B">
            <w:pPr>
              <w:ind w:firstLine="0"/>
              <w:rPr>
                <w:b/>
                <w:bCs/>
                <w:color w:val="262626" w:themeColor="text1" w:themeTint="D9"/>
                <w:lang w:val="en-GB"/>
              </w:rPr>
            </w:pPr>
            <w:r w:rsidRPr="00D115C3">
              <w:rPr>
                <w:b/>
                <w:bCs/>
                <w:color w:val="262626" w:themeColor="text1" w:themeTint="D9"/>
                <w:lang w:val="en-GB"/>
              </w:rPr>
              <w:t>CC 4.20 Cogeneration of heat/cool and power from renewable non-fossil gaseous and liquid fuels</w:t>
            </w:r>
          </w:p>
          <w:p w14:paraId="2735BA1D" w14:textId="113AE204" w:rsidR="00841324" w:rsidRPr="00D115C3" w:rsidRDefault="00841324" w:rsidP="00DA4A2B">
            <w:pPr>
              <w:ind w:firstLine="0"/>
              <w:rPr>
                <w:b/>
                <w:bCs/>
                <w:lang w:val="en-GB"/>
              </w:rPr>
            </w:pPr>
            <w:r w:rsidRPr="00D115C3">
              <w:rPr>
                <w:b/>
                <w:bCs/>
                <w:lang w:val="en-GB"/>
              </w:rPr>
              <w:t>CC 4.23 Production of heat/cool from renewable non-fossil gaseous and liquid fuels</w:t>
            </w:r>
          </w:p>
          <w:p w14:paraId="5331C3EC" w14:textId="3887ED53" w:rsidR="00841324" w:rsidRPr="00D115C3" w:rsidRDefault="00841324" w:rsidP="00DA4A2B">
            <w:pPr>
              <w:ind w:firstLine="0"/>
              <w:rPr>
                <w:b/>
                <w:bCs/>
                <w:lang w:val="en-GB"/>
              </w:rPr>
            </w:pPr>
            <w:r w:rsidRPr="00D115C3">
              <w:rPr>
                <w:b/>
                <w:bCs/>
                <w:lang w:val="en-GB"/>
              </w:rPr>
              <w:t>CC 4.29 Electricity generation from fossil gaseous fuels</w:t>
            </w:r>
          </w:p>
          <w:p w14:paraId="37362953" w14:textId="1C112724" w:rsidR="00841324" w:rsidRPr="00D115C3" w:rsidRDefault="00841324" w:rsidP="00DA4A2B">
            <w:pPr>
              <w:ind w:firstLine="0"/>
              <w:rPr>
                <w:b/>
                <w:bCs/>
                <w:lang w:val="en-GB"/>
              </w:rPr>
            </w:pPr>
            <w:r w:rsidRPr="00D115C3">
              <w:rPr>
                <w:b/>
                <w:bCs/>
                <w:lang w:val="en-GB"/>
              </w:rPr>
              <w:t>CC 4.30 High-efficiency co-generation of heat/cool and power from fossil gaseous fuels</w:t>
            </w:r>
          </w:p>
          <w:p w14:paraId="33DC20E8" w14:textId="24F06E8A" w:rsidR="00841324" w:rsidRPr="008B425E" w:rsidRDefault="00841324" w:rsidP="00DA4A2B">
            <w:pPr>
              <w:ind w:firstLine="0"/>
              <w:rPr>
                <w:b/>
                <w:bCs/>
                <w:lang w:val="en-GB"/>
              </w:rPr>
            </w:pPr>
            <w:r w:rsidRPr="00D115C3">
              <w:rPr>
                <w:b/>
                <w:bCs/>
                <w:lang w:val="en-GB"/>
              </w:rPr>
              <w:t>CC 4.31 Production of heat/cool from fossil gaseous fuels in an efficient district heating and cooling system</w:t>
            </w:r>
          </w:p>
          <w:p w14:paraId="732C690E" w14:textId="77777777" w:rsidR="00841324" w:rsidRPr="008B425E" w:rsidRDefault="00841324" w:rsidP="00DA4A2B">
            <w:pPr>
              <w:ind w:firstLine="0"/>
              <w:rPr>
                <w:color w:val="000000" w:themeColor="text1"/>
                <w:lang w:val="en-GB"/>
              </w:rPr>
            </w:pPr>
          </w:p>
        </w:tc>
        <w:tc>
          <w:tcPr>
            <w:tcW w:w="1247" w:type="dxa"/>
          </w:tcPr>
          <w:p w14:paraId="09C72F4E" w14:textId="5921A5E6" w:rsidR="00841324" w:rsidRPr="00D115C3" w:rsidRDefault="00841324" w:rsidP="00DA4A2B">
            <w:pPr>
              <w:ind w:firstLine="0"/>
              <w:rPr>
                <w:rFonts w:eastAsiaTheme="majorEastAsia"/>
                <w:b/>
                <w:bCs/>
                <w:i/>
                <w:iCs/>
                <w:color w:val="000000" w:themeColor="text1"/>
                <w:lang w:val="en-GB"/>
              </w:rPr>
            </w:pPr>
            <w:proofErr w:type="spellStart"/>
            <w:r w:rsidRPr="00D115C3">
              <w:rPr>
                <w:rFonts w:eastAsiaTheme="majorEastAsia"/>
                <w:b/>
                <w:bCs/>
                <w:i/>
                <w:iCs/>
                <w:color w:val="000000" w:themeColor="text1"/>
                <w:lang w:val="en-GB"/>
              </w:rPr>
              <w:lastRenderedPageBreak/>
              <w:t>Compatib</w:t>
            </w:r>
            <w:r w:rsidR="00191EBD">
              <w:rPr>
                <w:rFonts w:eastAsiaTheme="majorEastAsia"/>
                <w:b/>
                <w:bCs/>
                <w:i/>
                <w:iCs/>
                <w:color w:val="000000" w:themeColor="text1"/>
                <w:lang w:val="en-GB"/>
              </w:rPr>
              <w:t>il</w:t>
            </w:r>
            <w:proofErr w:type="spellEnd"/>
          </w:p>
        </w:tc>
        <w:tc>
          <w:tcPr>
            <w:tcW w:w="2173" w:type="dxa"/>
          </w:tcPr>
          <w:p w14:paraId="322F12E0" w14:textId="77777777" w:rsidR="00191EBD" w:rsidRPr="00531FC0" w:rsidRDefault="00191EBD" w:rsidP="00DA4A2B">
            <w:pPr>
              <w:ind w:firstLine="0"/>
              <w:rPr>
                <w:rFonts w:eastAsiaTheme="majorEastAsia"/>
                <w:iCs/>
                <w:noProof/>
                <w:color w:val="000000" w:themeColor="text1"/>
                <w:lang w:val="ro-RO"/>
              </w:rPr>
            </w:pPr>
            <w:r w:rsidRPr="00531FC0">
              <w:rPr>
                <w:rFonts w:eastAsiaTheme="majorEastAsia"/>
                <w:iCs/>
                <w:noProof/>
                <w:color w:val="000000" w:themeColor="text1"/>
                <w:lang w:val="ro-RO"/>
              </w:rPr>
              <w:t xml:space="preserve">Compatibilitatea completă realizată prin: </w:t>
            </w:r>
          </w:p>
          <w:p w14:paraId="52F3F0F1" w14:textId="77777777" w:rsidR="00191EBD" w:rsidRPr="00531FC0" w:rsidRDefault="00191EBD" w:rsidP="00DA4A2B">
            <w:pPr>
              <w:rPr>
                <w:rFonts w:eastAsiaTheme="majorEastAsia"/>
                <w:iCs/>
                <w:noProof/>
                <w:color w:val="000000" w:themeColor="text1"/>
                <w:lang w:val="ro-RO"/>
              </w:rPr>
            </w:pPr>
          </w:p>
          <w:p w14:paraId="396E887F" w14:textId="6E3E65B4" w:rsidR="00841324" w:rsidRPr="00D115C3" w:rsidRDefault="00191EBD" w:rsidP="00DA4A2B">
            <w:pPr>
              <w:ind w:firstLine="0"/>
              <w:rPr>
                <w:lang w:val="en-GB"/>
              </w:rPr>
            </w:pPr>
            <w:r w:rsidRPr="00191EBD">
              <w:rPr>
                <w:rFonts w:eastAsiaTheme="majorEastAsia"/>
                <w:iCs/>
                <w:noProof/>
                <w:lang w:val="ro-RO"/>
              </w:rPr>
              <w:t xml:space="preserve">Ordinul Ministrului Mediului nr. 199/2025 cu privire la aprobarea concluziilor privind cele </w:t>
            </w:r>
            <w:r w:rsidRPr="00191EBD">
              <w:rPr>
                <w:rFonts w:eastAsiaTheme="majorEastAsia"/>
                <w:iCs/>
                <w:noProof/>
                <w:lang w:val="ro-RO"/>
              </w:rPr>
              <w:lastRenderedPageBreak/>
              <w:t>mai bune tehnici disponibile (BAT) pentru instalațiile de ardere de dimensiuni mari. Autoritate responsabilă: Ministerul Mediului.</w:t>
            </w:r>
          </w:p>
        </w:tc>
        <w:tc>
          <w:tcPr>
            <w:tcW w:w="1989" w:type="dxa"/>
          </w:tcPr>
          <w:p w14:paraId="3205D404" w14:textId="77777777" w:rsidR="00841324" w:rsidRPr="00D115C3" w:rsidRDefault="00841324" w:rsidP="00DA4A2B">
            <w:pPr>
              <w:pStyle w:val="Heading3"/>
              <w:outlineLvl w:val="2"/>
              <w:rPr>
                <w:b w:val="0"/>
                <w:i w:val="0"/>
                <w:iCs/>
                <w:lang w:val="en-GB"/>
              </w:rPr>
            </w:pPr>
          </w:p>
        </w:tc>
      </w:tr>
      <w:tr w:rsidR="004632DD" w:rsidRPr="008B425E" w14:paraId="698DF603" w14:textId="21AE4EC7" w:rsidTr="007A341D">
        <w:tc>
          <w:tcPr>
            <w:tcW w:w="2065" w:type="dxa"/>
          </w:tcPr>
          <w:p w14:paraId="1C490D83" w14:textId="77777777" w:rsidR="004632DD" w:rsidRPr="004124F8" w:rsidRDefault="004632DD" w:rsidP="00DA4A2B">
            <w:pPr>
              <w:rPr>
                <w:bCs/>
                <w:noProof/>
                <w:color w:val="000000" w:themeColor="text1"/>
                <w:lang w:val="ro-RO"/>
              </w:rPr>
            </w:pPr>
            <w:r w:rsidRPr="004124F8">
              <w:rPr>
                <w:bCs/>
                <w:noProof/>
                <w:color w:val="000000" w:themeColor="text1"/>
                <w:lang w:val="ro-RO"/>
              </w:rPr>
              <w:lastRenderedPageBreak/>
              <w:t xml:space="preserve">Anexa 1 </w:t>
            </w:r>
          </w:p>
          <w:p w14:paraId="39982E96" w14:textId="77777777" w:rsidR="004632DD" w:rsidRPr="004124F8" w:rsidRDefault="004632DD" w:rsidP="00DA4A2B">
            <w:pPr>
              <w:ind w:firstLine="0"/>
              <w:rPr>
                <w:noProof/>
                <w:color w:val="000000" w:themeColor="text1"/>
                <w:lang w:val="ro-RO"/>
              </w:rPr>
            </w:pPr>
            <w:r w:rsidRPr="004124F8">
              <w:rPr>
                <w:noProof/>
                <w:color w:val="000000" w:themeColor="text1"/>
                <w:lang w:val="ro-RO"/>
              </w:rPr>
              <w:t>4.   ENERGIA</w:t>
            </w:r>
          </w:p>
          <w:p w14:paraId="1E3FFBB9" w14:textId="77777777" w:rsidR="004632DD" w:rsidRPr="004124F8" w:rsidRDefault="004632DD" w:rsidP="00DA4A2B">
            <w:pPr>
              <w:ind w:firstLine="0"/>
              <w:rPr>
                <w:b/>
                <w:noProof/>
                <w:color w:val="000000" w:themeColor="text1"/>
                <w:lang w:val="ro-RO"/>
              </w:rPr>
            </w:pPr>
            <w:r w:rsidRPr="004124F8">
              <w:rPr>
                <w:b/>
                <w:noProof/>
                <w:color w:val="000000" w:themeColor="text1"/>
                <w:lang w:val="ro-RO"/>
              </w:rPr>
              <w:t>4.26 </w:t>
            </w:r>
            <w:r w:rsidRPr="004124F8">
              <w:rPr>
                <w:b/>
                <w:bCs/>
                <w:noProof/>
                <w:color w:val="000000" w:themeColor="text1"/>
                <w:lang w:val="ro-RO"/>
              </w:rPr>
              <w:t>Etapele pre-comerciale ale tehnologiilor avansate</w:t>
            </w:r>
            <w:r w:rsidRPr="004124F8">
              <w:rPr>
                <w:b/>
                <w:noProof/>
                <w:color w:val="000000" w:themeColor="text1"/>
                <w:lang w:val="ro-RO"/>
              </w:rPr>
              <w:t> pentru producerea energiei din procese nucleare cu deșeuri minime provenite din ciclul combustibilului</w:t>
            </w:r>
          </w:p>
          <w:p w14:paraId="5B11C446" w14:textId="77777777" w:rsidR="004632DD" w:rsidRPr="00D115C3" w:rsidRDefault="004632DD" w:rsidP="00DA4A2B">
            <w:pPr>
              <w:ind w:firstLine="0"/>
              <w:rPr>
                <w:bCs/>
                <w:color w:val="000000" w:themeColor="text1"/>
                <w:lang w:val="en-GB"/>
              </w:rPr>
            </w:pPr>
          </w:p>
        </w:tc>
        <w:tc>
          <w:tcPr>
            <w:tcW w:w="2520" w:type="dxa"/>
          </w:tcPr>
          <w:p w14:paraId="49F13F20" w14:textId="59EC58A6" w:rsidR="004632DD" w:rsidRPr="00D115C3" w:rsidRDefault="004632DD" w:rsidP="00DA4A2B">
            <w:pPr>
              <w:ind w:firstLine="0"/>
              <w:rPr>
                <w:bCs/>
                <w:color w:val="000000" w:themeColor="text1"/>
                <w:lang w:val="en-GB"/>
              </w:rPr>
            </w:pPr>
            <w:r w:rsidRPr="00D115C3">
              <w:rPr>
                <w:bCs/>
                <w:color w:val="000000" w:themeColor="text1"/>
                <w:lang w:val="en-GB"/>
              </w:rPr>
              <w:t xml:space="preserve">Annex 1 </w:t>
            </w:r>
          </w:p>
          <w:p w14:paraId="4FC73915" w14:textId="59771F1B" w:rsidR="004632DD" w:rsidRPr="00D115C3" w:rsidRDefault="004632DD" w:rsidP="00DA4A2B">
            <w:pPr>
              <w:ind w:firstLine="0"/>
              <w:rPr>
                <w:color w:val="000000" w:themeColor="text1"/>
                <w:lang w:val="en-GB"/>
              </w:rPr>
            </w:pPr>
            <w:r w:rsidRPr="00D115C3">
              <w:rPr>
                <w:color w:val="000000" w:themeColor="text1"/>
                <w:lang w:val="en-GB"/>
              </w:rPr>
              <w:t>4.   ENERGY</w:t>
            </w:r>
          </w:p>
          <w:p w14:paraId="6824015A" w14:textId="133412F0" w:rsidR="004632DD" w:rsidRPr="00D115C3" w:rsidRDefault="004632DD" w:rsidP="00DA4A2B">
            <w:pPr>
              <w:ind w:firstLine="0"/>
              <w:rPr>
                <w:b/>
                <w:color w:val="000000" w:themeColor="text1"/>
                <w:lang w:val="en-GB"/>
              </w:rPr>
            </w:pPr>
            <w:r w:rsidRPr="00D115C3">
              <w:rPr>
                <w:b/>
                <w:color w:val="000000" w:themeColor="text1"/>
                <w:lang w:val="en-GB"/>
              </w:rPr>
              <w:t>4.26   Pre-commercial stages of advanced technologies to produce energy from nuclear processes with minimal waste from the fuel cycle</w:t>
            </w:r>
          </w:p>
        </w:tc>
        <w:tc>
          <w:tcPr>
            <w:tcW w:w="2340" w:type="dxa"/>
          </w:tcPr>
          <w:p w14:paraId="590FABFE" w14:textId="77777777" w:rsidR="004632DD" w:rsidRPr="004124F8" w:rsidRDefault="004632DD" w:rsidP="00DA4A2B">
            <w:pPr>
              <w:ind w:firstLine="0"/>
              <w:rPr>
                <w:bCs/>
                <w:noProof/>
                <w:color w:val="000000"/>
                <w:lang w:val="ro-RO"/>
              </w:rPr>
            </w:pPr>
            <w:r w:rsidRPr="004124F8">
              <w:rPr>
                <w:noProof/>
                <w:color w:val="000000" w:themeColor="text1"/>
                <w:lang w:val="ro-RO"/>
              </w:rPr>
              <w:t>Anexa 1:</w:t>
            </w:r>
            <w:r w:rsidRPr="004124F8">
              <w:rPr>
                <w:b/>
                <w:noProof/>
                <w:color w:val="000000" w:themeColor="text1"/>
                <w:lang w:val="ro-RO"/>
              </w:rPr>
              <w:t xml:space="preserve"> </w:t>
            </w:r>
            <w:r w:rsidRPr="004124F8">
              <w:rPr>
                <w:b/>
                <w:noProof/>
                <w:color w:val="000000"/>
                <w:lang w:val="ro-RO"/>
              </w:rPr>
              <w:t xml:space="preserve">Criterii de contribuție substanțială, </w:t>
            </w:r>
            <w:r w:rsidRPr="004124F8">
              <w:rPr>
                <w:bCs/>
                <w:noProof/>
                <w:color w:val="000000"/>
                <w:lang w:val="ro-RO"/>
              </w:rPr>
              <w:t>pe obiective și activități</w:t>
            </w:r>
          </w:p>
          <w:p w14:paraId="49461E8B" w14:textId="77777777" w:rsidR="004632DD" w:rsidRPr="004124F8" w:rsidRDefault="004632DD" w:rsidP="00DA4A2B">
            <w:pPr>
              <w:ind w:firstLine="0"/>
              <w:rPr>
                <w:bCs/>
                <w:noProof/>
                <w:color w:val="000000"/>
                <w:lang w:val="ro-RO"/>
              </w:rPr>
            </w:pPr>
            <w:r w:rsidRPr="004124F8">
              <w:rPr>
                <w:bCs/>
                <w:noProof/>
                <w:color w:val="000000"/>
                <w:lang w:val="ro-RO"/>
              </w:rPr>
              <w:t>Activități eligibile în cadrul obiectivului de atenuare a schimbărilor climatice</w:t>
            </w:r>
          </w:p>
          <w:p w14:paraId="220E8A39" w14:textId="77777777" w:rsidR="004632DD" w:rsidRPr="004124F8" w:rsidRDefault="004632DD" w:rsidP="00DA4A2B">
            <w:pPr>
              <w:ind w:firstLine="0"/>
              <w:rPr>
                <w:noProof/>
                <w:color w:val="000000" w:themeColor="text1"/>
                <w:lang w:val="ro-RO"/>
              </w:rPr>
            </w:pPr>
            <w:r w:rsidRPr="004124F8">
              <w:rPr>
                <w:noProof/>
                <w:lang w:val="ro-RO"/>
              </w:rPr>
              <w:t>Energia</w:t>
            </w:r>
          </w:p>
          <w:p w14:paraId="10923517" w14:textId="22D96A60" w:rsidR="004632DD" w:rsidRPr="00D115C3" w:rsidRDefault="004632DD" w:rsidP="00DA4A2B">
            <w:pPr>
              <w:ind w:firstLine="0"/>
              <w:rPr>
                <w:color w:val="000000" w:themeColor="text1"/>
                <w:lang w:val="en-GB"/>
              </w:rPr>
            </w:pPr>
            <w:r w:rsidRPr="004124F8">
              <w:rPr>
                <w:b/>
                <w:noProof/>
                <w:color w:val="000000" w:themeColor="text1"/>
                <w:lang w:val="ro-RO"/>
              </w:rPr>
              <w:t xml:space="preserve">4.26, 4.27, 4.28 </w:t>
            </w:r>
            <w:r w:rsidRPr="004124F8">
              <w:rPr>
                <w:b/>
                <w:noProof/>
                <w:lang w:val="ro-RO"/>
              </w:rPr>
              <w:t>Energie nucleară</w:t>
            </w:r>
          </w:p>
        </w:tc>
        <w:tc>
          <w:tcPr>
            <w:tcW w:w="2880" w:type="dxa"/>
          </w:tcPr>
          <w:p w14:paraId="76F50D6B" w14:textId="7B052CBC" w:rsidR="004632DD" w:rsidRPr="00D115C3" w:rsidRDefault="004632DD" w:rsidP="00DA4A2B">
            <w:pPr>
              <w:ind w:firstLine="0"/>
              <w:rPr>
                <w:b/>
                <w:color w:val="000000" w:themeColor="text1"/>
                <w:lang w:val="en-GB"/>
              </w:rPr>
            </w:pPr>
            <w:bookmarkStart w:id="60" w:name="_Toc202975843"/>
            <w:bookmarkStart w:id="61" w:name="_Toc205203964"/>
            <w:bookmarkStart w:id="62" w:name="_Toc202975844"/>
            <w:bookmarkStart w:id="63" w:name="_Toc205203965"/>
            <w:bookmarkEnd w:id="60"/>
            <w:bookmarkEnd w:id="61"/>
            <w:r w:rsidRPr="00D115C3">
              <w:rPr>
                <w:color w:val="000000" w:themeColor="text1"/>
                <w:lang w:val="en-GB"/>
              </w:rPr>
              <w:t>Annex 1:</w:t>
            </w:r>
            <w:r w:rsidRPr="00D115C3">
              <w:rPr>
                <w:b/>
                <w:color w:val="000000" w:themeColor="text1"/>
                <w:lang w:val="en-GB"/>
              </w:rPr>
              <w:t xml:space="preserve"> Substantial Contribution Criteria by objective and activity</w:t>
            </w:r>
          </w:p>
          <w:p w14:paraId="0D89B518" w14:textId="7FB1FA41" w:rsidR="004632DD" w:rsidRPr="00D115C3" w:rsidRDefault="004632DD" w:rsidP="00DA4A2B">
            <w:pPr>
              <w:ind w:firstLine="0"/>
              <w:rPr>
                <w:color w:val="000000" w:themeColor="text1"/>
                <w:lang w:val="en-GB"/>
              </w:rPr>
            </w:pPr>
            <w:r w:rsidRPr="00D115C3">
              <w:rPr>
                <w:color w:val="000000" w:themeColor="text1"/>
                <w:lang w:val="en-GB"/>
              </w:rPr>
              <w:t>Eligible activities under the Climate Mitigation Objective</w:t>
            </w:r>
          </w:p>
          <w:p w14:paraId="2A3B2008" w14:textId="39489631" w:rsidR="004632DD" w:rsidRPr="00D115C3" w:rsidRDefault="004632DD" w:rsidP="00DA4A2B">
            <w:pPr>
              <w:ind w:firstLine="0"/>
              <w:rPr>
                <w:color w:val="000000" w:themeColor="text1"/>
                <w:lang w:val="en-GB"/>
              </w:rPr>
            </w:pPr>
            <w:bookmarkStart w:id="64" w:name="_Toc202958516"/>
            <w:bookmarkStart w:id="65" w:name="_Toc202975816"/>
            <w:bookmarkStart w:id="66" w:name="_Toc205203937"/>
            <w:r w:rsidRPr="00D115C3">
              <w:rPr>
                <w:lang w:val="en-GB"/>
              </w:rPr>
              <w:t>Energy</w:t>
            </w:r>
            <w:bookmarkEnd w:id="64"/>
            <w:bookmarkEnd w:id="65"/>
            <w:bookmarkEnd w:id="66"/>
          </w:p>
          <w:p w14:paraId="4854C584" w14:textId="305D7CCE" w:rsidR="004632DD" w:rsidRPr="00D115C3" w:rsidRDefault="004632DD" w:rsidP="00DA4A2B">
            <w:pPr>
              <w:ind w:firstLine="0"/>
              <w:rPr>
                <w:rStyle w:val="fontstyle01"/>
                <w:rFonts w:ascii="Times New Roman" w:hAnsi="Times New Roman"/>
                <w:b/>
                <w:sz w:val="20"/>
                <w:szCs w:val="20"/>
                <w:lang w:val="en-GB"/>
              </w:rPr>
            </w:pPr>
            <w:r w:rsidRPr="00D115C3">
              <w:rPr>
                <w:b/>
                <w:color w:val="000000" w:themeColor="text1"/>
                <w:lang w:val="en-GB"/>
              </w:rPr>
              <w:t xml:space="preserve">4.26, 4.27, 4.28 </w:t>
            </w:r>
            <w:r w:rsidRPr="00D115C3">
              <w:rPr>
                <w:b/>
                <w:lang w:val="en-GB"/>
              </w:rPr>
              <w:t>Nuclear Energy</w:t>
            </w:r>
            <w:bookmarkEnd w:id="62"/>
            <w:bookmarkEnd w:id="63"/>
          </w:p>
        </w:tc>
        <w:tc>
          <w:tcPr>
            <w:tcW w:w="1247" w:type="dxa"/>
          </w:tcPr>
          <w:p w14:paraId="655EDB36" w14:textId="6AD0ACB0" w:rsidR="004632DD" w:rsidRPr="00D115C3" w:rsidRDefault="00191EB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Prevederi</w:t>
            </w:r>
            <w:proofErr w:type="spellEnd"/>
            <w:r>
              <w:rPr>
                <w:rFonts w:eastAsiaTheme="majorEastAsia"/>
                <w:b/>
                <w:bCs/>
                <w:i/>
                <w:iCs/>
                <w:color w:val="000000" w:themeColor="text1"/>
                <w:lang w:val="en-GB"/>
              </w:rPr>
              <w:t xml:space="preserve"> UE </w:t>
            </w:r>
            <w:proofErr w:type="spellStart"/>
            <w:r>
              <w:rPr>
                <w:rFonts w:eastAsiaTheme="majorEastAsia"/>
                <w:b/>
                <w:bCs/>
                <w:i/>
                <w:iCs/>
                <w:color w:val="000000" w:themeColor="text1"/>
                <w:lang w:val="en-GB"/>
              </w:rPr>
              <w:t>neaplicabile</w:t>
            </w:r>
            <w:proofErr w:type="spellEnd"/>
          </w:p>
          <w:p w14:paraId="772A4166" w14:textId="77777777" w:rsidR="004632DD" w:rsidRPr="00D115C3" w:rsidRDefault="004632DD" w:rsidP="00DA4A2B">
            <w:pPr>
              <w:ind w:firstLine="0"/>
              <w:rPr>
                <w:rFonts w:eastAsiaTheme="majorEastAsia"/>
                <w:b/>
                <w:bCs/>
                <w:i/>
                <w:iCs/>
                <w:color w:val="000000" w:themeColor="text1"/>
                <w:lang w:val="en-GB"/>
              </w:rPr>
            </w:pPr>
          </w:p>
        </w:tc>
        <w:tc>
          <w:tcPr>
            <w:tcW w:w="2173" w:type="dxa"/>
          </w:tcPr>
          <w:p w14:paraId="1A5FC8E2" w14:textId="77777777" w:rsidR="00191EBD" w:rsidRPr="00141DE7" w:rsidRDefault="00191EBD" w:rsidP="00DA4A2B">
            <w:pPr>
              <w:pStyle w:val="Heading3"/>
              <w:outlineLvl w:val="2"/>
              <w:rPr>
                <w:b w:val="0"/>
                <w:bCs/>
                <w:i w:val="0"/>
                <w:noProof/>
              </w:rPr>
            </w:pPr>
            <w:r w:rsidRPr="00141DE7">
              <w:rPr>
                <w:b w:val="0"/>
                <w:bCs/>
                <w:i w:val="0"/>
                <w:noProof/>
              </w:rPr>
              <w:t xml:space="preserve">Nu se aplică, nu există niciun proiect de producere a energiei electrice din energia nucleară pe teritoriul Moldovei. Această activitate va fi actualizată după caz. </w:t>
            </w:r>
          </w:p>
          <w:p w14:paraId="2B1BEE33" w14:textId="2B162F90" w:rsidR="004632DD" w:rsidRPr="00D115C3" w:rsidRDefault="00191EBD" w:rsidP="00DA4A2B">
            <w:pPr>
              <w:ind w:firstLine="0"/>
              <w:rPr>
                <w:b/>
                <w:lang w:val="en-GB"/>
              </w:rPr>
            </w:pPr>
            <w:r w:rsidRPr="00531FC0">
              <w:rPr>
                <w:bCs/>
                <w:noProof/>
              </w:rPr>
              <w:t>Legislația națională privind instituirea unui cadru comunitar pentru securitatea nucleară a instalațiilor nucleare va transpune Directiva 2009/71/Euratom a Consiliului până în 2028</w:t>
            </w:r>
          </w:p>
        </w:tc>
        <w:tc>
          <w:tcPr>
            <w:tcW w:w="1989" w:type="dxa"/>
          </w:tcPr>
          <w:p w14:paraId="3710F9E4" w14:textId="77777777" w:rsidR="004632DD" w:rsidRPr="00D115C3" w:rsidRDefault="004632DD" w:rsidP="00DA4A2B">
            <w:pPr>
              <w:pStyle w:val="Heading3"/>
              <w:outlineLvl w:val="2"/>
              <w:rPr>
                <w:b w:val="0"/>
                <w:i w:val="0"/>
                <w:iCs/>
                <w:lang w:val="en-GB"/>
              </w:rPr>
            </w:pPr>
          </w:p>
        </w:tc>
      </w:tr>
      <w:tr w:rsidR="004632DD" w:rsidRPr="008B425E" w14:paraId="03E9F7F9" w14:textId="22685FF6" w:rsidTr="007A341D">
        <w:tc>
          <w:tcPr>
            <w:tcW w:w="2065" w:type="dxa"/>
          </w:tcPr>
          <w:p w14:paraId="17A8A9C6" w14:textId="77777777" w:rsidR="004632DD" w:rsidRPr="004124F8" w:rsidRDefault="004632DD" w:rsidP="00DA4A2B">
            <w:pPr>
              <w:rPr>
                <w:bCs/>
                <w:noProof/>
                <w:color w:val="000000" w:themeColor="text1"/>
                <w:lang w:val="ro-RO"/>
              </w:rPr>
            </w:pPr>
            <w:r w:rsidRPr="004124F8">
              <w:rPr>
                <w:bCs/>
                <w:noProof/>
                <w:color w:val="000000" w:themeColor="text1"/>
                <w:lang w:val="ro-RO"/>
              </w:rPr>
              <w:t xml:space="preserve">Anexa 1 </w:t>
            </w:r>
          </w:p>
          <w:p w14:paraId="3C85C1EF" w14:textId="77777777" w:rsidR="004632DD" w:rsidRPr="004124F8" w:rsidRDefault="004632DD" w:rsidP="00DA4A2B">
            <w:pPr>
              <w:ind w:firstLine="0"/>
              <w:rPr>
                <w:noProof/>
                <w:color w:val="000000" w:themeColor="text1"/>
                <w:lang w:val="ro-RO"/>
              </w:rPr>
            </w:pPr>
            <w:r w:rsidRPr="004124F8">
              <w:rPr>
                <w:noProof/>
                <w:color w:val="000000" w:themeColor="text1"/>
                <w:lang w:val="ro-RO"/>
              </w:rPr>
              <w:t>4.   ENERGIA</w:t>
            </w:r>
          </w:p>
          <w:p w14:paraId="2B9F3934" w14:textId="726DBFB8" w:rsidR="004632DD" w:rsidRPr="00D115C3" w:rsidRDefault="004632DD" w:rsidP="00DA4A2B">
            <w:pPr>
              <w:ind w:firstLine="0"/>
              <w:rPr>
                <w:bCs/>
                <w:color w:val="000000" w:themeColor="text1"/>
                <w:lang w:val="en-GB"/>
              </w:rPr>
            </w:pPr>
            <w:r w:rsidRPr="004124F8">
              <w:rPr>
                <w:b/>
                <w:noProof/>
                <w:color w:val="000000" w:themeColor="text1"/>
                <w:lang w:val="ro-RO"/>
              </w:rPr>
              <w:t>4.27 Construcția și operarea în condiții de siguranță a noilor centrale nucleare, pentru producerea de energie electrică sau termică, inclusiv pentru producția de hidrogen, utilizând cele mai bune tehnologii disponibile</w:t>
            </w:r>
          </w:p>
        </w:tc>
        <w:tc>
          <w:tcPr>
            <w:tcW w:w="2520" w:type="dxa"/>
          </w:tcPr>
          <w:p w14:paraId="3194B02C" w14:textId="1F556F65" w:rsidR="004632DD" w:rsidRPr="00D115C3" w:rsidRDefault="004632DD" w:rsidP="00DA4A2B">
            <w:pPr>
              <w:ind w:firstLine="0"/>
              <w:rPr>
                <w:bCs/>
                <w:color w:val="000000" w:themeColor="text1"/>
                <w:lang w:val="en-GB"/>
              </w:rPr>
            </w:pPr>
            <w:r w:rsidRPr="00D115C3">
              <w:rPr>
                <w:bCs/>
                <w:color w:val="000000" w:themeColor="text1"/>
                <w:lang w:val="en-GB"/>
              </w:rPr>
              <w:t xml:space="preserve">Annex 1 </w:t>
            </w:r>
          </w:p>
          <w:p w14:paraId="30375C5B" w14:textId="77777777" w:rsidR="004632DD" w:rsidRPr="00D115C3" w:rsidRDefault="004632DD" w:rsidP="00DA4A2B">
            <w:pPr>
              <w:ind w:firstLine="0"/>
              <w:rPr>
                <w:color w:val="000000" w:themeColor="text1"/>
                <w:lang w:val="en-GB"/>
              </w:rPr>
            </w:pPr>
            <w:r w:rsidRPr="00D115C3">
              <w:rPr>
                <w:color w:val="000000" w:themeColor="text1"/>
                <w:lang w:val="en-GB"/>
              </w:rPr>
              <w:t>4.   ENERGY</w:t>
            </w:r>
          </w:p>
          <w:p w14:paraId="0623C8FB" w14:textId="2BFEAC42" w:rsidR="004632DD" w:rsidRPr="00D115C3" w:rsidRDefault="004632DD" w:rsidP="00DA4A2B">
            <w:pPr>
              <w:ind w:firstLine="0"/>
              <w:rPr>
                <w:b/>
                <w:color w:val="000000" w:themeColor="text1"/>
                <w:lang w:val="en-GB"/>
              </w:rPr>
            </w:pPr>
            <w:r w:rsidRPr="00D115C3">
              <w:rPr>
                <w:b/>
                <w:color w:val="000000" w:themeColor="text1"/>
                <w:lang w:val="en-GB"/>
              </w:rPr>
              <w:t>4.27 Construction and safe operation of new nuclear power plants, for the generation of electricity or heat, including for hydrogen production, using best-available technologies</w:t>
            </w:r>
          </w:p>
        </w:tc>
        <w:tc>
          <w:tcPr>
            <w:tcW w:w="2340" w:type="dxa"/>
          </w:tcPr>
          <w:p w14:paraId="09D2AB29" w14:textId="77777777" w:rsidR="004632DD" w:rsidRPr="004124F8" w:rsidRDefault="004632DD" w:rsidP="00DA4A2B">
            <w:pPr>
              <w:ind w:firstLine="0"/>
              <w:rPr>
                <w:bCs/>
                <w:noProof/>
                <w:color w:val="000000"/>
                <w:lang w:val="ro-RO"/>
              </w:rPr>
            </w:pPr>
            <w:r w:rsidRPr="004124F8">
              <w:rPr>
                <w:noProof/>
                <w:color w:val="000000" w:themeColor="text1"/>
                <w:lang w:val="ro-RO"/>
              </w:rPr>
              <w:t>Anexa 1:</w:t>
            </w:r>
            <w:r w:rsidRPr="004124F8">
              <w:rPr>
                <w:b/>
                <w:noProof/>
                <w:color w:val="000000" w:themeColor="text1"/>
                <w:lang w:val="ro-RO"/>
              </w:rPr>
              <w:t xml:space="preserve"> </w:t>
            </w:r>
            <w:r w:rsidRPr="004124F8">
              <w:rPr>
                <w:b/>
                <w:noProof/>
                <w:color w:val="000000"/>
                <w:lang w:val="ro-RO"/>
              </w:rPr>
              <w:t xml:space="preserve">Criterii de contribuție substanțială, </w:t>
            </w:r>
            <w:r w:rsidRPr="004124F8">
              <w:rPr>
                <w:bCs/>
                <w:noProof/>
                <w:color w:val="000000"/>
                <w:lang w:val="ro-RO"/>
              </w:rPr>
              <w:t>pe obiective și activități</w:t>
            </w:r>
          </w:p>
          <w:p w14:paraId="71FD05E7" w14:textId="77777777" w:rsidR="004632DD" w:rsidRPr="004124F8" w:rsidRDefault="004632DD" w:rsidP="00DA4A2B">
            <w:pPr>
              <w:rPr>
                <w:b/>
                <w:noProof/>
                <w:color w:val="000000"/>
                <w:lang w:val="ro-RO"/>
              </w:rPr>
            </w:pPr>
            <w:r w:rsidRPr="004124F8">
              <w:rPr>
                <w:bCs/>
                <w:noProof/>
                <w:color w:val="000000"/>
                <w:lang w:val="ro-RO"/>
              </w:rPr>
              <w:t xml:space="preserve">Activități eligibile în cadrul </w:t>
            </w:r>
            <w:r w:rsidRPr="004124F8">
              <w:rPr>
                <w:b/>
                <w:noProof/>
                <w:color w:val="000000"/>
                <w:lang w:val="ro-RO"/>
              </w:rPr>
              <w:t>obiectivului de atenuare a schimbărilor climatice</w:t>
            </w:r>
          </w:p>
          <w:p w14:paraId="12D87019" w14:textId="77777777" w:rsidR="004632DD" w:rsidRPr="004124F8" w:rsidRDefault="004632DD" w:rsidP="00DA4A2B">
            <w:pPr>
              <w:rPr>
                <w:noProof/>
                <w:color w:val="000000" w:themeColor="text1"/>
                <w:lang w:val="ro-RO"/>
              </w:rPr>
            </w:pPr>
            <w:r w:rsidRPr="004124F8">
              <w:rPr>
                <w:noProof/>
                <w:lang w:val="ro-RO"/>
              </w:rPr>
              <w:t>Energia</w:t>
            </w:r>
          </w:p>
          <w:p w14:paraId="22CC8565" w14:textId="14512841" w:rsidR="004632DD" w:rsidRPr="00D115C3" w:rsidRDefault="004632DD" w:rsidP="00DA4A2B">
            <w:pPr>
              <w:ind w:firstLine="0"/>
              <w:rPr>
                <w:b/>
                <w:bCs/>
                <w:color w:val="000000" w:themeColor="text1"/>
                <w:lang w:val="en-GB"/>
              </w:rPr>
            </w:pPr>
            <w:r w:rsidRPr="004124F8">
              <w:rPr>
                <w:b/>
                <w:noProof/>
                <w:color w:val="000000" w:themeColor="text1"/>
                <w:lang w:val="ro-RO"/>
              </w:rPr>
              <w:t xml:space="preserve">4.26, 4.27, 4.28 </w:t>
            </w:r>
            <w:r w:rsidRPr="004124F8">
              <w:rPr>
                <w:b/>
                <w:noProof/>
                <w:lang w:val="ro-RO"/>
              </w:rPr>
              <w:t>Energie nucleară</w:t>
            </w:r>
          </w:p>
        </w:tc>
        <w:tc>
          <w:tcPr>
            <w:tcW w:w="2880" w:type="dxa"/>
          </w:tcPr>
          <w:p w14:paraId="68303979" w14:textId="5287120E" w:rsidR="004632DD" w:rsidRPr="00D115C3" w:rsidRDefault="004632DD" w:rsidP="00DA4A2B">
            <w:pPr>
              <w:ind w:firstLine="0"/>
              <w:rPr>
                <w:b/>
                <w:color w:val="000000" w:themeColor="text1"/>
                <w:lang w:val="en-GB"/>
              </w:rPr>
            </w:pPr>
            <w:r w:rsidRPr="00D115C3">
              <w:rPr>
                <w:b/>
                <w:bCs/>
                <w:color w:val="000000" w:themeColor="text1"/>
                <w:lang w:val="en-GB"/>
              </w:rPr>
              <w:t>Annex 1</w:t>
            </w:r>
            <w:r w:rsidRPr="00D115C3">
              <w:rPr>
                <w:b/>
                <w:color w:val="000000" w:themeColor="text1"/>
                <w:lang w:val="en-GB"/>
              </w:rPr>
              <w:t>: Substantial Contribution Criteria by objective and activity</w:t>
            </w:r>
          </w:p>
          <w:p w14:paraId="1D19B2AC" w14:textId="77777777" w:rsidR="004632DD" w:rsidRPr="00D115C3" w:rsidRDefault="004632DD" w:rsidP="00DA4A2B">
            <w:pPr>
              <w:ind w:firstLine="0"/>
              <w:rPr>
                <w:color w:val="000000" w:themeColor="text1"/>
                <w:lang w:val="en-GB"/>
              </w:rPr>
            </w:pPr>
            <w:r w:rsidRPr="00D115C3">
              <w:rPr>
                <w:color w:val="000000" w:themeColor="text1"/>
                <w:lang w:val="en-GB"/>
              </w:rPr>
              <w:t>Eligible activities under the Climate Mitigation Objective</w:t>
            </w:r>
          </w:p>
          <w:p w14:paraId="7DE8308B" w14:textId="77777777" w:rsidR="004632DD" w:rsidRPr="00D115C3" w:rsidRDefault="004632DD" w:rsidP="00DA4A2B">
            <w:pPr>
              <w:ind w:firstLine="0"/>
              <w:rPr>
                <w:color w:val="000000" w:themeColor="text1"/>
                <w:lang w:val="en-GB"/>
              </w:rPr>
            </w:pPr>
            <w:r w:rsidRPr="00D115C3">
              <w:rPr>
                <w:lang w:val="en-GB"/>
              </w:rPr>
              <w:t>Energy</w:t>
            </w:r>
          </w:p>
          <w:p w14:paraId="25E1EA46" w14:textId="4F9B5050" w:rsidR="004632DD" w:rsidRPr="00D115C3" w:rsidRDefault="004632DD" w:rsidP="00DA4A2B">
            <w:pPr>
              <w:ind w:firstLine="0"/>
              <w:rPr>
                <w:rStyle w:val="fontstyle01"/>
                <w:rFonts w:ascii="Times New Roman" w:hAnsi="Times New Roman"/>
                <w:sz w:val="20"/>
                <w:szCs w:val="20"/>
                <w:lang w:val="en-GB"/>
              </w:rPr>
            </w:pPr>
            <w:r w:rsidRPr="00D115C3">
              <w:rPr>
                <w:b/>
                <w:color w:val="000000" w:themeColor="text1"/>
                <w:lang w:val="en-GB"/>
              </w:rPr>
              <w:t>4.26, 4.27, 4.28 Nuclear Energy</w:t>
            </w:r>
          </w:p>
        </w:tc>
        <w:tc>
          <w:tcPr>
            <w:tcW w:w="1247" w:type="dxa"/>
          </w:tcPr>
          <w:p w14:paraId="6F083D12" w14:textId="0D2B6AAD" w:rsidR="004632DD" w:rsidRPr="00D115C3" w:rsidRDefault="00191EB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Prevederi</w:t>
            </w:r>
            <w:proofErr w:type="spellEnd"/>
            <w:r>
              <w:rPr>
                <w:rFonts w:eastAsiaTheme="majorEastAsia"/>
                <w:b/>
                <w:bCs/>
                <w:i/>
                <w:iCs/>
                <w:color w:val="000000" w:themeColor="text1"/>
                <w:lang w:val="en-GB"/>
              </w:rPr>
              <w:t xml:space="preserve"> UE </w:t>
            </w:r>
            <w:proofErr w:type="spellStart"/>
            <w:r>
              <w:rPr>
                <w:rFonts w:eastAsiaTheme="majorEastAsia"/>
                <w:b/>
                <w:bCs/>
                <w:i/>
                <w:iCs/>
                <w:color w:val="000000" w:themeColor="text1"/>
                <w:lang w:val="en-GB"/>
              </w:rPr>
              <w:t>neaplicabile</w:t>
            </w:r>
            <w:proofErr w:type="spellEnd"/>
          </w:p>
          <w:p w14:paraId="66E555E5" w14:textId="77777777" w:rsidR="004632DD" w:rsidRPr="00D115C3" w:rsidRDefault="004632DD" w:rsidP="00DA4A2B">
            <w:pPr>
              <w:ind w:firstLine="0"/>
              <w:rPr>
                <w:rFonts w:eastAsiaTheme="majorEastAsia"/>
                <w:b/>
                <w:bCs/>
                <w:i/>
                <w:iCs/>
                <w:color w:val="000000" w:themeColor="text1"/>
                <w:lang w:val="en-GB"/>
              </w:rPr>
            </w:pPr>
          </w:p>
        </w:tc>
        <w:tc>
          <w:tcPr>
            <w:tcW w:w="2173" w:type="dxa"/>
          </w:tcPr>
          <w:p w14:paraId="071D2390" w14:textId="2FEBA84C" w:rsidR="004632DD" w:rsidRPr="00D115C3" w:rsidRDefault="00191EBD" w:rsidP="00DA4A2B">
            <w:pPr>
              <w:pStyle w:val="Heading3"/>
              <w:outlineLvl w:val="2"/>
              <w:rPr>
                <w:i w:val="0"/>
                <w:iCs/>
                <w:lang w:val="en-GB"/>
              </w:rPr>
            </w:pPr>
            <w:r w:rsidRPr="00141DE7">
              <w:rPr>
                <w:b w:val="0"/>
                <w:bCs/>
                <w:i w:val="0"/>
                <w:noProof/>
              </w:rPr>
              <w:t>Nu se aplică, nu există niciun proiect de producere a energiei electrice din energia nucleară pe teritoriul Moldovei.</w:t>
            </w:r>
          </w:p>
        </w:tc>
        <w:tc>
          <w:tcPr>
            <w:tcW w:w="1989" w:type="dxa"/>
          </w:tcPr>
          <w:p w14:paraId="19363005" w14:textId="77777777" w:rsidR="004632DD" w:rsidRPr="00D115C3" w:rsidRDefault="004632DD" w:rsidP="00DA4A2B">
            <w:pPr>
              <w:pStyle w:val="Heading3"/>
              <w:outlineLvl w:val="2"/>
              <w:rPr>
                <w:b w:val="0"/>
                <w:i w:val="0"/>
                <w:iCs/>
                <w:lang w:val="en-GB"/>
              </w:rPr>
            </w:pPr>
          </w:p>
        </w:tc>
      </w:tr>
      <w:tr w:rsidR="000272A1" w:rsidRPr="008B425E" w14:paraId="30E480C8" w14:textId="66DA2B0F" w:rsidTr="007A341D">
        <w:tc>
          <w:tcPr>
            <w:tcW w:w="2065" w:type="dxa"/>
          </w:tcPr>
          <w:p w14:paraId="2C61D035" w14:textId="77777777" w:rsidR="000272A1" w:rsidRPr="004124F8" w:rsidRDefault="000272A1" w:rsidP="00DA4A2B">
            <w:pPr>
              <w:ind w:firstLine="0"/>
              <w:rPr>
                <w:bCs/>
                <w:noProof/>
                <w:color w:val="000000" w:themeColor="text1"/>
                <w:lang w:val="ro-RO"/>
              </w:rPr>
            </w:pPr>
            <w:r w:rsidRPr="004124F8">
              <w:rPr>
                <w:bCs/>
                <w:noProof/>
                <w:color w:val="000000" w:themeColor="text1"/>
                <w:lang w:val="ro-RO"/>
              </w:rPr>
              <w:lastRenderedPageBreak/>
              <w:t xml:space="preserve">Anexa 1 </w:t>
            </w:r>
          </w:p>
          <w:p w14:paraId="3F7D5300" w14:textId="77777777" w:rsidR="000272A1" w:rsidRPr="004124F8" w:rsidRDefault="000272A1" w:rsidP="00DA4A2B">
            <w:pPr>
              <w:ind w:firstLine="0"/>
              <w:rPr>
                <w:noProof/>
                <w:color w:val="000000" w:themeColor="text1"/>
                <w:lang w:val="ro-RO"/>
              </w:rPr>
            </w:pPr>
            <w:r w:rsidRPr="004124F8">
              <w:rPr>
                <w:noProof/>
                <w:color w:val="000000" w:themeColor="text1"/>
                <w:lang w:val="ro-RO"/>
              </w:rPr>
              <w:t>4.   ENERGIA</w:t>
            </w:r>
          </w:p>
          <w:p w14:paraId="142940C5" w14:textId="45E6075C" w:rsidR="000272A1" w:rsidRPr="00D115C3" w:rsidRDefault="000272A1" w:rsidP="00DA4A2B">
            <w:pPr>
              <w:ind w:firstLine="0"/>
              <w:rPr>
                <w:bCs/>
                <w:color w:val="000000" w:themeColor="text1"/>
                <w:lang w:val="en-GB"/>
              </w:rPr>
            </w:pPr>
            <w:r w:rsidRPr="004124F8">
              <w:rPr>
                <w:b/>
                <w:noProof/>
                <w:color w:val="000000" w:themeColor="text1"/>
                <w:lang w:val="ro-RO"/>
              </w:rPr>
              <w:t>4.28 Producerea de energie electrică din energie nucleară în instalațiile existente</w:t>
            </w:r>
          </w:p>
        </w:tc>
        <w:tc>
          <w:tcPr>
            <w:tcW w:w="2520" w:type="dxa"/>
          </w:tcPr>
          <w:p w14:paraId="4DE9A706" w14:textId="3CAEACD5" w:rsidR="000272A1" w:rsidRPr="00D115C3" w:rsidRDefault="000272A1" w:rsidP="00DA4A2B">
            <w:pPr>
              <w:ind w:firstLine="0"/>
              <w:rPr>
                <w:bCs/>
                <w:color w:val="000000" w:themeColor="text1"/>
                <w:lang w:val="en-GB"/>
              </w:rPr>
            </w:pPr>
            <w:r w:rsidRPr="00D115C3">
              <w:rPr>
                <w:bCs/>
                <w:color w:val="000000" w:themeColor="text1"/>
                <w:lang w:val="en-GB"/>
              </w:rPr>
              <w:t xml:space="preserve">Annex 1 </w:t>
            </w:r>
          </w:p>
          <w:p w14:paraId="17B9652D" w14:textId="77777777" w:rsidR="000272A1" w:rsidRPr="00D115C3" w:rsidRDefault="000272A1" w:rsidP="00DA4A2B">
            <w:pPr>
              <w:ind w:firstLine="0"/>
              <w:rPr>
                <w:color w:val="000000" w:themeColor="text1"/>
                <w:lang w:val="en-GB"/>
              </w:rPr>
            </w:pPr>
            <w:r w:rsidRPr="00D115C3">
              <w:rPr>
                <w:color w:val="000000" w:themeColor="text1"/>
                <w:lang w:val="en-GB"/>
              </w:rPr>
              <w:t>4.   ENERGY</w:t>
            </w:r>
          </w:p>
          <w:p w14:paraId="2FC559BE" w14:textId="1A637420" w:rsidR="000272A1" w:rsidRPr="00D115C3" w:rsidRDefault="000272A1" w:rsidP="00DA4A2B">
            <w:pPr>
              <w:ind w:firstLine="0"/>
              <w:rPr>
                <w:b/>
                <w:color w:val="000000" w:themeColor="text1"/>
                <w:lang w:val="en-GB"/>
              </w:rPr>
            </w:pPr>
            <w:r w:rsidRPr="00D115C3">
              <w:rPr>
                <w:b/>
                <w:color w:val="000000" w:themeColor="text1"/>
                <w:lang w:val="en-GB"/>
              </w:rPr>
              <w:t>4.28 Electricity generation from nuclear energy in existing installations</w:t>
            </w:r>
          </w:p>
        </w:tc>
        <w:tc>
          <w:tcPr>
            <w:tcW w:w="2340" w:type="dxa"/>
          </w:tcPr>
          <w:p w14:paraId="7431F952" w14:textId="77777777" w:rsidR="000272A1" w:rsidRPr="004124F8" w:rsidRDefault="000272A1" w:rsidP="00DA4A2B">
            <w:pPr>
              <w:ind w:firstLine="0"/>
              <w:rPr>
                <w:bCs/>
                <w:noProof/>
                <w:color w:val="000000"/>
                <w:lang w:val="ro-RO"/>
              </w:rPr>
            </w:pPr>
            <w:r w:rsidRPr="004124F8">
              <w:rPr>
                <w:noProof/>
                <w:color w:val="000000" w:themeColor="text1"/>
                <w:lang w:val="ro-RO"/>
              </w:rPr>
              <w:t>Anexa 1:</w:t>
            </w:r>
            <w:r w:rsidRPr="004124F8">
              <w:rPr>
                <w:b/>
                <w:noProof/>
                <w:color w:val="000000" w:themeColor="text1"/>
                <w:lang w:val="ro-RO"/>
              </w:rPr>
              <w:t xml:space="preserve"> </w:t>
            </w:r>
            <w:r w:rsidRPr="004124F8">
              <w:rPr>
                <w:b/>
                <w:noProof/>
                <w:color w:val="000000"/>
                <w:lang w:val="ro-RO"/>
              </w:rPr>
              <w:t xml:space="preserve">Criterii de contribuție substanțială, </w:t>
            </w:r>
            <w:r w:rsidRPr="004124F8">
              <w:rPr>
                <w:bCs/>
                <w:noProof/>
                <w:color w:val="000000"/>
                <w:lang w:val="ro-RO"/>
              </w:rPr>
              <w:t>pe obiective și activități</w:t>
            </w:r>
          </w:p>
          <w:p w14:paraId="3C36C476" w14:textId="77777777" w:rsidR="000272A1" w:rsidRPr="004124F8" w:rsidRDefault="000272A1" w:rsidP="00DA4A2B">
            <w:pPr>
              <w:ind w:firstLine="0"/>
              <w:rPr>
                <w:bCs/>
                <w:noProof/>
                <w:color w:val="000000"/>
                <w:lang w:val="ro-RO"/>
              </w:rPr>
            </w:pPr>
            <w:r w:rsidRPr="004124F8">
              <w:rPr>
                <w:bCs/>
                <w:noProof/>
                <w:color w:val="000000"/>
                <w:lang w:val="ro-RO"/>
              </w:rPr>
              <w:t>Activități eligibile în cadrul obiectivului de atenuare a schimbărilor climatice</w:t>
            </w:r>
          </w:p>
          <w:p w14:paraId="1C1BBE82" w14:textId="77777777" w:rsidR="000272A1" w:rsidRPr="004124F8" w:rsidRDefault="000272A1" w:rsidP="00DA4A2B">
            <w:pPr>
              <w:ind w:firstLine="0"/>
              <w:rPr>
                <w:noProof/>
                <w:color w:val="000000" w:themeColor="text1"/>
                <w:lang w:val="ro-RO"/>
              </w:rPr>
            </w:pPr>
            <w:r w:rsidRPr="004124F8">
              <w:rPr>
                <w:noProof/>
                <w:lang w:val="ro-RO"/>
              </w:rPr>
              <w:t>Energia</w:t>
            </w:r>
          </w:p>
          <w:p w14:paraId="08A8B7E3" w14:textId="6F683A52" w:rsidR="000272A1" w:rsidRPr="00D115C3" w:rsidRDefault="000272A1" w:rsidP="00DA4A2B">
            <w:pPr>
              <w:ind w:firstLine="0"/>
              <w:rPr>
                <w:color w:val="000000" w:themeColor="text1"/>
                <w:lang w:val="en-GB"/>
              </w:rPr>
            </w:pPr>
            <w:r w:rsidRPr="004124F8">
              <w:rPr>
                <w:b/>
                <w:noProof/>
                <w:color w:val="000000" w:themeColor="text1"/>
                <w:lang w:val="ro-RO"/>
              </w:rPr>
              <w:t xml:space="preserve">4.26, 4.27, 4.28 </w:t>
            </w:r>
            <w:r w:rsidRPr="004124F8">
              <w:rPr>
                <w:b/>
                <w:noProof/>
                <w:lang w:val="ro-RO"/>
              </w:rPr>
              <w:t>Energie nucleară</w:t>
            </w:r>
          </w:p>
        </w:tc>
        <w:tc>
          <w:tcPr>
            <w:tcW w:w="2880" w:type="dxa"/>
          </w:tcPr>
          <w:p w14:paraId="11526B2D" w14:textId="4DCB3B24" w:rsidR="000272A1" w:rsidRPr="00D115C3" w:rsidRDefault="000272A1" w:rsidP="00DA4A2B">
            <w:pPr>
              <w:ind w:firstLine="0"/>
              <w:rPr>
                <w:color w:val="000000" w:themeColor="text1"/>
                <w:lang w:val="en-GB"/>
              </w:rPr>
            </w:pPr>
            <w:r w:rsidRPr="00D115C3">
              <w:rPr>
                <w:color w:val="000000" w:themeColor="text1"/>
                <w:lang w:val="en-GB"/>
              </w:rPr>
              <w:t xml:space="preserve">Annex 1: </w:t>
            </w:r>
            <w:r w:rsidRPr="00D115C3">
              <w:rPr>
                <w:b/>
                <w:bCs/>
                <w:color w:val="000000" w:themeColor="text1"/>
                <w:lang w:val="en-GB"/>
              </w:rPr>
              <w:t>Substantial Contribution</w:t>
            </w:r>
            <w:r w:rsidRPr="00D115C3">
              <w:rPr>
                <w:color w:val="000000" w:themeColor="text1"/>
                <w:lang w:val="en-GB"/>
              </w:rPr>
              <w:t xml:space="preserve"> Criteria by objective and activity</w:t>
            </w:r>
          </w:p>
          <w:p w14:paraId="21E656E5" w14:textId="77777777" w:rsidR="000272A1" w:rsidRPr="00D115C3" w:rsidRDefault="000272A1" w:rsidP="00DA4A2B">
            <w:pPr>
              <w:ind w:firstLine="0"/>
              <w:rPr>
                <w:color w:val="000000" w:themeColor="text1"/>
                <w:lang w:val="en-GB"/>
              </w:rPr>
            </w:pPr>
            <w:r w:rsidRPr="00D115C3">
              <w:rPr>
                <w:color w:val="000000" w:themeColor="text1"/>
                <w:lang w:val="en-GB"/>
              </w:rPr>
              <w:t>Eligible activities under the Climate Mitigation Objective</w:t>
            </w:r>
          </w:p>
          <w:p w14:paraId="1CA055DA" w14:textId="77777777" w:rsidR="000272A1" w:rsidRPr="00D115C3" w:rsidRDefault="000272A1" w:rsidP="00DA4A2B">
            <w:pPr>
              <w:ind w:firstLine="0"/>
              <w:rPr>
                <w:color w:val="000000" w:themeColor="text1"/>
                <w:lang w:val="en-GB"/>
              </w:rPr>
            </w:pPr>
            <w:r w:rsidRPr="00D115C3">
              <w:rPr>
                <w:lang w:val="en-GB"/>
              </w:rPr>
              <w:t>Energy</w:t>
            </w:r>
          </w:p>
          <w:p w14:paraId="4110A41E" w14:textId="4E0A4AAF" w:rsidR="000272A1" w:rsidRPr="00D115C3" w:rsidRDefault="000272A1" w:rsidP="00DA4A2B">
            <w:pPr>
              <w:ind w:firstLine="0"/>
              <w:rPr>
                <w:rStyle w:val="fontstyle01"/>
                <w:rFonts w:ascii="Times New Roman" w:hAnsi="Times New Roman"/>
                <w:sz w:val="20"/>
                <w:szCs w:val="20"/>
                <w:lang w:val="en-GB"/>
              </w:rPr>
            </w:pPr>
            <w:r w:rsidRPr="00D115C3">
              <w:rPr>
                <w:b/>
                <w:color w:val="000000" w:themeColor="text1"/>
                <w:lang w:val="en-GB"/>
              </w:rPr>
              <w:t>4.26, 4.27, 4.28 Nuclear Energy</w:t>
            </w:r>
          </w:p>
        </w:tc>
        <w:tc>
          <w:tcPr>
            <w:tcW w:w="1247" w:type="dxa"/>
          </w:tcPr>
          <w:p w14:paraId="67586D8A" w14:textId="77777777" w:rsidR="00191EBD" w:rsidRPr="00D115C3" w:rsidRDefault="00191EB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Prevederi</w:t>
            </w:r>
            <w:proofErr w:type="spellEnd"/>
            <w:r>
              <w:rPr>
                <w:rFonts w:eastAsiaTheme="majorEastAsia"/>
                <w:b/>
                <w:bCs/>
                <w:i/>
                <w:iCs/>
                <w:color w:val="000000" w:themeColor="text1"/>
                <w:lang w:val="en-GB"/>
              </w:rPr>
              <w:t xml:space="preserve"> UE </w:t>
            </w:r>
            <w:proofErr w:type="spellStart"/>
            <w:r>
              <w:rPr>
                <w:rFonts w:eastAsiaTheme="majorEastAsia"/>
                <w:b/>
                <w:bCs/>
                <w:i/>
                <w:iCs/>
                <w:color w:val="000000" w:themeColor="text1"/>
                <w:lang w:val="en-GB"/>
              </w:rPr>
              <w:t>neaplicabile</w:t>
            </w:r>
            <w:proofErr w:type="spellEnd"/>
          </w:p>
          <w:p w14:paraId="3674E16D" w14:textId="77777777" w:rsidR="000272A1" w:rsidRPr="00D115C3" w:rsidRDefault="000272A1" w:rsidP="00DA4A2B">
            <w:pPr>
              <w:ind w:firstLine="0"/>
              <w:rPr>
                <w:rFonts w:eastAsiaTheme="majorEastAsia"/>
                <w:b/>
                <w:bCs/>
                <w:i/>
                <w:iCs/>
                <w:color w:val="000000" w:themeColor="text1"/>
                <w:lang w:val="en-GB"/>
              </w:rPr>
            </w:pPr>
          </w:p>
        </w:tc>
        <w:tc>
          <w:tcPr>
            <w:tcW w:w="2173" w:type="dxa"/>
          </w:tcPr>
          <w:p w14:paraId="3CF8D3DC" w14:textId="5926C240" w:rsidR="000272A1" w:rsidRPr="00D115C3" w:rsidRDefault="00191EBD" w:rsidP="00DA4A2B">
            <w:pPr>
              <w:pStyle w:val="Heading3"/>
              <w:outlineLvl w:val="2"/>
              <w:rPr>
                <w:lang w:val="en-GB"/>
              </w:rPr>
            </w:pPr>
            <w:r w:rsidRPr="00191EBD">
              <w:rPr>
                <w:b w:val="0"/>
                <w:i w:val="0"/>
                <w:iCs/>
                <w:lang w:val="en-GB"/>
              </w:rPr>
              <w:t xml:space="preserve">Nu se </w:t>
            </w:r>
            <w:proofErr w:type="spellStart"/>
            <w:r w:rsidRPr="00191EBD">
              <w:rPr>
                <w:b w:val="0"/>
                <w:i w:val="0"/>
                <w:iCs/>
                <w:lang w:val="en-GB"/>
              </w:rPr>
              <w:t>aplică</w:t>
            </w:r>
            <w:proofErr w:type="spellEnd"/>
            <w:r w:rsidRPr="00191EBD">
              <w:rPr>
                <w:b w:val="0"/>
                <w:i w:val="0"/>
                <w:iCs/>
                <w:lang w:val="en-GB"/>
              </w:rPr>
              <w:t xml:space="preserve">, nu </w:t>
            </w:r>
            <w:proofErr w:type="spellStart"/>
            <w:r w:rsidRPr="00191EBD">
              <w:rPr>
                <w:b w:val="0"/>
                <w:i w:val="0"/>
                <w:iCs/>
                <w:lang w:val="en-GB"/>
              </w:rPr>
              <w:t>există</w:t>
            </w:r>
            <w:proofErr w:type="spellEnd"/>
            <w:r w:rsidRPr="00191EBD">
              <w:rPr>
                <w:b w:val="0"/>
                <w:i w:val="0"/>
                <w:iCs/>
                <w:lang w:val="en-GB"/>
              </w:rPr>
              <w:t xml:space="preserve"> </w:t>
            </w:r>
            <w:proofErr w:type="spellStart"/>
            <w:r w:rsidRPr="00191EBD">
              <w:rPr>
                <w:b w:val="0"/>
                <w:i w:val="0"/>
                <w:iCs/>
                <w:lang w:val="en-GB"/>
              </w:rPr>
              <w:t>niciun</w:t>
            </w:r>
            <w:proofErr w:type="spellEnd"/>
            <w:r w:rsidRPr="00191EBD">
              <w:rPr>
                <w:b w:val="0"/>
                <w:i w:val="0"/>
                <w:iCs/>
                <w:lang w:val="en-GB"/>
              </w:rPr>
              <w:t xml:space="preserve"> </w:t>
            </w:r>
            <w:proofErr w:type="spellStart"/>
            <w:r w:rsidRPr="00191EBD">
              <w:rPr>
                <w:b w:val="0"/>
                <w:i w:val="0"/>
                <w:iCs/>
                <w:lang w:val="en-GB"/>
              </w:rPr>
              <w:t>proiect</w:t>
            </w:r>
            <w:proofErr w:type="spellEnd"/>
            <w:r w:rsidRPr="00191EBD">
              <w:rPr>
                <w:b w:val="0"/>
                <w:i w:val="0"/>
                <w:iCs/>
                <w:lang w:val="en-GB"/>
              </w:rPr>
              <w:t xml:space="preserve"> de </w:t>
            </w:r>
            <w:proofErr w:type="spellStart"/>
            <w:r w:rsidRPr="00191EBD">
              <w:rPr>
                <w:b w:val="0"/>
                <w:i w:val="0"/>
                <w:iCs/>
                <w:lang w:val="en-GB"/>
              </w:rPr>
              <w:t>producere</w:t>
            </w:r>
            <w:proofErr w:type="spellEnd"/>
            <w:r w:rsidRPr="00191EBD">
              <w:rPr>
                <w:b w:val="0"/>
                <w:i w:val="0"/>
                <w:iCs/>
                <w:lang w:val="en-GB"/>
              </w:rPr>
              <w:t xml:space="preserve"> </w:t>
            </w:r>
            <w:proofErr w:type="gramStart"/>
            <w:r w:rsidRPr="00191EBD">
              <w:rPr>
                <w:b w:val="0"/>
                <w:i w:val="0"/>
                <w:iCs/>
                <w:lang w:val="en-GB"/>
              </w:rPr>
              <w:t>a</w:t>
            </w:r>
            <w:proofErr w:type="gramEnd"/>
            <w:r w:rsidRPr="00191EBD">
              <w:rPr>
                <w:b w:val="0"/>
                <w:i w:val="0"/>
                <w:iCs/>
                <w:lang w:val="en-GB"/>
              </w:rPr>
              <w:t xml:space="preserve"> </w:t>
            </w:r>
            <w:proofErr w:type="spellStart"/>
            <w:r w:rsidRPr="00191EBD">
              <w:rPr>
                <w:b w:val="0"/>
                <w:i w:val="0"/>
                <w:iCs/>
                <w:lang w:val="en-GB"/>
              </w:rPr>
              <w:t>energiei</w:t>
            </w:r>
            <w:proofErr w:type="spellEnd"/>
            <w:r w:rsidRPr="00191EBD">
              <w:rPr>
                <w:b w:val="0"/>
                <w:i w:val="0"/>
                <w:iCs/>
                <w:lang w:val="en-GB"/>
              </w:rPr>
              <w:t xml:space="preserve"> </w:t>
            </w:r>
            <w:proofErr w:type="spellStart"/>
            <w:r w:rsidRPr="00191EBD">
              <w:rPr>
                <w:b w:val="0"/>
                <w:i w:val="0"/>
                <w:iCs/>
                <w:lang w:val="en-GB"/>
              </w:rPr>
              <w:t>electrice</w:t>
            </w:r>
            <w:proofErr w:type="spellEnd"/>
            <w:r w:rsidRPr="00191EBD">
              <w:rPr>
                <w:b w:val="0"/>
                <w:i w:val="0"/>
                <w:iCs/>
                <w:lang w:val="en-GB"/>
              </w:rPr>
              <w:t xml:space="preserve"> din </w:t>
            </w:r>
            <w:proofErr w:type="spellStart"/>
            <w:r w:rsidRPr="00191EBD">
              <w:rPr>
                <w:b w:val="0"/>
                <w:i w:val="0"/>
                <w:iCs/>
                <w:lang w:val="en-GB"/>
              </w:rPr>
              <w:t>energia</w:t>
            </w:r>
            <w:proofErr w:type="spellEnd"/>
            <w:r w:rsidRPr="00191EBD">
              <w:rPr>
                <w:b w:val="0"/>
                <w:i w:val="0"/>
                <w:iCs/>
                <w:lang w:val="en-GB"/>
              </w:rPr>
              <w:t xml:space="preserve"> </w:t>
            </w:r>
            <w:proofErr w:type="spellStart"/>
            <w:r w:rsidRPr="00191EBD">
              <w:rPr>
                <w:b w:val="0"/>
                <w:i w:val="0"/>
                <w:iCs/>
                <w:lang w:val="en-GB"/>
              </w:rPr>
              <w:t>nucleară</w:t>
            </w:r>
            <w:proofErr w:type="spellEnd"/>
            <w:r w:rsidRPr="00191EBD">
              <w:rPr>
                <w:b w:val="0"/>
                <w:i w:val="0"/>
                <w:iCs/>
                <w:lang w:val="en-GB"/>
              </w:rPr>
              <w:t xml:space="preserve"> </w:t>
            </w:r>
            <w:proofErr w:type="spellStart"/>
            <w:r w:rsidRPr="00191EBD">
              <w:rPr>
                <w:b w:val="0"/>
                <w:i w:val="0"/>
                <w:iCs/>
                <w:lang w:val="en-GB"/>
              </w:rPr>
              <w:t>pe</w:t>
            </w:r>
            <w:proofErr w:type="spellEnd"/>
            <w:r w:rsidRPr="00191EBD">
              <w:rPr>
                <w:b w:val="0"/>
                <w:i w:val="0"/>
                <w:iCs/>
                <w:lang w:val="en-GB"/>
              </w:rPr>
              <w:t xml:space="preserve"> </w:t>
            </w:r>
            <w:proofErr w:type="spellStart"/>
            <w:r w:rsidRPr="00191EBD">
              <w:rPr>
                <w:b w:val="0"/>
                <w:i w:val="0"/>
                <w:iCs/>
                <w:lang w:val="en-GB"/>
              </w:rPr>
              <w:t>teritoriul</w:t>
            </w:r>
            <w:proofErr w:type="spellEnd"/>
            <w:r w:rsidRPr="00191EBD">
              <w:rPr>
                <w:b w:val="0"/>
                <w:i w:val="0"/>
                <w:iCs/>
                <w:lang w:val="en-GB"/>
              </w:rPr>
              <w:t xml:space="preserve"> </w:t>
            </w:r>
            <w:proofErr w:type="spellStart"/>
            <w:r w:rsidRPr="00191EBD">
              <w:rPr>
                <w:b w:val="0"/>
                <w:i w:val="0"/>
                <w:iCs/>
                <w:lang w:val="en-GB"/>
              </w:rPr>
              <w:t>Moldovei</w:t>
            </w:r>
            <w:proofErr w:type="spellEnd"/>
            <w:r w:rsidRPr="00191EBD">
              <w:rPr>
                <w:b w:val="0"/>
                <w:i w:val="0"/>
                <w:iCs/>
                <w:lang w:val="en-GB"/>
              </w:rPr>
              <w:t>.</w:t>
            </w:r>
          </w:p>
        </w:tc>
        <w:tc>
          <w:tcPr>
            <w:tcW w:w="1989" w:type="dxa"/>
          </w:tcPr>
          <w:p w14:paraId="5AB2BCC8" w14:textId="77777777" w:rsidR="000272A1" w:rsidRPr="00D115C3" w:rsidRDefault="000272A1" w:rsidP="00DA4A2B">
            <w:pPr>
              <w:pStyle w:val="Heading3"/>
              <w:outlineLvl w:val="2"/>
              <w:rPr>
                <w:b w:val="0"/>
                <w:i w:val="0"/>
                <w:iCs/>
                <w:lang w:val="en-GB"/>
              </w:rPr>
            </w:pPr>
          </w:p>
        </w:tc>
      </w:tr>
      <w:tr w:rsidR="000272A1" w:rsidRPr="008B425E" w14:paraId="3B0E49A0" w14:textId="5E857136" w:rsidTr="007A341D">
        <w:tc>
          <w:tcPr>
            <w:tcW w:w="2065" w:type="dxa"/>
          </w:tcPr>
          <w:p w14:paraId="24B51E87" w14:textId="77777777" w:rsidR="000272A1" w:rsidRPr="004124F8" w:rsidRDefault="000272A1" w:rsidP="00DA4A2B">
            <w:pPr>
              <w:ind w:firstLine="0"/>
              <w:rPr>
                <w:bCs/>
                <w:noProof/>
                <w:color w:val="000000" w:themeColor="text1"/>
                <w:lang w:val="ro-RO"/>
              </w:rPr>
            </w:pPr>
            <w:r w:rsidRPr="004124F8">
              <w:rPr>
                <w:bCs/>
                <w:noProof/>
                <w:color w:val="000000" w:themeColor="text1"/>
                <w:lang w:val="ro-RO"/>
              </w:rPr>
              <w:t xml:space="preserve">Anexa 1 </w:t>
            </w:r>
          </w:p>
          <w:p w14:paraId="5360ED2B" w14:textId="77777777" w:rsidR="000272A1" w:rsidRPr="004124F8" w:rsidRDefault="000272A1" w:rsidP="00DA4A2B">
            <w:pPr>
              <w:ind w:firstLine="0"/>
              <w:rPr>
                <w:bCs/>
                <w:noProof/>
                <w:lang w:val="ro-RO"/>
              </w:rPr>
            </w:pPr>
            <w:r w:rsidRPr="004124F8">
              <w:rPr>
                <w:bCs/>
                <w:noProof/>
                <w:lang w:val="ro-RO"/>
              </w:rPr>
              <w:t xml:space="preserve">5.   FURNIZAREA APEI, LUCRĂRILE DE CANALIZARE, ACTIVITĂȚILE DE GESTIONARE A DEȘEURILOR ȘI DEPOLUAREA </w:t>
            </w:r>
          </w:p>
          <w:p w14:paraId="48777971" w14:textId="77777777" w:rsidR="000272A1" w:rsidRPr="004124F8" w:rsidRDefault="000272A1" w:rsidP="00DA4A2B">
            <w:pPr>
              <w:ind w:firstLine="0"/>
              <w:rPr>
                <w:b/>
                <w:noProof/>
                <w:lang w:val="ro-RO"/>
              </w:rPr>
            </w:pPr>
            <w:r w:rsidRPr="004124F8">
              <w:rPr>
                <w:b/>
                <w:noProof/>
                <w:lang w:val="ro-RO"/>
              </w:rPr>
              <w:t>5.3 Construirea, extinderea și exploatarea sistemelor de colectare și tratare și a apelor reziduale</w:t>
            </w:r>
          </w:p>
          <w:p w14:paraId="2A7AB054" w14:textId="77777777" w:rsidR="000272A1" w:rsidRPr="004124F8" w:rsidRDefault="000272A1" w:rsidP="00DA4A2B">
            <w:pPr>
              <w:ind w:firstLine="0"/>
              <w:rPr>
                <w:b/>
                <w:bCs/>
                <w:noProof/>
                <w:color w:val="000000" w:themeColor="text1"/>
                <w:lang w:val="ro-RO"/>
              </w:rPr>
            </w:pPr>
            <w:r w:rsidRPr="004124F8">
              <w:rPr>
                <w:b/>
                <w:noProof/>
                <w:lang w:val="ro-RO"/>
              </w:rPr>
              <w:t xml:space="preserve">5.4 </w:t>
            </w:r>
            <w:bookmarkStart w:id="67" w:name="_Toc202975850"/>
            <w:bookmarkStart w:id="68" w:name="_Toc208489958"/>
            <w:bookmarkStart w:id="69" w:name="_Toc208490924"/>
            <w:r w:rsidRPr="004124F8">
              <w:rPr>
                <w:b/>
                <w:bCs/>
                <w:noProof/>
                <w:color w:val="000000" w:themeColor="text1"/>
                <w:lang w:val="ro-RO"/>
              </w:rPr>
              <w:t xml:space="preserve">Reînnoirea colectării și tratării </w:t>
            </w:r>
            <w:bookmarkEnd w:id="67"/>
            <w:bookmarkEnd w:id="68"/>
            <w:bookmarkEnd w:id="69"/>
            <w:r w:rsidRPr="004124F8">
              <w:rPr>
                <w:b/>
                <w:bCs/>
                <w:noProof/>
                <w:color w:val="000000" w:themeColor="text1"/>
                <w:lang w:val="ro-RO"/>
              </w:rPr>
              <w:t>apelor reziduale</w:t>
            </w:r>
          </w:p>
          <w:p w14:paraId="3FCB5CE9" w14:textId="77777777" w:rsidR="000272A1" w:rsidRPr="004124F8" w:rsidRDefault="000272A1" w:rsidP="00DA4A2B">
            <w:pPr>
              <w:rPr>
                <w:b/>
                <w:noProof/>
                <w:lang w:val="ro-RO"/>
              </w:rPr>
            </w:pPr>
          </w:p>
          <w:p w14:paraId="77B81AAD" w14:textId="77777777" w:rsidR="000272A1" w:rsidRPr="004124F8" w:rsidRDefault="000272A1" w:rsidP="00DA4A2B">
            <w:pPr>
              <w:ind w:firstLine="0"/>
              <w:rPr>
                <w:bCs/>
                <w:noProof/>
                <w:color w:val="000000" w:themeColor="text1"/>
                <w:lang w:val="ro-RO"/>
              </w:rPr>
            </w:pPr>
            <w:r w:rsidRPr="004124F8">
              <w:rPr>
                <w:b/>
                <w:bCs/>
                <w:noProof/>
                <w:lang w:val="ro-RO"/>
              </w:rPr>
              <w:t xml:space="preserve">Criteriile DNSH privind (1) </w:t>
            </w:r>
            <w:r w:rsidRPr="004124F8">
              <w:rPr>
                <w:b/>
                <w:bCs/>
                <w:noProof/>
                <w:color w:val="000000" w:themeColor="text1"/>
                <w:lang w:val="ro-RO"/>
              </w:rPr>
              <w:t>Atenuarea schimbărilor climatice</w:t>
            </w:r>
            <w:r w:rsidRPr="004124F8">
              <w:rPr>
                <w:bCs/>
                <w:noProof/>
                <w:color w:val="000000" w:themeColor="text1"/>
                <w:lang w:val="ro-RO"/>
              </w:rPr>
              <w:t xml:space="preserve"> </w:t>
            </w:r>
          </w:p>
          <w:p w14:paraId="6CE45C5A" w14:textId="77777777" w:rsidR="000272A1" w:rsidRPr="004124F8" w:rsidRDefault="000272A1" w:rsidP="00DA4A2B">
            <w:pPr>
              <w:ind w:firstLine="0"/>
              <w:rPr>
                <w:bCs/>
                <w:noProof/>
                <w:u w:val="single"/>
                <w:lang w:val="ro-RO"/>
              </w:rPr>
            </w:pPr>
            <w:r w:rsidRPr="004124F8">
              <w:rPr>
                <w:bCs/>
                <w:noProof/>
                <w:u w:val="single"/>
                <w:lang w:val="ro-RO"/>
              </w:rPr>
              <w:t>Text original:</w:t>
            </w:r>
          </w:p>
          <w:p w14:paraId="0A7B0935" w14:textId="117E7460" w:rsidR="000272A1" w:rsidRPr="007A341D" w:rsidRDefault="000272A1" w:rsidP="00DA4A2B">
            <w:pPr>
              <w:ind w:firstLine="0"/>
              <w:rPr>
                <w:bCs/>
                <w:noProof/>
                <w:color w:val="000000" w:themeColor="text1"/>
                <w:lang w:val="ro-RO"/>
              </w:rPr>
            </w:pPr>
            <w:r w:rsidRPr="004124F8">
              <w:rPr>
                <w:bCs/>
                <w:noProof/>
                <w:color w:val="000000" w:themeColor="text1"/>
                <w:lang w:val="ro-RO"/>
              </w:rPr>
              <w:t xml:space="preserve">În cazul în care apa uzată epurată este tratată până la un nivel adecvat pentru reutilizare în irigații agricole, au fost definite și </w:t>
            </w:r>
            <w:r w:rsidRPr="004124F8">
              <w:rPr>
                <w:bCs/>
                <w:noProof/>
                <w:color w:val="000000" w:themeColor="text1"/>
                <w:lang w:val="ro-RO"/>
              </w:rPr>
              <w:lastRenderedPageBreak/>
              <w:t>implementate măsurile necesare de gestionare a riscurilor pentru a evita impactul negativ asupra mediului, așa cum sunt prevăzute în Anexa II a Regulamentului (UE) 2020/741 al Parlamentului European și al Consiliului din 25 mai 2020 privind cerințele minime pentru reutilizarea apei (JO L 177, 5.6.2020, p. 32)</w:t>
            </w:r>
          </w:p>
        </w:tc>
        <w:tc>
          <w:tcPr>
            <w:tcW w:w="2520" w:type="dxa"/>
          </w:tcPr>
          <w:p w14:paraId="768190C1" w14:textId="434D607A" w:rsidR="000272A1" w:rsidRPr="00D115C3" w:rsidRDefault="000272A1" w:rsidP="00DA4A2B">
            <w:pPr>
              <w:ind w:firstLine="0"/>
              <w:rPr>
                <w:bCs/>
                <w:color w:val="000000" w:themeColor="text1"/>
                <w:lang w:val="en-GB"/>
              </w:rPr>
            </w:pPr>
            <w:r w:rsidRPr="00D115C3">
              <w:rPr>
                <w:bCs/>
                <w:color w:val="000000" w:themeColor="text1"/>
                <w:lang w:val="en-GB"/>
              </w:rPr>
              <w:lastRenderedPageBreak/>
              <w:t xml:space="preserve">Annex 1 </w:t>
            </w:r>
          </w:p>
          <w:p w14:paraId="639B277C" w14:textId="77777777" w:rsidR="000272A1" w:rsidRPr="00D115C3" w:rsidRDefault="000272A1" w:rsidP="00DA4A2B">
            <w:pPr>
              <w:ind w:firstLine="0"/>
              <w:rPr>
                <w:bCs/>
                <w:lang w:val="en-GB"/>
              </w:rPr>
            </w:pPr>
            <w:r w:rsidRPr="00D115C3">
              <w:rPr>
                <w:bCs/>
                <w:lang w:val="en-GB"/>
              </w:rPr>
              <w:t>5.   WATER SUPPLY, SEWERAGE, WASTE MANAGEMENT AND REMEDIATION</w:t>
            </w:r>
          </w:p>
          <w:p w14:paraId="4240AA42" w14:textId="77777777" w:rsidR="000272A1" w:rsidRPr="00D115C3" w:rsidRDefault="000272A1" w:rsidP="00DA4A2B">
            <w:pPr>
              <w:ind w:firstLine="0"/>
              <w:rPr>
                <w:b/>
                <w:lang w:val="en-GB"/>
              </w:rPr>
            </w:pPr>
            <w:r w:rsidRPr="00D115C3">
              <w:rPr>
                <w:b/>
                <w:lang w:val="en-GB"/>
              </w:rPr>
              <w:t xml:space="preserve">5.3 Construction, extension and operation of waste water collection and treatment </w:t>
            </w:r>
          </w:p>
          <w:p w14:paraId="7133E623" w14:textId="45D080CA" w:rsidR="000272A1" w:rsidRPr="00D115C3" w:rsidRDefault="000272A1" w:rsidP="00DA4A2B">
            <w:pPr>
              <w:ind w:firstLine="0"/>
              <w:rPr>
                <w:b/>
                <w:lang w:val="en-GB"/>
              </w:rPr>
            </w:pPr>
            <w:r w:rsidRPr="00D115C3">
              <w:rPr>
                <w:b/>
                <w:lang w:val="en-GB"/>
              </w:rPr>
              <w:t>5.4 Renewal of waste water collection and treatment</w:t>
            </w:r>
          </w:p>
          <w:p w14:paraId="5CEA6541" w14:textId="4AFCC0A2" w:rsidR="000272A1" w:rsidRPr="00D115C3" w:rsidRDefault="000272A1" w:rsidP="00DA4A2B">
            <w:pPr>
              <w:ind w:firstLine="0"/>
              <w:rPr>
                <w:color w:val="000000" w:themeColor="text1"/>
                <w:lang w:val="en-GB"/>
              </w:rPr>
            </w:pPr>
            <w:r w:rsidRPr="00D115C3">
              <w:rPr>
                <w:b/>
                <w:lang w:val="en-GB"/>
              </w:rPr>
              <w:t xml:space="preserve">DNSH (1) </w:t>
            </w:r>
            <w:r w:rsidRPr="00D115C3">
              <w:rPr>
                <w:b/>
                <w:bCs/>
                <w:color w:val="000000" w:themeColor="text1"/>
                <w:lang w:val="en-GB"/>
              </w:rPr>
              <w:t>Climate Change Mitigation</w:t>
            </w:r>
            <w:r w:rsidRPr="00D115C3">
              <w:rPr>
                <w:color w:val="000000" w:themeColor="text1"/>
                <w:lang w:val="en-GB"/>
              </w:rPr>
              <w:t xml:space="preserve"> </w:t>
            </w:r>
          </w:p>
          <w:p w14:paraId="34675CE1" w14:textId="5FC08B7D" w:rsidR="000272A1" w:rsidRPr="00D115C3" w:rsidRDefault="000272A1" w:rsidP="00DA4A2B">
            <w:pPr>
              <w:ind w:firstLine="0"/>
              <w:rPr>
                <w:bCs/>
                <w:u w:val="single"/>
                <w:lang w:val="en-GB"/>
              </w:rPr>
            </w:pPr>
            <w:r w:rsidRPr="00D115C3">
              <w:rPr>
                <w:bCs/>
                <w:u w:val="single"/>
                <w:lang w:val="en-GB"/>
              </w:rPr>
              <w:t>Original text:</w:t>
            </w:r>
          </w:p>
          <w:p w14:paraId="3A832CC0" w14:textId="1557A898" w:rsidR="000272A1" w:rsidRPr="00D115C3" w:rsidRDefault="000272A1" w:rsidP="00DA4A2B">
            <w:pPr>
              <w:ind w:firstLine="0"/>
              <w:rPr>
                <w:bCs/>
                <w:color w:val="000000" w:themeColor="text1"/>
                <w:lang w:val="en-GB"/>
              </w:rPr>
            </w:pPr>
            <w:r w:rsidRPr="00D115C3">
              <w:rPr>
                <w:bCs/>
                <w:color w:val="000000" w:themeColor="text1"/>
                <w:lang w:val="en-GB"/>
              </w:rPr>
              <w:t>Where the waste water is treated to a level suitable for reuse in agricultural irrigation, the required risk management actions to avoid adverse environmental impacts have been defined and implemented as set out in Annex II of Regulation (EU) 2020/741 of the European Parliament and of the Council of 25 May 2020 on minimum requirements for water reuse (OJ L 177, 5.6.2020, p. 32).</w:t>
            </w:r>
          </w:p>
        </w:tc>
        <w:tc>
          <w:tcPr>
            <w:tcW w:w="2340" w:type="dxa"/>
          </w:tcPr>
          <w:p w14:paraId="0C92455E" w14:textId="77777777" w:rsidR="000272A1" w:rsidRPr="004124F8" w:rsidRDefault="000272A1" w:rsidP="00DA4A2B">
            <w:pPr>
              <w:ind w:firstLine="0"/>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627BD813" w14:textId="77777777" w:rsidR="000272A1" w:rsidRPr="004124F8" w:rsidRDefault="000272A1" w:rsidP="00DA4A2B">
            <w:pPr>
              <w:ind w:firstLine="0"/>
              <w:rPr>
                <w:bCs/>
                <w:noProof/>
                <w:color w:val="000000" w:themeColor="text1"/>
                <w:lang w:val="ro-RO"/>
              </w:rPr>
            </w:pPr>
            <w:r w:rsidRPr="004124F8">
              <w:rPr>
                <w:noProof/>
                <w:lang w:val="ro-RO"/>
              </w:rPr>
              <w:t>Obiectivul privind</w:t>
            </w:r>
            <w:r w:rsidRPr="004124F8">
              <w:rPr>
                <w:b/>
                <w:bCs/>
                <w:noProof/>
                <w:color w:val="000000" w:themeColor="text1"/>
                <w:lang w:val="ro-RO"/>
              </w:rPr>
              <w:t xml:space="preserve"> Atenuarea schimbărilor climatice</w:t>
            </w:r>
            <w:r w:rsidRPr="004124F8">
              <w:rPr>
                <w:bCs/>
                <w:noProof/>
                <w:color w:val="000000" w:themeColor="text1"/>
                <w:lang w:val="ro-RO"/>
              </w:rPr>
              <w:t xml:space="preserve"> </w:t>
            </w:r>
          </w:p>
          <w:p w14:paraId="441D4232" w14:textId="77777777" w:rsidR="000272A1" w:rsidRPr="004124F8" w:rsidRDefault="000272A1" w:rsidP="00DA4A2B">
            <w:pPr>
              <w:rPr>
                <w:bCs/>
                <w:noProof/>
                <w:lang w:val="ro-RO"/>
              </w:rPr>
            </w:pPr>
            <w:r w:rsidRPr="004124F8">
              <w:rPr>
                <w:bCs/>
                <w:noProof/>
                <w:lang w:val="ro-RO"/>
              </w:rPr>
              <w:t xml:space="preserve">Furnizarea apei, lucrările de canalizare, activitățile de gestionare a deșeurilor și depoluarea  </w:t>
            </w:r>
          </w:p>
          <w:p w14:paraId="31814438" w14:textId="77777777" w:rsidR="000272A1" w:rsidRPr="004124F8" w:rsidRDefault="000272A1" w:rsidP="00DA4A2B">
            <w:pPr>
              <w:ind w:right="-95"/>
              <w:rPr>
                <w:b/>
                <w:bCs/>
                <w:noProof/>
                <w:color w:val="262626" w:themeColor="text1" w:themeTint="D9"/>
                <w:lang w:val="ro-RO"/>
              </w:rPr>
            </w:pPr>
            <w:r w:rsidRPr="004124F8">
              <w:rPr>
                <w:b/>
                <w:noProof/>
                <w:lang w:val="ro-RO"/>
              </w:rPr>
              <w:t>CC 5</w:t>
            </w:r>
            <w:r w:rsidRPr="004124F8">
              <w:rPr>
                <w:b/>
                <w:bCs/>
                <w:noProof/>
                <w:color w:val="262626" w:themeColor="text1" w:themeTint="D9"/>
                <w:lang w:val="ro-RO"/>
              </w:rPr>
              <w:t>.3 Construirea, extinderea și exploatarea sistemelor de colectare și tratare a apelor reziduale</w:t>
            </w:r>
          </w:p>
          <w:p w14:paraId="4722D9D5" w14:textId="77777777" w:rsidR="000272A1" w:rsidRPr="004124F8" w:rsidRDefault="000272A1" w:rsidP="00DA4A2B">
            <w:pPr>
              <w:ind w:right="-95" w:firstLine="0"/>
              <w:rPr>
                <w:b/>
                <w:bCs/>
                <w:noProof/>
                <w:color w:val="262626" w:themeColor="text1" w:themeTint="D9"/>
                <w:lang w:val="ro-RO"/>
              </w:rPr>
            </w:pPr>
            <w:r w:rsidRPr="004124F8">
              <w:rPr>
                <w:b/>
                <w:bCs/>
                <w:noProof/>
                <w:color w:val="262626" w:themeColor="text1" w:themeTint="D9"/>
                <w:lang w:val="ro-RO"/>
              </w:rPr>
              <w:t>CC 5.4 Reînnoirea colectării și tratării apelor reziduale</w:t>
            </w:r>
          </w:p>
          <w:p w14:paraId="1F0B90C8" w14:textId="77777777" w:rsidR="000272A1" w:rsidRPr="004124F8" w:rsidRDefault="000272A1" w:rsidP="00DA4A2B">
            <w:pPr>
              <w:rPr>
                <w:bCs/>
                <w:noProof/>
                <w:u w:val="single"/>
                <w:lang w:val="ro-RO"/>
              </w:rPr>
            </w:pPr>
            <w:r w:rsidRPr="004124F8">
              <w:rPr>
                <w:bCs/>
                <w:noProof/>
                <w:u w:val="single"/>
                <w:lang w:val="ro-RO"/>
              </w:rPr>
              <w:t>Text național:</w:t>
            </w:r>
          </w:p>
          <w:p w14:paraId="3C73BCA1" w14:textId="19BDF850" w:rsidR="000272A1" w:rsidRPr="00D115C3" w:rsidRDefault="000272A1" w:rsidP="00DA4A2B">
            <w:pPr>
              <w:ind w:firstLine="0"/>
              <w:rPr>
                <w:color w:val="000000" w:themeColor="text1"/>
                <w:lang w:val="en-GB"/>
              </w:rPr>
            </w:pPr>
            <w:r w:rsidRPr="004124F8">
              <w:rPr>
                <w:bCs/>
                <w:noProof/>
                <w:lang w:val="ro-RO"/>
              </w:rPr>
              <w:t>În cazul în care apa uzată este tratată până la un nivel adecvat pentru reutilizare în irigații agricole, au fost definite și implementate acțiunile necesare de gestionare a riscurilor pentru a evita impactul negativ asupra mediului.</w:t>
            </w:r>
          </w:p>
        </w:tc>
        <w:tc>
          <w:tcPr>
            <w:tcW w:w="2880" w:type="dxa"/>
          </w:tcPr>
          <w:p w14:paraId="53C2B7A9" w14:textId="5CAEE428" w:rsidR="000272A1" w:rsidRPr="00D115C3" w:rsidRDefault="000272A1" w:rsidP="00DA4A2B">
            <w:pPr>
              <w:ind w:firstLine="0"/>
              <w:rPr>
                <w:b/>
                <w:color w:val="000000" w:themeColor="text1"/>
                <w:lang w:val="en-GB"/>
              </w:rPr>
            </w:pPr>
            <w:r w:rsidRPr="00D115C3">
              <w:rPr>
                <w:color w:val="000000" w:themeColor="text1"/>
                <w:lang w:val="en-GB"/>
              </w:rPr>
              <w:t xml:space="preserve">Annex 2: </w:t>
            </w:r>
            <w:r w:rsidRPr="00D115C3">
              <w:rPr>
                <w:b/>
                <w:color w:val="000000" w:themeColor="text1"/>
                <w:lang w:val="en-GB"/>
              </w:rPr>
              <w:t xml:space="preserve">DNSH </w:t>
            </w:r>
            <w:r w:rsidRPr="00D115C3">
              <w:rPr>
                <w:bCs/>
                <w:color w:val="000000" w:themeColor="text1"/>
                <w:lang w:val="en-GB"/>
              </w:rPr>
              <w:t>Criteria by objective and activity</w:t>
            </w:r>
          </w:p>
          <w:p w14:paraId="700CBC03" w14:textId="209D7978" w:rsidR="000272A1" w:rsidRPr="00D115C3" w:rsidRDefault="000272A1" w:rsidP="00DA4A2B">
            <w:pPr>
              <w:ind w:firstLine="0"/>
              <w:rPr>
                <w:color w:val="000000" w:themeColor="text1"/>
                <w:lang w:val="en-GB"/>
              </w:rPr>
            </w:pPr>
            <w:r w:rsidRPr="00D115C3">
              <w:rPr>
                <w:b/>
                <w:bCs/>
                <w:color w:val="000000" w:themeColor="text1"/>
                <w:lang w:val="en-GB"/>
              </w:rPr>
              <w:t>Climate Mitigation</w:t>
            </w:r>
            <w:r w:rsidRPr="00D115C3">
              <w:rPr>
                <w:color w:val="000000" w:themeColor="text1"/>
                <w:lang w:val="en-GB"/>
              </w:rPr>
              <w:t xml:space="preserve"> Objective</w:t>
            </w:r>
          </w:p>
          <w:p w14:paraId="29756442" w14:textId="17940D9F" w:rsidR="000272A1" w:rsidRPr="00D115C3" w:rsidRDefault="000272A1" w:rsidP="00DA4A2B">
            <w:pPr>
              <w:ind w:firstLine="0"/>
              <w:rPr>
                <w:bCs/>
                <w:lang w:val="en-GB"/>
              </w:rPr>
            </w:pPr>
            <w:r w:rsidRPr="00D115C3">
              <w:rPr>
                <w:bCs/>
                <w:lang w:val="en-GB"/>
              </w:rPr>
              <w:t>WATER SUPPLY, SEWERAGE, WASTE MANAGEMENT AND REMEDIATION</w:t>
            </w:r>
          </w:p>
          <w:p w14:paraId="04BEE039" w14:textId="5271FA4F" w:rsidR="000272A1" w:rsidRPr="00D115C3" w:rsidRDefault="000272A1" w:rsidP="00DA4A2B">
            <w:pPr>
              <w:ind w:firstLine="0"/>
              <w:rPr>
                <w:b/>
                <w:lang w:val="en-GB"/>
              </w:rPr>
            </w:pPr>
            <w:r w:rsidRPr="00D115C3">
              <w:rPr>
                <w:b/>
                <w:lang w:val="en-GB"/>
              </w:rPr>
              <w:t xml:space="preserve">CC 5.3 Construction, extension and operation of waste water collection and treatment </w:t>
            </w:r>
          </w:p>
          <w:p w14:paraId="34A11190" w14:textId="77777777" w:rsidR="000272A1" w:rsidRPr="00D115C3" w:rsidRDefault="000272A1" w:rsidP="00DA4A2B">
            <w:pPr>
              <w:ind w:firstLine="0"/>
              <w:rPr>
                <w:b/>
                <w:lang w:val="en-GB"/>
              </w:rPr>
            </w:pPr>
            <w:r w:rsidRPr="00D115C3">
              <w:rPr>
                <w:b/>
                <w:lang w:val="en-GB"/>
              </w:rPr>
              <w:t>CC 5.4 Renewal of waste water collection and treatment</w:t>
            </w:r>
          </w:p>
          <w:p w14:paraId="7C1A4DCA" w14:textId="74328974" w:rsidR="000272A1" w:rsidRPr="00D115C3" w:rsidRDefault="000272A1" w:rsidP="00DA4A2B">
            <w:pPr>
              <w:ind w:firstLine="0"/>
              <w:rPr>
                <w:bCs/>
                <w:u w:val="single"/>
                <w:lang w:val="en-GB"/>
              </w:rPr>
            </w:pPr>
            <w:r w:rsidRPr="00D115C3">
              <w:rPr>
                <w:bCs/>
                <w:u w:val="single"/>
                <w:lang w:val="en-GB"/>
              </w:rPr>
              <w:t>National text:</w:t>
            </w:r>
          </w:p>
          <w:p w14:paraId="5558827D" w14:textId="3F2AF442" w:rsidR="000272A1" w:rsidRPr="00D115C3" w:rsidRDefault="000272A1" w:rsidP="00DA4A2B">
            <w:pPr>
              <w:ind w:firstLine="0"/>
              <w:rPr>
                <w:bCs/>
                <w:lang w:val="en-GB"/>
              </w:rPr>
            </w:pPr>
            <w:r w:rsidRPr="00D115C3">
              <w:rPr>
                <w:bCs/>
                <w:lang w:val="en-GB"/>
              </w:rPr>
              <w:t>Where the waste water is treated to a level suitable for reuse in agricultural irrigation, the required risk management actions to avoid adverse environmental impacts have been defined and implemented.</w:t>
            </w:r>
          </w:p>
        </w:tc>
        <w:tc>
          <w:tcPr>
            <w:tcW w:w="1247" w:type="dxa"/>
          </w:tcPr>
          <w:p w14:paraId="3F92CCDA" w14:textId="3EF706AA" w:rsidR="000272A1" w:rsidRPr="00D115C3" w:rsidRDefault="00191EBD"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369E1057" w14:textId="77777777" w:rsidR="00191EBD" w:rsidRPr="00191EBD" w:rsidRDefault="00191EBD" w:rsidP="00DA4A2B">
            <w:pPr>
              <w:pStyle w:val="Heading3"/>
              <w:outlineLvl w:val="2"/>
              <w:rPr>
                <w:bCs/>
              </w:rPr>
            </w:pPr>
            <w:r w:rsidRPr="00191EBD">
              <w:rPr>
                <w:bCs/>
              </w:rPr>
              <w:t xml:space="preserve">Compatibilitatea completă va fi realizată prin adoptarea următorului act: </w:t>
            </w:r>
          </w:p>
          <w:p w14:paraId="68E5A20F" w14:textId="77777777" w:rsidR="00191EBD" w:rsidRPr="00191EBD" w:rsidRDefault="00191EBD" w:rsidP="00DA4A2B">
            <w:pPr>
              <w:pStyle w:val="Heading3"/>
              <w:outlineLvl w:val="2"/>
              <w:rPr>
                <w:bCs/>
              </w:rPr>
            </w:pPr>
            <w:r w:rsidRPr="00191EBD">
              <w:rPr>
                <w:bCs/>
              </w:rPr>
              <w:t xml:space="preserve">• Hotărârea Guvernului privind aprobarea Regulamentului referitor la cerințele minime pentru reutilizarea apei este planificată pentru anul 2026 (transpunerea Regulamentului (UE) 2020/741). </w:t>
            </w:r>
          </w:p>
          <w:p w14:paraId="4C870C17" w14:textId="77777777" w:rsidR="00191EBD" w:rsidRPr="00191EBD" w:rsidRDefault="00191EBD" w:rsidP="00DA4A2B">
            <w:pPr>
              <w:pStyle w:val="Heading3"/>
              <w:outlineLvl w:val="2"/>
              <w:rPr>
                <w:bCs/>
              </w:rPr>
            </w:pPr>
            <w:r w:rsidRPr="00191EBD">
              <w:rPr>
                <w:bCs/>
              </w:rPr>
              <w:t xml:space="preserve">Autoritate responsabilă: Ministerul Mediului. </w:t>
            </w:r>
          </w:p>
          <w:p w14:paraId="7DC9A00F" w14:textId="25105644" w:rsidR="000272A1" w:rsidRPr="00D115C3" w:rsidRDefault="00191EBD" w:rsidP="00DA4A2B">
            <w:pPr>
              <w:ind w:firstLine="0"/>
              <w:rPr>
                <w:lang w:val="en-GB"/>
              </w:rPr>
            </w:pPr>
            <w:proofErr w:type="spellStart"/>
            <w:r w:rsidRPr="00191EBD">
              <w:rPr>
                <w:bCs/>
              </w:rPr>
              <w:t>Aceasta</w:t>
            </w:r>
            <w:proofErr w:type="spellEnd"/>
            <w:r w:rsidRPr="00191EBD">
              <w:rPr>
                <w:bCs/>
              </w:rPr>
              <w:t xml:space="preserve"> </w:t>
            </w:r>
            <w:proofErr w:type="spellStart"/>
            <w:r w:rsidRPr="00191EBD">
              <w:rPr>
                <w:bCs/>
              </w:rPr>
              <w:t>va</w:t>
            </w:r>
            <w:proofErr w:type="spellEnd"/>
            <w:r w:rsidRPr="00191EBD">
              <w:rPr>
                <w:bCs/>
              </w:rPr>
              <w:t xml:space="preserve"> </w:t>
            </w:r>
            <w:proofErr w:type="spellStart"/>
            <w:r w:rsidRPr="00191EBD">
              <w:rPr>
                <w:bCs/>
              </w:rPr>
              <w:t>înlocui</w:t>
            </w:r>
            <w:proofErr w:type="spellEnd"/>
            <w:r w:rsidRPr="00191EBD">
              <w:rPr>
                <w:bCs/>
              </w:rPr>
              <w:t xml:space="preserve"> </w:t>
            </w:r>
            <w:proofErr w:type="spellStart"/>
            <w:r w:rsidRPr="00191EBD">
              <w:rPr>
                <w:bCs/>
              </w:rPr>
              <w:t>referința</w:t>
            </w:r>
            <w:proofErr w:type="spellEnd"/>
            <w:r w:rsidRPr="00191EBD">
              <w:rPr>
                <w:bCs/>
              </w:rPr>
              <w:t xml:space="preserve"> la </w:t>
            </w:r>
            <w:proofErr w:type="spellStart"/>
            <w:r w:rsidRPr="00191EBD">
              <w:rPr>
                <w:bCs/>
              </w:rPr>
              <w:t>actul</w:t>
            </w:r>
            <w:proofErr w:type="spellEnd"/>
            <w:r w:rsidRPr="00191EBD">
              <w:rPr>
                <w:bCs/>
              </w:rPr>
              <w:t xml:space="preserve"> UE </w:t>
            </w:r>
            <w:proofErr w:type="spellStart"/>
            <w:r w:rsidRPr="00191EBD">
              <w:rPr>
                <w:bCs/>
              </w:rPr>
              <w:t>în</w:t>
            </w:r>
            <w:proofErr w:type="spellEnd"/>
            <w:r w:rsidRPr="00191EBD">
              <w:rPr>
                <w:bCs/>
              </w:rPr>
              <w:t xml:space="preserve"> </w:t>
            </w:r>
            <w:proofErr w:type="spellStart"/>
            <w:r w:rsidRPr="00191EBD">
              <w:rPr>
                <w:bCs/>
              </w:rPr>
              <w:t>acest</w:t>
            </w:r>
            <w:proofErr w:type="spellEnd"/>
            <w:r w:rsidRPr="00191EBD">
              <w:rPr>
                <w:bCs/>
              </w:rPr>
              <w:t xml:space="preserve"> </w:t>
            </w:r>
            <w:proofErr w:type="spellStart"/>
            <w:r w:rsidRPr="00191EBD">
              <w:rPr>
                <w:bCs/>
              </w:rPr>
              <w:t>criteriu</w:t>
            </w:r>
            <w:proofErr w:type="spellEnd"/>
            <w:r w:rsidRPr="00191EBD">
              <w:rPr>
                <w:bCs/>
              </w:rPr>
              <w:t xml:space="preserve"> </w:t>
            </w:r>
            <w:proofErr w:type="spellStart"/>
            <w:r w:rsidRPr="00191EBD">
              <w:rPr>
                <w:bCs/>
              </w:rPr>
              <w:t>odată</w:t>
            </w:r>
            <w:proofErr w:type="spellEnd"/>
            <w:r w:rsidRPr="00191EBD">
              <w:rPr>
                <w:bCs/>
              </w:rPr>
              <w:t xml:space="preserve"> </w:t>
            </w:r>
            <w:proofErr w:type="spellStart"/>
            <w:r w:rsidRPr="00191EBD">
              <w:rPr>
                <w:bCs/>
              </w:rPr>
              <w:t>ce</w:t>
            </w:r>
            <w:proofErr w:type="spellEnd"/>
            <w:r w:rsidRPr="00191EBD">
              <w:rPr>
                <w:bCs/>
              </w:rPr>
              <w:t xml:space="preserve"> </w:t>
            </w:r>
            <w:proofErr w:type="spellStart"/>
            <w:r w:rsidRPr="00191EBD">
              <w:rPr>
                <w:bCs/>
              </w:rPr>
              <w:t>va</w:t>
            </w:r>
            <w:proofErr w:type="spellEnd"/>
            <w:r w:rsidRPr="00191EBD">
              <w:rPr>
                <w:bCs/>
              </w:rPr>
              <w:t xml:space="preserve"> fi </w:t>
            </w:r>
            <w:proofErr w:type="spellStart"/>
            <w:r w:rsidRPr="00191EBD">
              <w:rPr>
                <w:bCs/>
              </w:rPr>
              <w:t>adoptată</w:t>
            </w:r>
            <w:proofErr w:type="spellEnd"/>
            <w:r w:rsidRPr="00191EBD">
              <w:rPr>
                <w:bCs/>
              </w:rPr>
              <w:t>.</w:t>
            </w:r>
          </w:p>
        </w:tc>
        <w:tc>
          <w:tcPr>
            <w:tcW w:w="1989" w:type="dxa"/>
          </w:tcPr>
          <w:p w14:paraId="40550340" w14:textId="77777777" w:rsidR="000272A1" w:rsidRPr="00D115C3" w:rsidRDefault="000272A1" w:rsidP="00DA4A2B">
            <w:pPr>
              <w:pStyle w:val="Heading3"/>
              <w:outlineLvl w:val="2"/>
              <w:rPr>
                <w:b w:val="0"/>
                <w:bCs/>
                <w:lang w:val="en-GB"/>
              </w:rPr>
            </w:pPr>
          </w:p>
        </w:tc>
      </w:tr>
      <w:tr w:rsidR="00464E27" w:rsidRPr="008B425E" w14:paraId="427BE8F3" w14:textId="0824A8DE" w:rsidTr="007A341D">
        <w:tc>
          <w:tcPr>
            <w:tcW w:w="2065" w:type="dxa"/>
          </w:tcPr>
          <w:p w14:paraId="16444D2C" w14:textId="77777777" w:rsidR="00464E27" w:rsidRPr="004124F8" w:rsidRDefault="00464E27" w:rsidP="00DA4A2B">
            <w:pPr>
              <w:ind w:firstLine="0"/>
              <w:rPr>
                <w:bCs/>
                <w:noProof/>
                <w:color w:val="000000" w:themeColor="text1"/>
                <w:lang w:val="ro-RO"/>
              </w:rPr>
            </w:pPr>
            <w:r w:rsidRPr="004124F8">
              <w:rPr>
                <w:bCs/>
                <w:noProof/>
                <w:color w:val="000000" w:themeColor="text1"/>
                <w:lang w:val="ro-RO"/>
              </w:rPr>
              <w:t xml:space="preserve">Anexa 1 </w:t>
            </w:r>
          </w:p>
          <w:p w14:paraId="55514B5A" w14:textId="77777777" w:rsidR="00464E27" w:rsidRPr="004124F8" w:rsidRDefault="00464E27" w:rsidP="00DA4A2B">
            <w:pPr>
              <w:ind w:firstLine="0"/>
              <w:rPr>
                <w:bCs/>
                <w:noProof/>
                <w:lang w:val="ro-RO"/>
              </w:rPr>
            </w:pPr>
            <w:r w:rsidRPr="004124F8">
              <w:rPr>
                <w:bCs/>
                <w:noProof/>
                <w:lang w:val="ro-RO"/>
              </w:rPr>
              <w:t xml:space="preserve">5.   FURNIZAREA APEI, LUCRĂRILE DE CANALIZARE, ACTIVITĂȚILE DE GESTIONARE A DEȘEURILOR ȘI DEPOLUAREA </w:t>
            </w:r>
          </w:p>
          <w:p w14:paraId="4D4EA5DB" w14:textId="2AC4A8A5" w:rsidR="00464E27" w:rsidRPr="00D115C3" w:rsidRDefault="00464E27" w:rsidP="00DA4A2B">
            <w:pPr>
              <w:ind w:firstLine="0"/>
              <w:rPr>
                <w:bCs/>
                <w:color w:val="000000" w:themeColor="text1"/>
                <w:lang w:val="en-GB"/>
              </w:rPr>
            </w:pPr>
            <w:r w:rsidRPr="004124F8">
              <w:rPr>
                <w:b/>
                <w:bCs/>
                <w:noProof/>
                <w:lang w:val="ro-RO"/>
              </w:rPr>
              <w:t xml:space="preserve">5.7 </w:t>
            </w:r>
            <w:bookmarkStart w:id="70" w:name="_Toc202975855"/>
            <w:bookmarkStart w:id="71" w:name="_Toc208489963"/>
            <w:bookmarkStart w:id="72" w:name="_Toc208490929"/>
            <w:r w:rsidRPr="004124F8">
              <w:rPr>
                <w:b/>
                <w:bCs/>
                <w:noProof/>
                <w:color w:val="000000" w:themeColor="text1"/>
                <w:lang w:val="ro-RO"/>
              </w:rPr>
              <w:t>Digestia anaerobă a</w:t>
            </w:r>
            <w:bookmarkEnd w:id="70"/>
            <w:r w:rsidRPr="004124F8">
              <w:rPr>
                <w:b/>
                <w:bCs/>
                <w:noProof/>
                <w:color w:val="000000" w:themeColor="text1"/>
                <w:lang w:val="ro-RO"/>
              </w:rPr>
              <w:t xml:space="preserve"> biodeșeurilor</w:t>
            </w:r>
            <w:bookmarkEnd w:id="71"/>
            <w:bookmarkEnd w:id="72"/>
          </w:p>
        </w:tc>
        <w:tc>
          <w:tcPr>
            <w:tcW w:w="2520" w:type="dxa"/>
          </w:tcPr>
          <w:p w14:paraId="25FBF270" w14:textId="0E14C177" w:rsidR="00464E27" w:rsidRPr="00D115C3" w:rsidRDefault="00464E27" w:rsidP="00DA4A2B">
            <w:pPr>
              <w:ind w:firstLine="0"/>
              <w:rPr>
                <w:bCs/>
                <w:color w:val="000000" w:themeColor="text1"/>
                <w:lang w:val="en-GB"/>
              </w:rPr>
            </w:pPr>
            <w:r w:rsidRPr="00D115C3">
              <w:rPr>
                <w:bCs/>
                <w:color w:val="000000" w:themeColor="text1"/>
                <w:lang w:val="en-GB"/>
              </w:rPr>
              <w:t xml:space="preserve">Annex 1 </w:t>
            </w:r>
          </w:p>
          <w:p w14:paraId="77F4417B" w14:textId="61918082" w:rsidR="00464E27" w:rsidRPr="00D115C3" w:rsidRDefault="00464E27" w:rsidP="00DA4A2B">
            <w:pPr>
              <w:ind w:firstLine="0"/>
              <w:rPr>
                <w:bCs/>
                <w:lang w:val="en-GB"/>
              </w:rPr>
            </w:pPr>
            <w:r w:rsidRPr="00D115C3">
              <w:rPr>
                <w:bCs/>
                <w:lang w:val="en-GB"/>
              </w:rPr>
              <w:t>5.   WATER SUPPLY, SEWERAGE, WASTE MANAGEMENT AND REMEDIATION</w:t>
            </w:r>
          </w:p>
          <w:p w14:paraId="4B7C4880" w14:textId="3B02DD65" w:rsidR="00464E27" w:rsidRPr="00D115C3" w:rsidRDefault="00464E27" w:rsidP="00DA4A2B">
            <w:pPr>
              <w:ind w:firstLine="0"/>
              <w:rPr>
                <w:b/>
                <w:bCs/>
                <w:lang w:val="en-GB"/>
              </w:rPr>
            </w:pPr>
            <w:r w:rsidRPr="00D115C3">
              <w:rPr>
                <w:b/>
                <w:bCs/>
                <w:lang w:val="en-GB"/>
              </w:rPr>
              <w:t>5.7 Anaerobic digestion of bio-waste</w:t>
            </w:r>
          </w:p>
        </w:tc>
        <w:tc>
          <w:tcPr>
            <w:tcW w:w="2340" w:type="dxa"/>
          </w:tcPr>
          <w:p w14:paraId="620EE680" w14:textId="77777777" w:rsidR="00464E27" w:rsidRPr="004124F8" w:rsidRDefault="00464E27" w:rsidP="00DA4A2B">
            <w:pPr>
              <w:rPr>
                <w:bCs/>
                <w:noProof/>
                <w:color w:val="000000"/>
                <w:lang w:val="ro-RO"/>
              </w:rPr>
            </w:pPr>
            <w:r w:rsidRPr="004124F8">
              <w:rPr>
                <w:noProof/>
                <w:color w:val="000000" w:themeColor="text1"/>
                <w:lang w:val="ro-RO"/>
              </w:rPr>
              <w:t>Anexa 1:</w:t>
            </w:r>
            <w:r w:rsidRPr="004124F8">
              <w:rPr>
                <w:b/>
                <w:noProof/>
                <w:color w:val="000000" w:themeColor="text1"/>
                <w:lang w:val="ro-RO"/>
              </w:rPr>
              <w:t xml:space="preserve"> </w:t>
            </w:r>
            <w:r w:rsidRPr="004124F8">
              <w:rPr>
                <w:b/>
                <w:noProof/>
                <w:color w:val="000000"/>
                <w:lang w:val="ro-RO"/>
              </w:rPr>
              <w:t xml:space="preserve">Criterii de contribuție substanțială, </w:t>
            </w:r>
            <w:r w:rsidRPr="004124F8">
              <w:rPr>
                <w:bCs/>
                <w:noProof/>
                <w:color w:val="000000"/>
                <w:lang w:val="ro-RO"/>
              </w:rPr>
              <w:t>pe obiective și activități</w:t>
            </w:r>
          </w:p>
          <w:p w14:paraId="70ADB233" w14:textId="77777777" w:rsidR="00464E27" w:rsidRPr="004124F8" w:rsidRDefault="00464E27" w:rsidP="00DA4A2B">
            <w:pPr>
              <w:rPr>
                <w:b/>
                <w:noProof/>
                <w:color w:val="000000"/>
                <w:lang w:val="ro-RO"/>
              </w:rPr>
            </w:pPr>
            <w:r w:rsidRPr="004124F8">
              <w:rPr>
                <w:bCs/>
                <w:noProof/>
                <w:color w:val="000000"/>
                <w:lang w:val="ro-RO"/>
              </w:rPr>
              <w:t xml:space="preserve">Activități eligibile în cadrul obiectivului de </w:t>
            </w:r>
            <w:r w:rsidRPr="004124F8">
              <w:rPr>
                <w:b/>
                <w:noProof/>
                <w:color w:val="000000"/>
                <w:lang w:val="ro-RO"/>
              </w:rPr>
              <w:t>atenuare a schimbărilor climatice</w:t>
            </w:r>
          </w:p>
          <w:p w14:paraId="529A4D28" w14:textId="77777777" w:rsidR="00464E27" w:rsidRPr="004124F8" w:rsidRDefault="00464E27" w:rsidP="00DA4A2B">
            <w:pPr>
              <w:ind w:firstLine="0"/>
              <w:rPr>
                <w:bCs/>
                <w:noProof/>
                <w:lang w:val="ro-RO"/>
              </w:rPr>
            </w:pPr>
            <w:r w:rsidRPr="004124F8">
              <w:rPr>
                <w:bCs/>
                <w:noProof/>
                <w:lang w:val="ro-RO"/>
              </w:rPr>
              <w:t xml:space="preserve">Furnizarea apei, lucrările de canalizare, activitățile de gestionare a deșeurilor și depoluarea  </w:t>
            </w:r>
          </w:p>
          <w:p w14:paraId="46D4D054" w14:textId="048ED07A" w:rsidR="00464E27" w:rsidRPr="00D115C3" w:rsidRDefault="00464E27" w:rsidP="00DA4A2B">
            <w:pPr>
              <w:ind w:firstLine="0"/>
              <w:rPr>
                <w:color w:val="000000" w:themeColor="text1"/>
                <w:lang w:val="en-GB"/>
              </w:rPr>
            </w:pPr>
            <w:r w:rsidRPr="004124F8">
              <w:rPr>
                <w:b/>
                <w:bCs/>
                <w:noProof/>
                <w:lang w:val="ro-RO"/>
              </w:rPr>
              <w:t xml:space="preserve">5.7 </w:t>
            </w:r>
            <w:r w:rsidRPr="004124F8">
              <w:rPr>
                <w:b/>
                <w:bCs/>
                <w:noProof/>
                <w:color w:val="000000" w:themeColor="text1"/>
                <w:lang w:val="ro-RO"/>
              </w:rPr>
              <w:t>Digestia anaerobă a biodeșeurilor</w:t>
            </w:r>
          </w:p>
        </w:tc>
        <w:tc>
          <w:tcPr>
            <w:tcW w:w="2880" w:type="dxa"/>
          </w:tcPr>
          <w:p w14:paraId="458832CC" w14:textId="3516CD75" w:rsidR="00464E27" w:rsidRPr="00D115C3" w:rsidRDefault="00464E27" w:rsidP="00DA4A2B">
            <w:pPr>
              <w:ind w:firstLine="0"/>
              <w:rPr>
                <w:b/>
                <w:color w:val="000000" w:themeColor="text1"/>
                <w:lang w:val="en-GB"/>
              </w:rPr>
            </w:pPr>
            <w:r w:rsidRPr="00D115C3">
              <w:rPr>
                <w:color w:val="000000" w:themeColor="text1"/>
                <w:lang w:val="en-GB"/>
              </w:rPr>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151189F6" w14:textId="14E3058F" w:rsidR="00464E27" w:rsidRPr="00D115C3" w:rsidRDefault="00464E27" w:rsidP="00DA4A2B">
            <w:pPr>
              <w:ind w:firstLine="0"/>
              <w:rPr>
                <w:lang w:val="en-GB"/>
              </w:rPr>
            </w:pPr>
            <w:r w:rsidRPr="00D115C3">
              <w:rPr>
                <w:color w:val="000000" w:themeColor="text1"/>
                <w:lang w:val="en-GB"/>
              </w:rPr>
              <w:t>Eligible activities under the Climate</w:t>
            </w:r>
          </w:p>
          <w:p w14:paraId="5CE671A4" w14:textId="6458F86B" w:rsidR="00464E27" w:rsidRPr="00D115C3" w:rsidRDefault="00464E27" w:rsidP="00DA4A2B">
            <w:pPr>
              <w:ind w:firstLine="0"/>
              <w:rPr>
                <w:color w:val="000000" w:themeColor="text1"/>
                <w:lang w:val="en-GB"/>
              </w:rPr>
            </w:pPr>
            <w:r w:rsidRPr="00D115C3">
              <w:rPr>
                <w:lang w:val="en-GB"/>
              </w:rPr>
              <w:t>Water supply, sewerage, waste management and remediation</w:t>
            </w:r>
          </w:p>
          <w:p w14:paraId="79F64371" w14:textId="5BF99E94" w:rsidR="00464E27" w:rsidRPr="00D115C3" w:rsidRDefault="00464E27" w:rsidP="00DA4A2B">
            <w:pPr>
              <w:ind w:firstLine="0"/>
              <w:rPr>
                <w:b/>
                <w:bCs/>
                <w:lang w:val="en-GB"/>
              </w:rPr>
            </w:pPr>
            <w:r w:rsidRPr="00D115C3">
              <w:rPr>
                <w:b/>
                <w:bCs/>
                <w:lang w:val="en-GB"/>
              </w:rPr>
              <w:t>5.7 Anaerobic digestion of bio-waste</w:t>
            </w:r>
          </w:p>
        </w:tc>
        <w:tc>
          <w:tcPr>
            <w:tcW w:w="1247" w:type="dxa"/>
          </w:tcPr>
          <w:p w14:paraId="77864A4C" w14:textId="7ECA2D44" w:rsidR="00464E27" w:rsidRPr="00D115C3" w:rsidRDefault="00464E27" w:rsidP="00DA4A2B">
            <w:pPr>
              <w:ind w:firstLine="0"/>
              <w:rPr>
                <w:rFonts w:eastAsiaTheme="majorEastAsia"/>
                <w:b/>
                <w:bCs/>
                <w:i/>
                <w:iCs/>
                <w:color w:val="000000" w:themeColor="text1"/>
                <w:lang w:val="en-GB"/>
              </w:rPr>
            </w:pPr>
            <w:proofErr w:type="spellStart"/>
            <w:r w:rsidRPr="00D115C3">
              <w:rPr>
                <w:rFonts w:eastAsiaTheme="majorEastAsia"/>
                <w:b/>
                <w:bCs/>
                <w:i/>
                <w:iCs/>
                <w:color w:val="000000" w:themeColor="text1"/>
                <w:lang w:val="en-GB"/>
              </w:rPr>
              <w:t>Compatib</w:t>
            </w:r>
            <w:r w:rsidR="00423564">
              <w:rPr>
                <w:rFonts w:eastAsiaTheme="majorEastAsia"/>
                <w:b/>
                <w:bCs/>
                <w:i/>
                <w:iCs/>
                <w:color w:val="000000" w:themeColor="text1"/>
                <w:lang w:val="en-GB"/>
              </w:rPr>
              <w:t>il</w:t>
            </w:r>
            <w:proofErr w:type="spellEnd"/>
          </w:p>
        </w:tc>
        <w:tc>
          <w:tcPr>
            <w:tcW w:w="2173" w:type="dxa"/>
          </w:tcPr>
          <w:p w14:paraId="2D7E2EEF" w14:textId="77777777" w:rsidR="00423564" w:rsidRPr="00423564" w:rsidRDefault="00423564" w:rsidP="00DA4A2B">
            <w:pPr>
              <w:pStyle w:val="Heading3"/>
              <w:outlineLvl w:val="2"/>
              <w:rPr>
                <w:bCs/>
                <w:iCs/>
              </w:rPr>
            </w:pPr>
            <w:r w:rsidRPr="00423564">
              <w:rPr>
                <w:bCs/>
                <w:iCs/>
              </w:rPr>
              <w:t>Compatibilitatea completă realizată prin:</w:t>
            </w:r>
          </w:p>
          <w:p w14:paraId="5CDB3F2B" w14:textId="77777777" w:rsidR="00423564" w:rsidRPr="00423564" w:rsidRDefault="00423564" w:rsidP="00DA4A2B">
            <w:pPr>
              <w:pStyle w:val="Heading3"/>
              <w:outlineLvl w:val="2"/>
              <w:rPr>
                <w:bCs/>
                <w:iCs/>
              </w:rPr>
            </w:pPr>
            <w:r w:rsidRPr="00423564">
              <w:rPr>
                <w:bCs/>
                <w:iCs/>
              </w:rPr>
              <w:t>Ordinul Ministrului Mediului nr. 144/2025 cu privire la aprobarea concluziilor privind cele mai bune tehnici disponibile (BAT) pentru tratarea deșeurilor</w:t>
            </w:r>
          </w:p>
          <w:p w14:paraId="75DD3660" w14:textId="55640EA5" w:rsidR="00464E27" w:rsidRPr="00D115C3" w:rsidRDefault="00423564" w:rsidP="00DA4A2B">
            <w:pPr>
              <w:pStyle w:val="Heading3"/>
              <w:outlineLvl w:val="2"/>
              <w:rPr>
                <w:b w:val="0"/>
                <w:bCs/>
                <w:lang w:val="en-GB"/>
              </w:rPr>
            </w:pPr>
            <w:proofErr w:type="spellStart"/>
            <w:r w:rsidRPr="00423564">
              <w:rPr>
                <w:b w:val="0"/>
                <w:bCs/>
                <w:iCs/>
                <w:lang w:val="en-US"/>
              </w:rPr>
              <w:t>Autoritate</w:t>
            </w:r>
            <w:proofErr w:type="spellEnd"/>
            <w:r w:rsidRPr="00423564">
              <w:rPr>
                <w:b w:val="0"/>
                <w:bCs/>
                <w:iCs/>
                <w:lang w:val="en-US"/>
              </w:rPr>
              <w:t xml:space="preserve"> </w:t>
            </w:r>
            <w:proofErr w:type="spellStart"/>
            <w:r w:rsidRPr="00423564">
              <w:rPr>
                <w:b w:val="0"/>
                <w:bCs/>
                <w:iCs/>
                <w:lang w:val="en-US"/>
              </w:rPr>
              <w:t>responsabilă</w:t>
            </w:r>
            <w:proofErr w:type="spellEnd"/>
            <w:r w:rsidRPr="00423564">
              <w:rPr>
                <w:b w:val="0"/>
                <w:bCs/>
                <w:iCs/>
                <w:lang w:val="en-US"/>
              </w:rPr>
              <w:t xml:space="preserve">: </w:t>
            </w:r>
            <w:proofErr w:type="spellStart"/>
            <w:r w:rsidRPr="00423564">
              <w:rPr>
                <w:b w:val="0"/>
                <w:bCs/>
                <w:iCs/>
                <w:lang w:val="en-US"/>
              </w:rPr>
              <w:t>Ministerul</w:t>
            </w:r>
            <w:proofErr w:type="spellEnd"/>
            <w:r w:rsidRPr="00423564">
              <w:rPr>
                <w:b w:val="0"/>
                <w:bCs/>
                <w:iCs/>
                <w:lang w:val="en-US"/>
              </w:rPr>
              <w:t xml:space="preserve"> </w:t>
            </w:r>
            <w:proofErr w:type="spellStart"/>
            <w:r w:rsidRPr="00423564">
              <w:rPr>
                <w:b w:val="0"/>
                <w:bCs/>
                <w:iCs/>
                <w:lang w:val="en-US"/>
              </w:rPr>
              <w:t>Mediului</w:t>
            </w:r>
            <w:proofErr w:type="spellEnd"/>
            <w:r w:rsidRPr="00423564">
              <w:rPr>
                <w:b w:val="0"/>
                <w:bCs/>
                <w:iCs/>
                <w:lang w:val="en-US"/>
              </w:rPr>
              <w:t>.</w:t>
            </w:r>
          </w:p>
        </w:tc>
        <w:tc>
          <w:tcPr>
            <w:tcW w:w="1989" w:type="dxa"/>
          </w:tcPr>
          <w:p w14:paraId="016EF6D6" w14:textId="77777777" w:rsidR="00464E27" w:rsidRPr="00D115C3" w:rsidRDefault="00464E27" w:rsidP="00DA4A2B">
            <w:pPr>
              <w:pStyle w:val="Heading3"/>
              <w:outlineLvl w:val="2"/>
              <w:rPr>
                <w:b w:val="0"/>
                <w:bCs/>
                <w:lang w:val="en-GB"/>
              </w:rPr>
            </w:pPr>
          </w:p>
        </w:tc>
      </w:tr>
      <w:tr w:rsidR="00464E27" w:rsidRPr="008B425E" w14:paraId="4FEAC9E1" w14:textId="16DA6E96" w:rsidTr="007A341D">
        <w:tc>
          <w:tcPr>
            <w:tcW w:w="2065" w:type="dxa"/>
          </w:tcPr>
          <w:p w14:paraId="55867976" w14:textId="77777777" w:rsidR="00464E27" w:rsidRPr="004124F8" w:rsidRDefault="00464E27" w:rsidP="00DA4A2B">
            <w:pPr>
              <w:ind w:firstLine="0"/>
              <w:rPr>
                <w:bCs/>
                <w:noProof/>
                <w:color w:val="000000" w:themeColor="text1"/>
                <w:lang w:val="ro-RO"/>
              </w:rPr>
            </w:pPr>
            <w:r w:rsidRPr="004124F8">
              <w:rPr>
                <w:bCs/>
                <w:noProof/>
                <w:color w:val="000000" w:themeColor="text1"/>
                <w:lang w:val="ro-RO"/>
              </w:rPr>
              <w:t xml:space="preserve">Anexa 1 </w:t>
            </w:r>
          </w:p>
          <w:p w14:paraId="22EE9490" w14:textId="77777777" w:rsidR="00464E27" w:rsidRPr="004124F8" w:rsidRDefault="00464E27" w:rsidP="00DA4A2B">
            <w:pPr>
              <w:ind w:firstLine="0"/>
              <w:rPr>
                <w:bCs/>
                <w:noProof/>
                <w:lang w:val="ro-RO"/>
              </w:rPr>
            </w:pPr>
            <w:r w:rsidRPr="004124F8">
              <w:rPr>
                <w:bCs/>
                <w:noProof/>
                <w:lang w:val="ro-RO"/>
              </w:rPr>
              <w:t xml:space="preserve">5.   FURNIZAREA APEI, LUCRĂRILE DE CANALIZARE, ACTIVITĂȚILE DE GESTIONARE A DEȘEURILOR ȘI DEPOLUAREA </w:t>
            </w:r>
          </w:p>
          <w:p w14:paraId="78971934" w14:textId="35C612FB" w:rsidR="00464E27" w:rsidRPr="00D115C3" w:rsidRDefault="00464E27" w:rsidP="00DA4A2B">
            <w:pPr>
              <w:ind w:firstLine="0"/>
              <w:rPr>
                <w:bCs/>
                <w:color w:val="000000" w:themeColor="text1"/>
                <w:lang w:val="en-GB"/>
              </w:rPr>
            </w:pPr>
            <w:r w:rsidRPr="004124F8">
              <w:rPr>
                <w:b/>
                <w:bCs/>
                <w:noProof/>
                <w:lang w:val="ro-RO"/>
              </w:rPr>
              <w:t xml:space="preserve">5.8 </w:t>
            </w:r>
            <w:bookmarkStart w:id="73" w:name="_Toc208489964"/>
            <w:bookmarkStart w:id="74" w:name="_Toc208490930"/>
            <w:r w:rsidRPr="004124F8">
              <w:rPr>
                <w:b/>
                <w:bCs/>
                <w:noProof/>
                <w:color w:val="000000" w:themeColor="text1"/>
                <w:lang w:val="ro-RO"/>
              </w:rPr>
              <w:t>Compostarea biodeșeurilor</w:t>
            </w:r>
            <w:bookmarkEnd w:id="73"/>
            <w:bookmarkEnd w:id="74"/>
          </w:p>
        </w:tc>
        <w:tc>
          <w:tcPr>
            <w:tcW w:w="2520" w:type="dxa"/>
          </w:tcPr>
          <w:p w14:paraId="6CBFD9E4" w14:textId="60F3808A" w:rsidR="00464E27" w:rsidRPr="00D115C3" w:rsidRDefault="00464E27" w:rsidP="00DA4A2B">
            <w:pPr>
              <w:ind w:firstLine="0"/>
              <w:rPr>
                <w:bCs/>
                <w:color w:val="000000" w:themeColor="text1"/>
                <w:lang w:val="en-GB"/>
              </w:rPr>
            </w:pPr>
            <w:bookmarkStart w:id="75" w:name="_Toc202975856"/>
            <w:bookmarkStart w:id="76" w:name="_Toc205203977"/>
            <w:r w:rsidRPr="00D115C3">
              <w:rPr>
                <w:bCs/>
                <w:color w:val="000000" w:themeColor="text1"/>
                <w:lang w:val="en-GB"/>
              </w:rPr>
              <w:t xml:space="preserve">Annex 1 </w:t>
            </w:r>
          </w:p>
          <w:p w14:paraId="3019E701" w14:textId="676C1008" w:rsidR="00464E27" w:rsidRPr="00D115C3" w:rsidRDefault="00464E27" w:rsidP="00DA4A2B">
            <w:pPr>
              <w:ind w:firstLine="0"/>
              <w:rPr>
                <w:bCs/>
                <w:lang w:val="en-GB"/>
              </w:rPr>
            </w:pPr>
            <w:r w:rsidRPr="00D115C3">
              <w:rPr>
                <w:bCs/>
                <w:lang w:val="en-GB"/>
              </w:rPr>
              <w:t>5.   WATER SUPPLY, SEWERAGE, WASTE MANAGEMENT AND REMEDIATION</w:t>
            </w:r>
          </w:p>
          <w:p w14:paraId="0E510C74" w14:textId="57C8094E" w:rsidR="00464E27" w:rsidRPr="00D115C3" w:rsidRDefault="00464E27" w:rsidP="00DA4A2B">
            <w:pPr>
              <w:ind w:firstLine="0"/>
              <w:rPr>
                <w:b/>
                <w:bCs/>
                <w:color w:val="000000" w:themeColor="text1"/>
                <w:lang w:val="en-GB"/>
              </w:rPr>
            </w:pPr>
            <w:r w:rsidRPr="00D115C3">
              <w:rPr>
                <w:b/>
                <w:bCs/>
                <w:lang w:val="en-GB"/>
              </w:rPr>
              <w:t>5.8 Composting of bio-waste</w:t>
            </w:r>
            <w:bookmarkEnd w:id="75"/>
            <w:bookmarkEnd w:id="76"/>
          </w:p>
        </w:tc>
        <w:tc>
          <w:tcPr>
            <w:tcW w:w="2340" w:type="dxa"/>
          </w:tcPr>
          <w:p w14:paraId="75E07CBC" w14:textId="77777777" w:rsidR="00464E27" w:rsidRPr="004124F8" w:rsidRDefault="00464E27" w:rsidP="00DA4A2B">
            <w:pPr>
              <w:ind w:firstLine="0"/>
              <w:rPr>
                <w:bCs/>
                <w:noProof/>
                <w:color w:val="000000"/>
                <w:lang w:val="ro-RO"/>
              </w:rPr>
            </w:pPr>
            <w:r w:rsidRPr="004124F8">
              <w:rPr>
                <w:noProof/>
                <w:color w:val="000000" w:themeColor="text1"/>
                <w:lang w:val="ro-RO"/>
              </w:rPr>
              <w:t>Anexa 1:</w:t>
            </w:r>
            <w:r w:rsidRPr="004124F8">
              <w:rPr>
                <w:b/>
                <w:noProof/>
                <w:color w:val="000000" w:themeColor="text1"/>
                <w:lang w:val="ro-RO"/>
              </w:rPr>
              <w:t xml:space="preserve"> </w:t>
            </w:r>
            <w:r w:rsidRPr="004124F8">
              <w:rPr>
                <w:b/>
                <w:noProof/>
                <w:color w:val="000000"/>
                <w:lang w:val="ro-RO"/>
              </w:rPr>
              <w:t xml:space="preserve">Criterii de contribuție substanțială, </w:t>
            </w:r>
            <w:r w:rsidRPr="004124F8">
              <w:rPr>
                <w:bCs/>
                <w:noProof/>
                <w:color w:val="000000"/>
                <w:lang w:val="ro-RO"/>
              </w:rPr>
              <w:t>pe obiective și activități</w:t>
            </w:r>
          </w:p>
          <w:p w14:paraId="401E1CC7" w14:textId="77777777" w:rsidR="00464E27" w:rsidRPr="004124F8" w:rsidRDefault="00464E27" w:rsidP="00DA4A2B">
            <w:pPr>
              <w:ind w:firstLine="0"/>
              <w:rPr>
                <w:bCs/>
                <w:noProof/>
                <w:color w:val="000000"/>
                <w:lang w:val="ro-RO"/>
              </w:rPr>
            </w:pPr>
            <w:r w:rsidRPr="004124F8">
              <w:rPr>
                <w:bCs/>
                <w:noProof/>
                <w:color w:val="000000"/>
                <w:lang w:val="ro-RO"/>
              </w:rPr>
              <w:t>Activități eligibile în cadrul obiectivului de atenuare a schimbărilor climatice</w:t>
            </w:r>
          </w:p>
          <w:p w14:paraId="5E42C819" w14:textId="77777777" w:rsidR="00464E27" w:rsidRPr="004124F8" w:rsidRDefault="00464E27" w:rsidP="00DA4A2B">
            <w:pPr>
              <w:ind w:firstLine="0"/>
              <w:rPr>
                <w:bCs/>
                <w:noProof/>
                <w:lang w:val="ro-RO"/>
              </w:rPr>
            </w:pPr>
            <w:r w:rsidRPr="004124F8">
              <w:rPr>
                <w:bCs/>
                <w:noProof/>
                <w:lang w:val="ro-RO"/>
              </w:rPr>
              <w:t xml:space="preserve">Furnizarea apei, lucrările de canalizare, activitățile </w:t>
            </w:r>
            <w:r w:rsidRPr="004124F8">
              <w:rPr>
                <w:bCs/>
                <w:noProof/>
                <w:lang w:val="ro-RO"/>
              </w:rPr>
              <w:lastRenderedPageBreak/>
              <w:t xml:space="preserve">de gestionare a deșeurilor și depoluarea  </w:t>
            </w:r>
          </w:p>
          <w:p w14:paraId="2105DE0B" w14:textId="43033DB3" w:rsidR="00464E27" w:rsidRPr="00D115C3" w:rsidRDefault="00464E27" w:rsidP="00DA4A2B">
            <w:pPr>
              <w:ind w:firstLine="0"/>
              <w:rPr>
                <w:color w:val="000000" w:themeColor="text1"/>
                <w:lang w:val="en-GB"/>
              </w:rPr>
            </w:pPr>
            <w:r w:rsidRPr="004124F8">
              <w:rPr>
                <w:b/>
                <w:bCs/>
                <w:noProof/>
                <w:lang w:val="ro-RO"/>
              </w:rPr>
              <w:t xml:space="preserve">5.8 </w:t>
            </w:r>
            <w:r w:rsidRPr="004124F8">
              <w:rPr>
                <w:b/>
                <w:bCs/>
                <w:noProof/>
                <w:color w:val="000000" w:themeColor="text1"/>
                <w:lang w:val="ro-RO"/>
              </w:rPr>
              <w:t>Compostarea biodeșeurilor</w:t>
            </w:r>
          </w:p>
        </w:tc>
        <w:tc>
          <w:tcPr>
            <w:tcW w:w="2880" w:type="dxa"/>
          </w:tcPr>
          <w:p w14:paraId="7C5B63A4" w14:textId="086836AA" w:rsidR="00464E27" w:rsidRPr="00D115C3" w:rsidRDefault="00464E27" w:rsidP="00DA4A2B">
            <w:pPr>
              <w:ind w:firstLine="0"/>
              <w:rPr>
                <w:b/>
                <w:color w:val="000000" w:themeColor="text1"/>
                <w:lang w:val="en-GB"/>
              </w:rPr>
            </w:pPr>
            <w:r w:rsidRPr="00D115C3">
              <w:rPr>
                <w:color w:val="000000" w:themeColor="text1"/>
                <w:lang w:val="en-GB"/>
              </w:rPr>
              <w:lastRenderedPageBreak/>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590A7A98" w14:textId="77777777" w:rsidR="00464E27" w:rsidRPr="00D115C3" w:rsidRDefault="00464E27" w:rsidP="00DA4A2B">
            <w:pPr>
              <w:ind w:firstLine="0"/>
              <w:rPr>
                <w:color w:val="000000" w:themeColor="text1"/>
                <w:lang w:val="en-GB"/>
              </w:rPr>
            </w:pPr>
            <w:r w:rsidRPr="00D115C3">
              <w:rPr>
                <w:color w:val="000000" w:themeColor="text1"/>
                <w:lang w:val="en-GB"/>
              </w:rPr>
              <w:t>Eligible activities under the Climate Mitigation Objective</w:t>
            </w:r>
          </w:p>
          <w:p w14:paraId="40F974B6" w14:textId="77777777" w:rsidR="00464E27" w:rsidRPr="00D115C3" w:rsidRDefault="00464E27" w:rsidP="00DA4A2B">
            <w:pPr>
              <w:ind w:firstLine="0"/>
              <w:rPr>
                <w:color w:val="000000" w:themeColor="text1"/>
                <w:lang w:val="en-GB"/>
              </w:rPr>
            </w:pPr>
            <w:r w:rsidRPr="00D115C3">
              <w:rPr>
                <w:lang w:val="en-GB"/>
              </w:rPr>
              <w:t>Water supply, sewerage, waste management and remediation</w:t>
            </w:r>
          </w:p>
          <w:p w14:paraId="56577FB4" w14:textId="0974AC10" w:rsidR="00464E27" w:rsidRPr="00D115C3" w:rsidRDefault="00464E27" w:rsidP="00DA4A2B">
            <w:pPr>
              <w:ind w:firstLine="0"/>
              <w:rPr>
                <w:rStyle w:val="fontstyle01"/>
                <w:rFonts w:ascii="Times New Roman" w:hAnsi="Times New Roman"/>
                <w:b/>
                <w:bCs/>
                <w:sz w:val="20"/>
                <w:szCs w:val="20"/>
                <w:lang w:val="en-GB"/>
              </w:rPr>
            </w:pPr>
            <w:r w:rsidRPr="00D115C3">
              <w:rPr>
                <w:b/>
                <w:bCs/>
                <w:lang w:val="en-GB"/>
              </w:rPr>
              <w:t>5.8 Composting of bio-waste</w:t>
            </w:r>
          </w:p>
        </w:tc>
        <w:tc>
          <w:tcPr>
            <w:tcW w:w="1247" w:type="dxa"/>
          </w:tcPr>
          <w:p w14:paraId="75CAF3C1" w14:textId="7A92B039" w:rsidR="00464E27" w:rsidRPr="00D115C3" w:rsidRDefault="00423564"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05F62B61" w14:textId="687F6434" w:rsidR="00464E27" w:rsidRPr="00D115C3" w:rsidRDefault="00464E27" w:rsidP="00DA4A2B">
            <w:pPr>
              <w:pStyle w:val="Heading3"/>
              <w:outlineLvl w:val="2"/>
              <w:rPr>
                <w:i w:val="0"/>
                <w:iCs/>
                <w:lang w:val="en-GB"/>
              </w:rPr>
            </w:pPr>
          </w:p>
        </w:tc>
        <w:tc>
          <w:tcPr>
            <w:tcW w:w="1989" w:type="dxa"/>
          </w:tcPr>
          <w:p w14:paraId="54D1332D" w14:textId="77777777" w:rsidR="00464E27" w:rsidRPr="00D115C3" w:rsidRDefault="00464E27" w:rsidP="00DA4A2B">
            <w:pPr>
              <w:pStyle w:val="Heading3"/>
              <w:outlineLvl w:val="2"/>
              <w:rPr>
                <w:i w:val="0"/>
                <w:iCs/>
                <w:lang w:val="en-GB"/>
              </w:rPr>
            </w:pPr>
          </w:p>
        </w:tc>
      </w:tr>
      <w:tr w:rsidR="00464E27" w:rsidRPr="008B425E" w14:paraId="5E91E5A4" w14:textId="4548489B" w:rsidTr="007A341D">
        <w:tc>
          <w:tcPr>
            <w:tcW w:w="2065" w:type="dxa"/>
          </w:tcPr>
          <w:p w14:paraId="0AD309A5" w14:textId="77777777" w:rsidR="00464E27" w:rsidRPr="004124F8" w:rsidRDefault="00464E27" w:rsidP="00DA4A2B">
            <w:pPr>
              <w:ind w:firstLine="0"/>
              <w:rPr>
                <w:bCs/>
                <w:noProof/>
                <w:color w:val="000000" w:themeColor="text1"/>
                <w:lang w:val="ro-RO"/>
              </w:rPr>
            </w:pPr>
            <w:r w:rsidRPr="004124F8">
              <w:rPr>
                <w:bCs/>
                <w:noProof/>
                <w:color w:val="000000" w:themeColor="text1"/>
                <w:lang w:val="ro-RO"/>
              </w:rPr>
              <w:t xml:space="preserve">Anexa 1 </w:t>
            </w:r>
          </w:p>
          <w:p w14:paraId="5D25A5FA" w14:textId="77777777" w:rsidR="00464E27" w:rsidRPr="004124F8" w:rsidRDefault="00464E27" w:rsidP="00DA4A2B">
            <w:pPr>
              <w:ind w:firstLine="0"/>
              <w:rPr>
                <w:bCs/>
                <w:noProof/>
                <w:lang w:val="ro-RO"/>
              </w:rPr>
            </w:pPr>
            <w:r w:rsidRPr="004124F8">
              <w:rPr>
                <w:bCs/>
                <w:noProof/>
                <w:lang w:val="ro-RO"/>
              </w:rPr>
              <w:t>5.   FURNIZAREA APEI, LUCRĂRILE DE CANALIZARE, ACTIVITĂȚILE DE GESTIONARE A DEȘEURILOR ȘI DEPOLUAREA</w:t>
            </w:r>
          </w:p>
          <w:p w14:paraId="085D5A04" w14:textId="77777777" w:rsidR="00464E27" w:rsidRPr="004124F8" w:rsidRDefault="00464E27" w:rsidP="00DA4A2B">
            <w:pPr>
              <w:ind w:firstLine="0"/>
              <w:rPr>
                <w:bCs/>
                <w:noProof/>
                <w:lang w:val="ro-RO"/>
              </w:rPr>
            </w:pPr>
            <w:r w:rsidRPr="004124F8">
              <w:rPr>
                <w:b/>
                <w:bCs/>
                <w:noProof/>
                <w:lang w:val="ro-RO"/>
              </w:rPr>
              <w:t xml:space="preserve">5.7 </w:t>
            </w:r>
            <w:r w:rsidRPr="004124F8">
              <w:rPr>
                <w:b/>
                <w:bCs/>
                <w:noProof/>
                <w:color w:val="000000" w:themeColor="text1"/>
                <w:lang w:val="ro-RO"/>
              </w:rPr>
              <w:t>Digestia anaerobă a biodeșeurilor</w:t>
            </w:r>
            <w:r w:rsidRPr="004124F8">
              <w:rPr>
                <w:bCs/>
                <w:noProof/>
                <w:lang w:val="ro-RO"/>
              </w:rPr>
              <w:t xml:space="preserve"> </w:t>
            </w:r>
          </w:p>
          <w:p w14:paraId="0052F80A" w14:textId="77777777" w:rsidR="00464E27" w:rsidRPr="004124F8" w:rsidRDefault="00464E27" w:rsidP="00DA4A2B">
            <w:pPr>
              <w:ind w:firstLine="0"/>
              <w:rPr>
                <w:b/>
                <w:bCs/>
                <w:noProof/>
                <w:color w:val="000000" w:themeColor="text1"/>
                <w:lang w:val="ro-RO"/>
              </w:rPr>
            </w:pPr>
            <w:r w:rsidRPr="004124F8">
              <w:rPr>
                <w:b/>
                <w:bCs/>
                <w:noProof/>
                <w:lang w:val="ro-RO"/>
              </w:rPr>
              <w:t xml:space="preserve">5.8 </w:t>
            </w:r>
            <w:r w:rsidRPr="004124F8">
              <w:rPr>
                <w:b/>
                <w:bCs/>
                <w:noProof/>
                <w:color w:val="000000" w:themeColor="text1"/>
                <w:lang w:val="ro-RO"/>
              </w:rPr>
              <w:t>Compostarea biodeșeurilor</w:t>
            </w:r>
          </w:p>
          <w:p w14:paraId="0A024E09" w14:textId="77777777" w:rsidR="00464E27" w:rsidRPr="004124F8" w:rsidRDefault="00464E27" w:rsidP="00DA4A2B">
            <w:pPr>
              <w:rPr>
                <w:b/>
                <w:bCs/>
                <w:noProof/>
                <w:lang w:val="ro-RO"/>
              </w:rPr>
            </w:pPr>
          </w:p>
          <w:p w14:paraId="15785DCE" w14:textId="77777777" w:rsidR="00464E27" w:rsidRPr="004124F8" w:rsidRDefault="00464E27" w:rsidP="00DA4A2B">
            <w:pPr>
              <w:ind w:firstLine="0"/>
              <w:rPr>
                <w:b/>
                <w:bCs/>
                <w:noProof/>
                <w:color w:val="000000"/>
                <w:lang w:val="ro-RO"/>
              </w:rPr>
            </w:pPr>
            <w:r w:rsidRPr="004124F8">
              <w:rPr>
                <w:b/>
                <w:bCs/>
                <w:noProof/>
                <w:lang w:val="ro-RO"/>
              </w:rPr>
              <w:t xml:space="preserve">Criteriile DNSH privind (5) </w:t>
            </w:r>
            <w:r w:rsidRPr="004124F8">
              <w:rPr>
                <w:b/>
                <w:bCs/>
                <w:noProof/>
                <w:color w:val="000000"/>
                <w:lang w:val="ro-RO"/>
              </w:rPr>
              <w:t xml:space="preserve"> Prevenirea și controlul poluării </w:t>
            </w:r>
          </w:p>
          <w:p w14:paraId="1FF87EDB" w14:textId="77777777" w:rsidR="00464E27" w:rsidRPr="00D115C3" w:rsidRDefault="00464E27" w:rsidP="00DA4A2B">
            <w:pPr>
              <w:ind w:firstLine="0"/>
              <w:rPr>
                <w:bCs/>
                <w:color w:val="000000" w:themeColor="text1"/>
                <w:lang w:val="en-GB"/>
              </w:rPr>
            </w:pPr>
          </w:p>
        </w:tc>
        <w:tc>
          <w:tcPr>
            <w:tcW w:w="2520" w:type="dxa"/>
          </w:tcPr>
          <w:p w14:paraId="24648F6A" w14:textId="6425FA19" w:rsidR="00464E27" w:rsidRPr="00D115C3" w:rsidRDefault="00464E27" w:rsidP="00DA4A2B">
            <w:pPr>
              <w:ind w:firstLine="0"/>
              <w:rPr>
                <w:bCs/>
                <w:color w:val="000000" w:themeColor="text1"/>
                <w:lang w:val="en-GB"/>
              </w:rPr>
            </w:pPr>
            <w:r w:rsidRPr="00D115C3">
              <w:rPr>
                <w:bCs/>
                <w:color w:val="000000" w:themeColor="text1"/>
                <w:lang w:val="en-GB"/>
              </w:rPr>
              <w:t xml:space="preserve">Annex 1 </w:t>
            </w:r>
          </w:p>
          <w:p w14:paraId="40DEAE73" w14:textId="77777777" w:rsidR="00464E27" w:rsidRPr="00D115C3" w:rsidRDefault="00464E27" w:rsidP="00DA4A2B">
            <w:pPr>
              <w:ind w:firstLine="0"/>
              <w:rPr>
                <w:bCs/>
                <w:lang w:val="en-GB"/>
              </w:rPr>
            </w:pPr>
            <w:r w:rsidRPr="00D115C3">
              <w:rPr>
                <w:bCs/>
                <w:lang w:val="en-GB"/>
              </w:rPr>
              <w:t>5.   WATER SUPPLY, SEWERAGE, WASTE MANAGEMENT AND REMEDIATION</w:t>
            </w:r>
          </w:p>
          <w:p w14:paraId="56FC8385" w14:textId="77777777" w:rsidR="00464E27" w:rsidRPr="00D115C3" w:rsidRDefault="00464E27" w:rsidP="00DA4A2B">
            <w:pPr>
              <w:ind w:firstLine="0"/>
              <w:rPr>
                <w:b/>
                <w:bCs/>
                <w:lang w:val="en-GB"/>
              </w:rPr>
            </w:pPr>
            <w:r w:rsidRPr="00D115C3">
              <w:rPr>
                <w:b/>
                <w:bCs/>
                <w:lang w:val="en-GB"/>
              </w:rPr>
              <w:t>5.7 Anaerobic digestion of bio-waste</w:t>
            </w:r>
          </w:p>
          <w:p w14:paraId="26A2B546" w14:textId="77777777" w:rsidR="00464E27" w:rsidRPr="00D115C3" w:rsidRDefault="00464E27" w:rsidP="00DA4A2B">
            <w:pPr>
              <w:ind w:firstLine="0"/>
              <w:rPr>
                <w:b/>
                <w:bCs/>
                <w:lang w:val="en-GB"/>
              </w:rPr>
            </w:pPr>
            <w:r w:rsidRPr="00D115C3">
              <w:rPr>
                <w:b/>
                <w:bCs/>
                <w:lang w:val="en-GB"/>
              </w:rPr>
              <w:t>5.8 Composting of bio-waste</w:t>
            </w:r>
          </w:p>
          <w:p w14:paraId="641D4BC8" w14:textId="77777777" w:rsidR="00464E27" w:rsidRPr="00D115C3" w:rsidRDefault="00464E27" w:rsidP="00DA4A2B">
            <w:pPr>
              <w:ind w:firstLine="0"/>
              <w:rPr>
                <w:b/>
                <w:bCs/>
                <w:lang w:val="en-GB"/>
              </w:rPr>
            </w:pPr>
          </w:p>
          <w:p w14:paraId="4B110529" w14:textId="77777777" w:rsidR="00464E27" w:rsidRPr="00D115C3" w:rsidRDefault="00464E27" w:rsidP="00DA4A2B">
            <w:pPr>
              <w:ind w:firstLine="0"/>
              <w:rPr>
                <w:b/>
                <w:color w:val="000000" w:themeColor="text1"/>
                <w:lang w:val="en-GB"/>
              </w:rPr>
            </w:pPr>
            <w:r w:rsidRPr="00D115C3">
              <w:rPr>
                <w:b/>
                <w:color w:val="000000" w:themeColor="text1"/>
                <w:lang w:val="en-GB"/>
              </w:rPr>
              <w:t>DNSH (5) Pollution Prevention and control</w:t>
            </w:r>
          </w:p>
          <w:p w14:paraId="14E601EF" w14:textId="304E7616" w:rsidR="00464E27" w:rsidRPr="00D115C3" w:rsidRDefault="00464E27" w:rsidP="00DA4A2B">
            <w:pPr>
              <w:ind w:firstLine="0"/>
              <w:rPr>
                <w:bCs/>
                <w:color w:val="000000" w:themeColor="text1"/>
                <w:lang w:val="en-GB"/>
              </w:rPr>
            </w:pPr>
          </w:p>
        </w:tc>
        <w:tc>
          <w:tcPr>
            <w:tcW w:w="2340" w:type="dxa"/>
          </w:tcPr>
          <w:p w14:paraId="6E62D4F7" w14:textId="77777777" w:rsidR="00464E27" w:rsidRPr="004124F8" w:rsidRDefault="00464E27" w:rsidP="00DA4A2B">
            <w:pPr>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6090F8DF" w14:textId="77777777" w:rsidR="00464E27" w:rsidRPr="004124F8" w:rsidRDefault="00464E27" w:rsidP="00DA4A2B">
            <w:pPr>
              <w:rPr>
                <w:bCs/>
                <w:noProof/>
                <w:lang w:val="ro-RO"/>
              </w:rPr>
            </w:pPr>
            <w:r w:rsidRPr="004124F8">
              <w:rPr>
                <w:noProof/>
                <w:lang w:val="ro-RO"/>
              </w:rPr>
              <w:t xml:space="preserve">Obiectiv </w:t>
            </w:r>
            <w:r w:rsidRPr="004124F8">
              <w:rPr>
                <w:b/>
                <w:bCs/>
                <w:noProof/>
                <w:lang w:val="ro-RO"/>
              </w:rPr>
              <w:t>Prevenirea și controlul poluării</w:t>
            </w:r>
          </w:p>
          <w:p w14:paraId="34A867A4" w14:textId="77777777" w:rsidR="00464E27" w:rsidRPr="004124F8" w:rsidRDefault="00464E27" w:rsidP="00DA4A2B">
            <w:pPr>
              <w:rPr>
                <w:bCs/>
                <w:noProof/>
                <w:lang w:val="ro-RO"/>
              </w:rPr>
            </w:pPr>
            <w:r w:rsidRPr="004124F8">
              <w:rPr>
                <w:bCs/>
                <w:noProof/>
                <w:lang w:val="ro-RO"/>
              </w:rPr>
              <w:t xml:space="preserve">Furnizarea apei, lucrările de canalizare, activitățile de gestionare a deșeurilor și depoluarea  </w:t>
            </w:r>
          </w:p>
          <w:p w14:paraId="3B9CD63F" w14:textId="77777777" w:rsidR="00464E27" w:rsidRPr="004124F8" w:rsidRDefault="00464E27" w:rsidP="00DA4A2B">
            <w:pPr>
              <w:rPr>
                <w:bCs/>
                <w:noProof/>
                <w:lang w:val="ro-RO"/>
              </w:rPr>
            </w:pPr>
            <w:r w:rsidRPr="004124F8">
              <w:rPr>
                <w:b/>
                <w:bCs/>
                <w:noProof/>
                <w:lang w:val="ro-RO"/>
              </w:rPr>
              <w:t xml:space="preserve">CC 5.7 </w:t>
            </w:r>
            <w:r w:rsidRPr="004124F8">
              <w:rPr>
                <w:b/>
                <w:bCs/>
                <w:noProof/>
                <w:color w:val="000000" w:themeColor="text1"/>
                <w:lang w:val="ro-RO"/>
              </w:rPr>
              <w:t>Digestia anaerobă a biodeșeurilor</w:t>
            </w:r>
            <w:r w:rsidRPr="004124F8">
              <w:rPr>
                <w:bCs/>
                <w:noProof/>
                <w:lang w:val="ro-RO"/>
              </w:rPr>
              <w:t xml:space="preserve"> </w:t>
            </w:r>
          </w:p>
          <w:p w14:paraId="0AD3F64C" w14:textId="77777777" w:rsidR="00464E27" w:rsidRPr="004124F8" w:rsidRDefault="00464E27" w:rsidP="00DA4A2B">
            <w:pPr>
              <w:rPr>
                <w:b/>
                <w:bCs/>
                <w:noProof/>
                <w:color w:val="000000" w:themeColor="text1"/>
                <w:lang w:val="ro-RO"/>
              </w:rPr>
            </w:pPr>
            <w:r w:rsidRPr="004124F8">
              <w:rPr>
                <w:b/>
                <w:bCs/>
                <w:noProof/>
                <w:lang w:val="ro-RO"/>
              </w:rPr>
              <w:t xml:space="preserve">CC 5.8 </w:t>
            </w:r>
            <w:r w:rsidRPr="004124F8">
              <w:rPr>
                <w:b/>
                <w:bCs/>
                <w:noProof/>
                <w:color w:val="000000" w:themeColor="text1"/>
                <w:lang w:val="ro-RO"/>
              </w:rPr>
              <w:t>Compostarea biodeșeurilor</w:t>
            </w:r>
          </w:p>
          <w:p w14:paraId="10078861" w14:textId="77777777" w:rsidR="00464E27" w:rsidRPr="00D115C3" w:rsidRDefault="00464E27" w:rsidP="00DA4A2B">
            <w:pPr>
              <w:ind w:firstLine="0"/>
              <w:rPr>
                <w:color w:val="000000" w:themeColor="text1"/>
                <w:lang w:val="en-GB"/>
              </w:rPr>
            </w:pPr>
          </w:p>
        </w:tc>
        <w:tc>
          <w:tcPr>
            <w:tcW w:w="2880" w:type="dxa"/>
          </w:tcPr>
          <w:p w14:paraId="7387035D" w14:textId="1057B6AB" w:rsidR="00464E27" w:rsidRPr="00D115C3" w:rsidRDefault="00464E27" w:rsidP="00DA4A2B">
            <w:pPr>
              <w:ind w:firstLine="0"/>
              <w:rPr>
                <w:b/>
                <w:color w:val="000000" w:themeColor="text1"/>
                <w:lang w:val="en-GB"/>
              </w:rPr>
            </w:pPr>
            <w:r w:rsidRPr="00D115C3">
              <w:rPr>
                <w:color w:val="000000" w:themeColor="text1"/>
                <w:lang w:val="en-GB"/>
              </w:rPr>
              <w:t>Annex 2:</w:t>
            </w:r>
            <w:r w:rsidRPr="00D115C3">
              <w:rPr>
                <w:b/>
                <w:color w:val="000000" w:themeColor="text1"/>
                <w:lang w:val="en-GB"/>
              </w:rPr>
              <w:t xml:space="preserve"> DNSH </w:t>
            </w:r>
            <w:r w:rsidRPr="00D115C3">
              <w:rPr>
                <w:bCs/>
                <w:color w:val="000000" w:themeColor="text1"/>
                <w:lang w:val="en-GB"/>
              </w:rPr>
              <w:t>Criteria by objective and activity</w:t>
            </w:r>
          </w:p>
          <w:p w14:paraId="1D98ED37" w14:textId="77777777" w:rsidR="00464E27" w:rsidRPr="00D115C3" w:rsidRDefault="00464E27" w:rsidP="00DA4A2B">
            <w:pPr>
              <w:ind w:firstLine="0"/>
              <w:rPr>
                <w:color w:val="000000" w:themeColor="text1"/>
                <w:lang w:val="en-GB"/>
              </w:rPr>
            </w:pPr>
            <w:r w:rsidRPr="00D115C3">
              <w:rPr>
                <w:b/>
                <w:bCs/>
                <w:color w:val="000000" w:themeColor="text1"/>
                <w:lang w:val="en-GB"/>
              </w:rPr>
              <w:t>Pollution Prevention</w:t>
            </w:r>
            <w:r w:rsidRPr="00D115C3">
              <w:rPr>
                <w:color w:val="000000" w:themeColor="text1"/>
                <w:lang w:val="en-GB"/>
              </w:rPr>
              <w:t xml:space="preserve"> and Control Objective</w:t>
            </w:r>
          </w:p>
          <w:p w14:paraId="0ED11626" w14:textId="77777777" w:rsidR="00464E27" w:rsidRPr="00D115C3" w:rsidRDefault="00464E27" w:rsidP="00DA4A2B">
            <w:pPr>
              <w:ind w:firstLine="0"/>
              <w:rPr>
                <w:lang w:val="en-GB"/>
              </w:rPr>
            </w:pPr>
            <w:r w:rsidRPr="00D115C3">
              <w:rPr>
                <w:lang w:val="en-GB"/>
              </w:rPr>
              <w:t>Energy</w:t>
            </w:r>
          </w:p>
          <w:p w14:paraId="1B98BA86" w14:textId="6C5C9082" w:rsidR="00464E27" w:rsidRPr="00D115C3" w:rsidRDefault="00464E27" w:rsidP="00DA4A2B">
            <w:pPr>
              <w:ind w:firstLine="0"/>
              <w:rPr>
                <w:b/>
                <w:bCs/>
                <w:lang w:val="en-GB"/>
              </w:rPr>
            </w:pPr>
            <w:r w:rsidRPr="00D115C3">
              <w:rPr>
                <w:b/>
                <w:bCs/>
                <w:lang w:val="en-GB"/>
              </w:rPr>
              <w:t>CC5.7 Anaerobic digestion of bio-waste</w:t>
            </w:r>
          </w:p>
          <w:p w14:paraId="56E4DFA7" w14:textId="234E6AF4" w:rsidR="00464E27" w:rsidRPr="00D115C3" w:rsidRDefault="00464E27" w:rsidP="00DA4A2B">
            <w:pPr>
              <w:ind w:firstLine="0"/>
              <w:rPr>
                <w:color w:val="000000" w:themeColor="text1"/>
                <w:lang w:val="en-GB"/>
              </w:rPr>
            </w:pPr>
            <w:r w:rsidRPr="00D115C3">
              <w:rPr>
                <w:b/>
                <w:bCs/>
                <w:lang w:val="en-GB"/>
              </w:rPr>
              <w:t>CC5.8 Composting of bio-waste</w:t>
            </w:r>
          </w:p>
        </w:tc>
        <w:tc>
          <w:tcPr>
            <w:tcW w:w="1247" w:type="dxa"/>
          </w:tcPr>
          <w:p w14:paraId="2564DB7E" w14:textId="7A341580" w:rsidR="00464E27" w:rsidRPr="00D115C3" w:rsidRDefault="00423564" w:rsidP="00DA4A2B">
            <w:pPr>
              <w:ind w:firstLine="0"/>
              <w:rPr>
                <w:rFonts w:eastAsiaTheme="majorEastAsia"/>
                <w:b/>
                <w:bCs/>
                <w:i/>
                <w:iCs/>
                <w:color w:val="000000" w:themeColor="text1"/>
                <w:highlight w:val="yellow"/>
                <w:lang w:val="en-GB"/>
              </w:rPr>
            </w:pPr>
            <w:proofErr w:type="spellStart"/>
            <w:r>
              <w:rPr>
                <w:rFonts w:eastAsiaTheme="majorEastAsia"/>
                <w:b/>
                <w:bCs/>
                <w:i/>
                <w:iCs/>
                <w:color w:val="000000" w:themeColor="text1"/>
                <w:lang w:val="en-GB"/>
              </w:rPr>
              <w:t>Compatibil</w:t>
            </w:r>
            <w:proofErr w:type="spellEnd"/>
          </w:p>
        </w:tc>
        <w:tc>
          <w:tcPr>
            <w:tcW w:w="2173" w:type="dxa"/>
          </w:tcPr>
          <w:p w14:paraId="216B4D14" w14:textId="77777777" w:rsidR="00423564" w:rsidRPr="00423564" w:rsidRDefault="00423564" w:rsidP="00DA4A2B">
            <w:pPr>
              <w:pStyle w:val="Heading3"/>
              <w:outlineLvl w:val="2"/>
              <w:rPr>
                <w:bCs/>
                <w:iCs/>
              </w:rPr>
            </w:pPr>
            <w:r w:rsidRPr="00423564">
              <w:rPr>
                <w:bCs/>
                <w:iCs/>
              </w:rPr>
              <w:t>Compatibilitatea completă realizată prin:</w:t>
            </w:r>
          </w:p>
          <w:p w14:paraId="294531BD" w14:textId="2AD51E7E" w:rsidR="00464E27" w:rsidRPr="00D115C3" w:rsidRDefault="00423564" w:rsidP="00DA4A2B">
            <w:pPr>
              <w:rPr>
                <w:lang w:val="en-GB"/>
              </w:rPr>
            </w:pPr>
            <w:proofErr w:type="spellStart"/>
            <w:r w:rsidRPr="00423564">
              <w:rPr>
                <w:bCs/>
                <w:iCs/>
              </w:rPr>
              <w:t>Ordinul</w:t>
            </w:r>
            <w:proofErr w:type="spellEnd"/>
            <w:r w:rsidRPr="00423564">
              <w:rPr>
                <w:bCs/>
                <w:iCs/>
              </w:rPr>
              <w:t xml:space="preserve"> </w:t>
            </w:r>
            <w:proofErr w:type="spellStart"/>
            <w:r w:rsidRPr="00423564">
              <w:rPr>
                <w:bCs/>
                <w:iCs/>
              </w:rPr>
              <w:t>Ministrului</w:t>
            </w:r>
            <w:proofErr w:type="spellEnd"/>
            <w:r w:rsidRPr="00423564">
              <w:rPr>
                <w:bCs/>
                <w:iCs/>
              </w:rPr>
              <w:t xml:space="preserve"> </w:t>
            </w:r>
            <w:proofErr w:type="spellStart"/>
            <w:r w:rsidRPr="00423564">
              <w:rPr>
                <w:bCs/>
                <w:iCs/>
              </w:rPr>
              <w:t>Mediului</w:t>
            </w:r>
            <w:proofErr w:type="spellEnd"/>
            <w:r w:rsidRPr="00423564">
              <w:rPr>
                <w:bCs/>
                <w:iCs/>
              </w:rPr>
              <w:t xml:space="preserve"> </w:t>
            </w:r>
            <w:proofErr w:type="spellStart"/>
            <w:r w:rsidRPr="00423564">
              <w:rPr>
                <w:bCs/>
                <w:iCs/>
              </w:rPr>
              <w:t>nr</w:t>
            </w:r>
            <w:proofErr w:type="spellEnd"/>
            <w:r w:rsidRPr="00423564">
              <w:rPr>
                <w:bCs/>
                <w:iCs/>
              </w:rPr>
              <w:t xml:space="preserve">. 144/2025 cu </w:t>
            </w:r>
            <w:proofErr w:type="spellStart"/>
            <w:r w:rsidRPr="00423564">
              <w:rPr>
                <w:bCs/>
                <w:iCs/>
              </w:rPr>
              <w:t>privire</w:t>
            </w:r>
            <w:proofErr w:type="spellEnd"/>
            <w:r w:rsidRPr="00423564">
              <w:rPr>
                <w:bCs/>
                <w:iCs/>
              </w:rPr>
              <w:t xml:space="preserve"> la </w:t>
            </w:r>
            <w:proofErr w:type="spellStart"/>
            <w:r w:rsidRPr="00423564">
              <w:rPr>
                <w:bCs/>
                <w:iCs/>
              </w:rPr>
              <w:t>aprobarea</w:t>
            </w:r>
            <w:proofErr w:type="spellEnd"/>
            <w:r w:rsidRPr="00423564">
              <w:rPr>
                <w:bCs/>
                <w:iCs/>
              </w:rPr>
              <w:t xml:space="preserve"> </w:t>
            </w:r>
            <w:proofErr w:type="spellStart"/>
            <w:r w:rsidRPr="00423564">
              <w:rPr>
                <w:bCs/>
                <w:iCs/>
              </w:rPr>
              <w:t>concluziilor</w:t>
            </w:r>
            <w:proofErr w:type="spellEnd"/>
            <w:r w:rsidRPr="00423564">
              <w:rPr>
                <w:bCs/>
                <w:iCs/>
              </w:rPr>
              <w:t xml:space="preserve"> </w:t>
            </w:r>
            <w:proofErr w:type="spellStart"/>
            <w:r w:rsidRPr="00423564">
              <w:rPr>
                <w:bCs/>
                <w:iCs/>
              </w:rPr>
              <w:t>privind</w:t>
            </w:r>
            <w:proofErr w:type="spellEnd"/>
            <w:r w:rsidRPr="00423564">
              <w:rPr>
                <w:bCs/>
                <w:iCs/>
              </w:rPr>
              <w:t xml:space="preserve"> </w:t>
            </w:r>
            <w:proofErr w:type="spellStart"/>
            <w:r w:rsidRPr="00423564">
              <w:rPr>
                <w:bCs/>
                <w:iCs/>
              </w:rPr>
              <w:t>cele</w:t>
            </w:r>
            <w:proofErr w:type="spellEnd"/>
            <w:r w:rsidRPr="00423564">
              <w:rPr>
                <w:bCs/>
                <w:iCs/>
              </w:rPr>
              <w:t xml:space="preserve"> </w:t>
            </w:r>
            <w:proofErr w:type="spellStart"/>
            <w:r w:rsidRPr="00423564">
              <w:rPr>
                <w:bCs/>
                <w:iCs/>
              </w:rPr>
              <w:t>mai</w:t>
            </w:r>
            <w:proofErr w:type="spellEnd"/>
            <w:r w:rsidRPr="00423564">
              <w:rPr>
                <w:bCs/>
                <w:iCs/>
              </w:rPr>
              <w:t xml:space="preserve"> </w:t>
            </w:r>
            <w:proofErr w:type="spellStart"/>
            <w:r w:rsidRPr="00423564">
              <w:rPr>
                <w:bCs/>
                <w:iCs/>
              </w:rPr>
              <w:t>bune</w:t>
            </w:r>
            <w:proofErr w:type="spellEnd"/>
            <w:r w:rsidRPr="00423564">
              <w:rPr>
                <w:bCs/>
                <w:iCs/>
              </w:rPr>
              <w:t xml:space="preserve"> </w:t>
            </w:r>
            <w:proofErr w:type="spellStart"/>
            <w:r w:rsidRPr="00423564">
              <w:rPr>
                <w:bCs/>
                <w:iCs/>
              </w:rPr>
              <w:t>tehnici</w:t>
            </w:r>
            <w:proofErr w:type="spellEnd"/>
            <w:r w:rsidRPr="00423564">
              <w:rPr>
                <w:bCs/>
                <w:iCs/>
              </w:rPr>
              <w:t xml:space="preserve"> </w:t>
            </w:r>
            <w:proofErr w:type="spellStart"/>
            <w:r w:rsidRPr="00423564">
              <w:rPr>
                <w:bCs/>
                <w:iCs/>
              </w:rPr>
              <w:t>disponibile</w:t>
            </w:r>
            <w:proofErr w:type="spellEnd"/>
            <w:r w:rsidRPr="00423564">
              <w:rPr>
                <w:bCs/>
                <w:iCs/>
              </w:rPr>
              <w:t xml:space="preserve"> (BAT) </w:t>
            </w:r>
            <w:proofErr w:type="spellStart"/>
            <w:r w:rsidRPr="00423564">
              <w:rPr>
                <w:bCs/>
                <w:iCs/>
              </w:rPr>
              <w:t>pentru</w:t>
            </w:r>
            <w:proofErr w:type="spellEnd"/>
            <w:r w:rsidRPr="00423564">
              <w:rPr>
                <w:bCs/>
                <w:iCs/>
              </w:rPr>
              <w:t xml:space="preserve"> </w:t>
            </w:r>
            <w:proofErr w:type="spellStart"/>
            <w:r w:rsidRPr="00423564">
              <w:rPr>
                <w:bCs/>
                <w:iCs/>
              </w:rPr>
              <w:t>tratarea</w:t>
            </w:r>
            <w:proofErr w:type="spellEnd"/>
            <w:r w:rsidRPr="00423564">
              <w:rPr>
                <w:bCs/>
                <w:iCs/>
              </w:rPr>
              <w:t xml:space="preserve"> </w:t>
            </w:r>
            <w:proofErr w:type="spellStart"/>
            <w:r w:rsidRPr="00423564">
              <w:rPr>
                <w:bCs/>
                <w:iCs/>
              </w:rPr>
              <w:t>deșeurilor</w:t>
            </w:r>
            <w:proofErr w:type="spellEnd"/>
            <w:r w:rsidRPr="00423564">
              <w:rPr>
                <w:bCs/>
                <w:iCs/>
              </w:rPr>
              <w:t xml:space="preserve">. </w:t>
            </w:r>
            <w:proofErr w:type="spellStart"/>
            <w:r w:rsidRPr="00423564">
              <w:rPr>
                <w:bCs/>
                <w:iCs/>
              </w:rPr>
              <w:t>Autoritate</w:t>
            </w:r>
            <w:proofErr w:type="spellEnd"/>
            <w:r w:rsidRPr="00423564">
              <w:rPr>
                <w:bCs/>
                <w:iCs/>
              </w:rPr>
              <w:t xml:space="preserve"> </w:t>
            </w:r>
            <w:proofErr w:type="spellStart"/>
            <w:r w:rsidRPr="00423564">
              <w:rPr>
                <w:bCs/>
                <w:iCs/>
              </w:rPr>
              <w:t>responsabilă</w:t>
            </w:r>
            <w:proofErr w:type="spellEnd"/>
            <w:r w:rsidRPr="00423564">
              <w:rPr>
                <w:bCs/>
                <w:iCs/>
              </w:rPr>
              <w:t xml:space="preserve">: </w:t>
            </w:r>
            <w:proofErr w:type="spellStart"/>
            <w:r w:rsidRPr="00423564">
              <w:rPr>
                <w:bCs/>
                <w:iCs/>
              </w:rPr>
              <w:t>Ministerul</w:t>
            </w:r>
            <w:proofErr w:type="spellEnd"/>
            <w:r w:rsidRPr="00423564">
              <w:rPr>
                <w:bCs/>
                <w:iCs/>
              </w:rPr>
              <w:t xml:space="preserve"> </w:t>
            </w:r>
            <w:proofErr w:type="spellStart"/>
            <w:r w:rsidRPr="00423564">
              <w:rPr>
                <w:bCs/>
                <w:iCs/>
              </w:rPr>
              <w:t>Mediului</w:t>
            </w:r>
            <w:proofErr w:type="spellEnd"/>
            <w:r w:rsidRPr="00423564">
              <w:rPr>
                <w:bCs/>
                <w:iCs/>
              </w:rPr>
              <w:t>.</w:t>
            </w:r>
          </w:p>
        </w:tc>
        <w:tc>
          <w:tcPr>
            <w:tcW w:w="1989" w:type="dxa"/>
          </w:tcPr>
          <w:p w14:paraId="01163C27" w14:textId="77777777" w:rsidR="00464E27" w:rsidRPr="00D115C3" w:rsidRDefault="00464E27" w:rsidP="00DA4A2B">
            <w:pPr>
              <w:pStyle w:val="Heading3"/>
              <w:outlineLvl w:val="2"/>
              <w:rPr>
                <w:b w:val="0"/>
                <w:bCs/>
                <w:lang w:val="en-GB"/>
              </w:rPr>
            </w:pPr>
          </w:p>
        </w:tc>
      </w:tr>
      <w:tr w:rsidR="00464E27" w:rsidRPr="008B425E" w14:paraId="18002954" w14:textId="15EC23CF" w:rsidTr="007A341D">
        <w:tc>
          <w:tcPr>
            <w:tcW w:w="2065" w:type="dxa"/>
          </w:tcPr>
          <w:p w14:paraId="45B361F9" w14:textId="77777777" w:rsidR="00464E27" w:rsidRPr="004124F8" w:rsidRDefault="00464E27" w:rsidP="00DA4A2B">
            <w:pPr>
              <w:rPr>
                <w:bCs/>
                <w:noProof/>
                <w:color w:val="000000" w:themeColor="text1"/>
                <w:lang w:val="ro-RO"/>
              </w:rPr>
            </w:pPr>
            <w:r w:rsidRPr="004124F8">
              <w:rPr>
                <w:bCs/>
                <w:noProof/>
                <w:color w:val="000000" w:themeColor="text1"/>
                <w:lang w:val="ro-RO"/>
              </w:rPr>
              <w:t xml:space="preserve">Anexa 1 </w:t>
            </w:r>
          </w:p>
          <w:p w14:paraId="0DC25641" w14:textId="77777777" w:rsidR="00464E27" w:rsidRPr="004124F8" w:rsidRDefault="00464E27" w:rsidP="00DA4A2B">
            <w:pPr>
              <w:rPr>
                <w:bCs/>
                <w:noProof/>
                <w:lang w:val="ro-RO"/>
              </w:rPr>
            </w:pPr>
            <w:r w:rsidRPr="004124F8">
              <w:rPr>
                <w:bCs/>
                <w:noProof/>
                <w:lang w:val="ro-RO"/>
              </w:rPr>
              <w:t>5.   FURNIZAREA APEI, LUCRĂRILE DE CANALIZARE, ACTIVITĂȚILE DE GESTIONARE A DEȘEURILOR ȘI DEPOLUAREA</w:t>
            </w:r>
          </w:p>
          <w:p w14:paraId="03C85587" w14:textId="7373ADAA" w:rsidR="00464E27" w:rsidRPr="00D115C3" w:rsidRDefault="00464E27" w:rsidP="00DA4A2B">
            <w:pPr>
              <w:ind w:firstLine="0"/>
              <w:rPr>
                <w:bCs/>
                <w:color w:val="000000" w:themeColor="text1"/>
                <w:lang w:val="en-GB"/>
              </w:rPr>
            </w:pPr>
            <w:r w:rsidRPr="004124F8">
              <w:rPr>
                <w:b/>
                <w:bCs/>
                <w:noProof/>
                <w:lang w:val="ro-RO"/>
              </w:rPr>
              <w:t xml:space="preserve">5.12 </w:t>
            </w:r>
            <w:bookmarkStart w:id="77" w:name="_Toc202975860"/>
            <w:bookmarkStart w:id="78" w:name="_Toc208489968"/>
            <w:bookmarkStart w:id="79" w:name="_Toc208490934"/>
            <w:r w:rsidRPr="004124F8">
              <w:rPr>
                <w:b/>
                <w:bCs/>
                <w:noProof/>
                <w:color w:val="000000" w:themeColor="text1"/>
                <w:lang w:val="ro-RO"/>
              </w:rPr>
              <w:t>Stocarea geologică subterană permanentă a CO2</w:t>
            </w:r>
            <w:bookmarkEnd w:id="77"/>
            <w:bookmarkEnd w:id="78"/>
            <w:bookmarkEnd w:id="79"/>
            <w:r w:rsidRPr="004124F8">
              <w:rPr>
                <w:b/>
                <w:bCs/>
                <w:noProof/>
                <w:color w:val="000000" w:themeColor="text1"/>
                <w:lang w:val="ro-RO"/>
              </w:rPr>
              <w:t xml:space="preserve"> </w:t>
            </w:r>
          </w:p>
        </w:tc>
        <w:tc>
          <w:tcPr>
            <w:tcW w:w="2520" w:type="dxa"/>
          </w:tcPr>
          <w:p w14:paraId="050D3DD9" w14:textId="275F0826" w:rsidR="00464E27" w:rsidRPr="00D115C3" w:rsidRDefault="00464E27" w:rsidP="00DA4A2B">
            <w:pPr>
              <w:ind w:firstLine="0"/>
              <w:rPr>
                <w:bCs/>
                <w:color w:val="000000" w:themeColor="text1"/>
                <w:lang w:val="en-GB"/>
              </w:rPr>
            </w:pPr>
            <w:r w:rsidRPr="00D115C3">
              <w:rPr>
                <w:bCs/>
                <w:color w:val="000000" w:themeColor="text1"/>
                <w:lang w:val="en-GB"/>
              </w:rPr>
              <w:t xml:space="preserve">Annex 1 </w:t>
            </w:r>
          </w:p>
          <w:p w14:paraId="680A68CC" w14:textId="77777777" w:rsidR="00464E27" w:rsidRPr="00D115C3" w:rsidRDefault="00464E27" w:rsidP="00DA4A2B">
            <w:pPr>
              <w:ind w:firstLine="0"/>
              <w:rPr>
                <w:bCs/>
                <w:lang w:val="en-GB"/>
              </w:rPr>
            </w:pPr>
            <w:r w:rsidRPr="00D115C3">
              <w:rPr>
                <w:bCs/>
                <w:lang w:val="en-GB"/>
              </w:rPr>
              <w:t>5.   WATER SUPPLY, SEWERAGE, WASTE MANAGEMENT AND REMEDIATION</w:t>
            </w:r>
          </w:p>
          <w:p w14:paraId="0595B5A1" w14:textId="498AE9C9" w:rsidR="00464E27" w:rsidRPr="00D115C3" w:rsidRDefault="00464E27" w:rsidP="00DA4A2B">
            <w:pPr>
              <w:ind w:firstLine="0"/>
              <w:rPr>
                <w:bCs/>
                <w:color w:val="000000" w:themeColor="text1"/>
                <w:lang w:val="en-GB"/>
              </w:rPr>
            </w:pPr>
            <w:r w:rsidRPr="00D115C3">
              <w:rPr>
                <w:b/>
                <w:bCs/>
                <w:lang w:val="en-GB"/>
              </w:rPr>
              <w:t>5.12 Underground Transport of CO2</w:t>
            </w:r>
          </w:p>
        </w:tc>
        <w:tc>
          <w:tcPr>
            <w:tcW w:w="2340" w:type="dxa"/>
          </w:tcPr>
          <w:p w14:paraId="009C790F" w14:textId="77777777" w:rsidR="00464E27" w:rsidRPr="004124F8" w:rsidRDefault="00464E27" w:rsidP="00DA4A2B">
            <w:pPr>
              <w:ind w:firstLine="0"/>
              <w:rPr>
                <w:bCs/>
                <w:noProof/>
                <w:color w:val="000000"/>
                <w:lang w:val="ro-RO"/>
              </w:rPr>
            </w:pPr>
            <w:r w:rsidRPr="004124F8">
              <w:rPr>
                <w:noProof/>
                <w:color w:val="000000" w:themeColor="text1"/>
                <w:lang w:val="ro-RO"/>
              </w:rPr>
              <w:t>Anexa 1:</w:t>
            </w:r>
            <w:r w:rsidRPr="004124F8">
              <w:rPr>
                <w:b/>
                <w:noProof/>
                <w:color w:val="000000" w:themeColor="text1"/>
                <w:lang w:val="ro-RO"/>
              </w:rPr>
              <w:t xml:space="preserve"> </w:t>
            </w:r>
            <w:r w:rsidRPr="004124F8">
              <w:rPr>
                <w:b/>
                <w:noProof/>
                <w:color w:val="000000"/>
                <w:lang w:val="ro-RO"/>
              </w:rPr>
              <w:t xml:space="preserve">Criterii de contribuție substanțială, </w:t>
            </w:r>
            <w:r w:rsidRPr="004124F8">
              <w:rPr>
                <w:bCs/>
                <w:noProof/>
                <w:color w:val="000000"/>
                <w:lang w:val="ro-RO"/>
              </w:rPr>
              <w:t>pe obiective și activități</w:t>
            </w:r>
          </w:p>
          <w:p w14:paraId="0DDCF7D0" w14:textId="77777777" w:rsidR="00464E27" w:rsidRPr="004124F8" w:rsidRDefault="00464E27" w:rsidP="00DA4A2B">
            <w:pPr>
              <w:ind w:firstLine="0"/>
              <w:contextualSpacing/>
              <w:rPr>
                <w:rFonts w:eastAsia="Aptos"/>
                <w:noProof/>
                <w:kern w:val="2"/>
                <w:lang w:val="ro-RO"/>
                <w14:ligatures w14:val="standardContextual"/>
              </w:rPr>
            </w:pPr>
            <w:r w:rsidRPr="004124F8">
              <w:rPr>
                <w:bCs/>
                <w:noProof/>
                <w:color w:val="000000"/>
                <w:lang w:val="ro-RO"/>
              </w:rPr>
              <w:t xml:space="preserve">Activități eligibile în cadrul </w:t>
            </w:r>
            <w:r w:rsidRPr="004124F8">
              <w:rPr>
                <w:b/>
                <w:noProof/>
                <w:color w:val="000000"/>
                <w:lang w:val="ro-RO"/>
              </w:rPr>
              <w:t xml:space="preserve">obiectivelor de  adaptare și </w:t>
            </w:r>
            <w:r w:rsidRPr="004124F8">
              <w:rPr>
                <w:rFonts w:eastAsia="Aptos"/>
                <w:b/>
                <w:noProof/>
                <w:kern w:val="2"/>
                <w:lang w:val="ro-RO"/>
                <w14:ligatures w14:val="standardContextual"/>
              </w:rPr>
              <w:t>atenuare a schimbărilor climatice</w:t>
            </w:r>
            <w:r w:rsidRPr="004124F8">
              <w:rPr>
                <w:rFonts w:eastAsia="Aptos"/>
                <w:noProof/>
                <w:kern w:val="2"/>
                <w:lang w:val="ro-RO"/>
                <w14:ligatures w14:val="standardContextual"/>
              </w:rPr>
              <w:t>;</w:t>
            </w:r>
          </w:p>
          <w:p w14:paraId="711BA55A" w14:textId="77777777" w:rsidR="00464E27" w:rsidRPr="004124F8" w:rsidRDefault="00464E27" w:rsidP="00DA4A2B">
            <w:pPr>
              <w:ind w:firstLine="0"/>
              <w:rPr>
                <w:bCs/>
                <w:noProof/>
                <w:lang w:val="ro-RO"/>
              </w:rPr>
            </w:pPr>
            <w:r w:rsidRPr="004124F8">
              <w:rPr>
                <w:bCs/>
                <w:noProof/>
                <w:lang w:val="ro-RO"/>
              </w:rPr>
              <w:t xml:space="preserve">Furnizarea apei, lucrările de canalizare, activitățile de gestionare a deșeurilor și depoluarea  </w:t>
            </w:r>
          </w:p>
          <w:p w14:paraId="4CA35B47" w14:textId="77777777" w:rsidR="00464E27" w:rsidRPr="004124F8" w:rsidRDefault="00464E27" w:rsidP="00DA4A2B">
            <w:pPr>
              <w:ind w:firstLine="0"/>
              <w:rPr>
                <w:b/>
                <w:bCs/>
                <w:noProof/>
                <w:color w:val="000000" w:themeColor="text1"/>
                <w:lang w:val="ro-RO"/>
              </w:rPr>
            </w:pPr>
            <w:r w:rsidRPr="004124F8">
              <w:rPr>
                <w:b/>
                <w:bCs/>
                <w:noProof/>
                <w:lang w:val="ro-RO"/>
              </w:rPr>
              <w:t xml:space="preserve">5.12 </w:t>
            </w:r>
            <w:r w:rsidRPr="004124F8">
              <w:rPr>
                <w:b/>
                <w:bCs/>
                <w:noProof/>
                <w:color w:val="000000" w:themeColor="text1"/>
                <w:lang w:val="ro-RO"/>
              </w:rPr>
              <w:t xml:space="preserve">Stocarea geologică subterană permanentă a CO2 </w:t>
            </w:r>
          </w:p>
          <w:p w14:paraId="31F1927A" w14:textId="77777777" w:rsidR="00464E27" w:rsidRPr="004124F8" w:rsidRDefault="00464E27" w:rsidP="00DA4A2B">
            <w:pPr>
              <w:rPr>
                <w:b/>
                <w:bCs/>
                <w:noProof/>
                <w:lang w:val="ro-RO"/>
              </w:rPr>
            </w:pPr>
          </w:p>
          <w:p w14:paraId="1B8D2A70" w14:textId="77777777" w:rsidR="00464E27" w:rsidRPr="004124F8" w:rsidRDefault="00464E27" w:rsidP="00DA4A2B">
            <w:pPr>
              <w:ind w:firstLine="0"/>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11A1D58B" w14:textId="77777777" w:rsidR="00464E27" w:rsidRPr="004124F8" w:rsidRDefault="00464E27" w:rsidP="00DA4A2B">
            <w:pPr>
              <w:ind w:firstLine="0"/>
              <w:rPr>
                <w:bCs/>
                <w:noProof/>
                <w:lang w:val="ro-RO"/>
              </w:rPr>
            </w:pPr>
            <w:r w:rsidRPr="004124F8">
              <w:rPr>
                <w:noProof/>
                <w:lang w:val="ro-RO"/>
              </w:rPr>
              <w:lastRenderedPageBreak/>
              <w:t xml:space="preserve">Obiectiv </w:t>
            </w:r>
            <w:r w:rsidRPr="004124F8">
              <w:rPr>
                <w:b/>
                <w:bCs/>
                <w:noProof/>
                <w:lang w:val="ro-RO"/>
              </w:rPr>
              <w:t>Prevenirea și controlul poluării</w:t>
            </w:r>
          </w:p>
          <w:p w14:paraId="0889FA95" w14:textId="77777777" w:rsidR="00464E27" w:rsidRPr="004124F8" w:rsidRDefault="00464E27" w:rsidP="00DA4A2B">
            <w:pPr>
              <w:ind w:firstLine="0"/>
              <w:rPr>
                <w:bCs/>
                <w:noProof/>
                <w:lang w:val="ro-RO"/>
              </w:rPr>
            </w:pPr>
            <w:r w:rsidRPr="004124F8">
              <w:rPr>
                <w:bCs/>
                <w:noProof/>
                <w:lang w:val="ro-RO"/>
              </w:rPr>
              <w:t xml:space="preserve">Furnizarea apei, lucrările de canalizare, activitățile de gestionare a deșeurilor și depoluarea  </w:t>
            </w:r>
          </w:p>
          <w:p w14:paraId="305EEBBD" w14:textId="77777777" w:rsidR="00464E27" w:rsidRPr="004124F8" w:rsidRDefault="00464E27" w:rsidP="00DA4A2B">
            <w:pPr>
              <w:rPr>
                <w:noProof/>
                <w:color w:val="000000" w:themeColor="text1"/>
                <w:lang w:val="ro-RO"/>
              </w:rPr>
            </w:pPr>
          </w:p>
          <w:p w14:paraId="448681AF" w14:textId="77777777" w:rsidR="00464E27" w:rsidRPr="004124F8" w:rsidRDefault="00464E27" w:rsidP="00DA4A2B">
            <w:pPr>
              <w:ind w:firstLine="0"/>
              <w:rPr>
                <w:b/>
                <w:bCs/>
                <w:noProof/>
                <w:color w:val="000000" w:themeColor="text1"/>
                <w:lang w:val="ro-RO"/>
              </w:rPr>
            </w:pPr>
            <w:r w:rsidRPr="004124F8">
              <w:rPr>
                <w:b/>
                <w:bCs/>
                <w:noProof/>
                <w:color w:val="000000" w:themeColor="text1"/>
                <w:lang w:val="ro-RO"/>
              </w:rPr>
              <w:t>CC</w:t>
            </w:r>
            <w:r w:rsidRPr="004124F8">
              <w:rPr>
                <w:noProof/>
                <w:color w:val="000000" w:themeColor="text1"/>
                <w:lang w:val="ro-RO"/>
              </w:rPr>
              <w:t xml:space="preserve"> </w:t>
            </w:r>
            <w:r w:rsidRPr="004124F8">
              <w:rPr>
                <w:b/>
                <w:bCs/>
                <w:noProof/>
                <w:lang w:val="ro-RO"/>
              </w:rPr>
              <w:t xml:space="preserve">5.12 </w:t>
            </w:r>
            <w:r w:rsidRPr="004124F8">
              <w:rPr>
                <w:b/>
                <w:bCs/>
                <w:noProof/>
                <w:color w:val="000000" w:themeColor="text1"/>
                <w:lang w:val="ro-RO"/>
              </w:rPr>
              <w:t xml:space="preserve">Stocarea geologică subterană permanentă a CO2 </w:t>
            </w:r>
          </w:p>
          <w:p w14:paraId="6BBC5BC8" w14:textId="77777777" w:rsidR="00464E27" w:rsidRPr="00D115C3" w:rsidRDefault="00464E27" w:rsidP="00DA4A2B">
            <w:pPr>
              <w:ind w:firstLine="0"/>
              <w:rPr>
                <w:color w:val="000000" w:themeColor="text1"/>
                <w:lang w:val="en-GB"/>
              </w:rPr>
            </w:pPr>
          </w:p>
        </w:tc>
        <w:tc>
          <w:tcPr>
            <w:tcW w:w="2880" w:type="dxa"/>
          </w:tcPr>
          <w:p w14:paraId="63BBA81D" w14:textId="2ECC393B" w:rsidR="00464E27" w:rsidRPr="00D115C3" w:rsidRDefault="00464E27" w:rsidP="00DA4A2B">
            <w:pPr>
              <w:ind w:firstLine="0"/>
              <w:rPr>
                <w:b/>
                <w:color w:val="000000" w:themeColor="text1"/>
                <w:lang w:val="en-GB"/>
              </w:rPr>
            </w:pPr>
            <w:r w:rsidRPr="00D115C3">
              <w:rPr>
                <w:color w:val="000000" w:themeColor="text1"/>
                <w:lang w:val="en-GB"/>
              </w:rPr>
              <w:lastRenderedPageBreak/>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312D4A1C" w14:textId="273A3FA4" w:rsidR="00464E27" w:rsidRPr="00D115C3" w:rsidRDefault="00464E27" w:rsidP="00DA4A2B">
            <w:pPr>
              <w:ind w:firstLine="0"/>
              <w:rPr>
                <w:color w:val="000000" w:themeColor="text1"/>
                <w:lang w:val="en-GB"/>
              </w:rPr>
            </w:pPr>
            <w:r w:rsidRPr="00D115C3">
              <w:rPr>
                <w:color w:val="000000" w:themeColor="text1"/>
                <w:lang w:val="en-GB"/>
              </w:rPr>
              <w:t>Eligible activities under the Climate Mitigation and adaptation Objective</w:t>
            </w:r>
          </w:p>
          <w:p w14:paraId="3180EB64" w14:textId="77777777" w:rsidR="00464E27" w:rsidRDefault="00464E27" w:rsidP="00DA4A2B">
            <w:pPr>
              <w:ind w:firstLine="0"/>
              <w:rPr>
                <w:lang w:val="en-GB"/>
              </w:rPr>
            </w:pPr>
            <w:r w:rsidRPr="00D115C3">
              <w:rPr>
                <w:lang w:val="en-GB"/>
              </w:rPr>
              <w:t>Water supply, sewerage, waste management and remediation</w:t>
            </w:r>
          </w:p>
          <w:p w14:paraId="48085092" w14:textId="3D90465F" w:rsidR="00464E27" w:rsidRDefault="00464E27" w:rsidP="00DA4A2B">
            <w:pPr>
              <w:ind w:firstLine="0"/>
              <w:rPr>
                <w:b/>
                <w:bCs/>
                <w:lang w:val="en-GB"/>
              </w:rPr>
            </w:pPr>
            <w:r w:rsidRPr="00383222">
              <w:rPr>
                <w:b/>
                <w:bCs/>
                <w:lang w:val="en-GB"/>
              </w:rPr>
              <w:t>5.12 Underground Transport of CO2</w:t>
            </w:r>
          </w:p>
          <w:p w14:paraId="5514E7AF" w14:textId="79619566" w:rsidR="00464E27" w:rsidRDefault="00464E27" w:rsidP="00DA4A2B">
            <w:pPr>
              <w:ind w:firstLine="0"/>
              <w:rPr>
                <w:lang w:val="en-GB"/>
              </w:rPr>
            </w:pPr>
            <w:r w:rsidRPr="00383222">
              <w:rPr>
                <w:lang w:val="en-GB"/>
              </w:rPr>
              <w:t>Annex 2: DNSH Criteria</w:t>
            </w:r>
          </w:p>
          <w:p w14:paraId="7C88EBF3" w14:textId="77777777" w:rsidR="00464E27" w:rsidRPr="007B08D7" w:rsidRDefault="00464E27" w:rsidP="00DA4A2B">
            <w:pPr>
              <w:ind w:firstLine="0"/>
              <w:rPr>
                <w:color w:val="000000" w:themeColor="text1"/>
              </w:rPr>
            </w:pPr>
            <w:r w:rsidRPr="007B08D7">
              <w:rPr>
                <w:color w:val="000000" w:themeColor="text1"/>
              </w:rPr>
              <w:t xml:space="preserve">Objective </w:t>
            </w:r>
            <w:r w:rsidRPr="007B08D7">
              <w:rPr>
                <w:b/>
                <w:bCs/>
                <w:color w:val="000000" w:themeColor="text1"/>
              </w:rPr>
              <w:t>Prevention and control of pollution</w:t>
            </w:r>
          </w:p>
          <w:p w14:paraId="2BD0C91C" w14:textId="77777777" w:rsidR="00464E27" w:rsidRDefault="00464E27" w:rsidP="00DA4A2B">
            <w:pPr>
              <w:ind w:firstLine="0"/>
              <w:rPr>
                <w:color w:val="000000" w:themeColor="text1"/>
              </w:rPr>
            </w:pPr>
            <w:r w:rsidRPr="007B08D7">
              <w:rPr>
                <w:color w:val="000000" w:themeColor="text1"/>
              </w:rPr>
              <w:t>Water supply, sewerage, waste management, and depollution</w:t>
            </w:r>
          </w:p>
          <w:p w14:paraId="03245989" w14:textId="77777777" w:rsidR="00464E27" w:rsidRDefault="00464E27" w:rsidP="00DA4A2B">
            <w:pPr>
              <w:ind w:firstLine="0"/>
              <w:rPr>
                <w:color w:val="000000" w:themeColor="text1"/>
              </w:rPr>
            </w:pPr>
          </w:p>
          <w:p w14:paraId="07F2C7E9" w14:textId="5FCA331B" w:rsidR="00464E27" w:rsidRPr="00D115C3" w:rsidRDefault="00464E27" w:rsidP="00DA4A2B">
            <w:pPr>
              <w:ind w:firstLine="0"/>
              <w:rPr>
                <w:color w:val="000000" w:themeColor="text1"/>
                <w:lang w:val="en-GB"/>
              </w:rPr>
            </w:pPr>
            <w:r w:rsidRPr="00383222">
              <w:rPr>
                <w:b/>
                <w:bCs/>
                <w:lang w:val="en-GB"/>
              </w:rPr>
              <w:t>5.12 Underground Transport of CO2</w:t>
            </w:r>
          </w:p>
          <w:p w14:paraId="0359EC56" w14:textId="356312AC" w:rsidR="00464E27" w:rsidRPr="00D115C3" w:rsidRDefault="00464E27" w:rsidP="00DA4A2B">
            <w:pPr>
              <w:ind w:firstLine="0"/>
              <w:rPr>
                <w:b/>
                <w:bCs/>
                <w:lang w:val="en-GB"/>
              </w:rPr>
            </w:pPr>
          </w:p>
          <w:p w14:paraId="5962E4F2" w14:textId="77777777" w:rsidR="00464E27" w:rsidRPr="00D115C3" w:rsidRDefault="00464E27" w:rsidP="00DA4A2B">
            <w:pPr>
              <w:ind w:firstLine="0"/>
              <w:rPr>
                <w:b/>
                <w:bCs/>
                <w:lang w:val="en-GB"/>
              </w:rPr>
            </w:pPr>
          </w:p>
          <w:p w14:paraId="5B658215" w14:textId="34D0223B" w:rsidR="00464E27" w:rsidRPr="00D115C3" w:rsidRDefault="00464E27" w:rsidP="00DA4A2B">
            <w:pPr>
              <w:ind w:firstLine="0"/>
              <w:rPr>
                <w:color w:val="000000" w:themeColor="text1"/>
                <w:lang w:val="en-GB"/>
              </w:rPr>
            </w:pPr>
          </w:p>
        </w:tc>
        <w:tc>
          <w:tcPr>
            <w:tcW w:w="1247" w:type="dxa"/>
          </w:tcPr>
          <w:p w14:paraId="603C39FE" w14:textId="4CFF8A3C" w:rsidR="00464E27" w:rsidRPr="00D115C3" w:rsidRDefault="00423564"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Prevederi</w:t>
            </w:r>
            <w:proofErr w:type="spellEnd"/>
            <w:r>
              <w:rPr>
                <w:rFonts w:eastAsiaTheme="majorEastAsia"/>
                <w:b/>
                <w:bCs/>
                <w:i/>
                <w:iCs/>
                <w:color w:val="000000" w:themeColor="text1"/>
                <w:lang w:val="en-GB"/>
              </w:rPr>
              <w:t xml:space="preserve"> UE </w:t>
            </w:r>
            <w:proofErr w:type="spellStart"/>
            <w:r>
              <w:rPr>
                <w:rFonts w:eastAsiaTheme="majorEastAsia"/>
                <w:b/>
                <w:bCs/>
                <w:i/>
                <w:iCs/>
                <w:color w:val="000000" w:themeColor="text1"/>
                <w:lang w:val="en-GB"/>
              </w:rPr>
              <w:t>netranspuse</w:t>
            </w:r>
            <w:proofErr w:type="spellEnd"/>
          </w:p>
        </w:tc>
        <w:tc>
          <w:tcPr>
            <w:tcW w:w="2173" w:type="dxa"/>
          </w:tcPr>
          <w:p w14:paraId="2F64C4EB" w14:textId="7962F2D5" w:rsidR="004C4F47" w:rsidRPr="00D115C3" w:rsidRDefault="00423564" w:rsidP="00DA4A2B">
            <w:pPr>
              <w:keepNext/>
              <w:ind w:firstLine="0"/>
              <w:outlineLvl w:val="2"/>
              <w:rPr>
                <w:b/>
                <w:bCs/>
                <w:i/>
                <w:iCs/>
                <w:lang w:val="en-GB"/>
              </w:rPr>
            </w:pPr>
            <w:r w:rsidRPr="00141DE7">
              <w:rPr>
                <w:iCs/>
                <w:noProof/>
                <w:color w:val="000000"/>
                <w:lang w:val="ro-RO"/>
              </w:rPr>
              <w:t xml:space="preserve">Această activitate nu este eligibilă în prezent. Aplicabilitatea va deveni posibilă în etape ulterioare, după finalizarea studiilor preliminare și adoptarea unui cadru legislativ și instituțional adecvat (transpunerea Directivei 2009/31/CE este planificată pentru 2027). </w:t>
            </w:r>
          </w:p>
          <w:p w14:paraId="0189A15D" w14:textId="28495914" w:rsidR="00464E27" w:rsidRPr="00D115C3" w:rsidRDefault="00464E27" w:rsidP="00DA4A2B">
            <w:pPr>
              <w:pStyle w:val="Heading3"/>
              <w:outlineLvl w:val="2"/>
              <w:rPr>
                <w:b w:val="0"/>
                <w:bCs/>
                <w:i w:val="0"/>
                <w:iCs/>
                <w:lang w:val="en-GB"/>
              </w:rPr>
            </w:pPr>
          </w:p>
        </w:tc>
        <w:tc>
          <w:tcPr>
            <w:tcW w:w="1989" w:type="dxa"/>
          </w:tcPr>
          <w:p w14:paraId="1F267FF0" w14:textId="77777777" w:rsidR="00464E27" w:rsidRPr="00D115C3" w:rsidRDefault="00464E27" w:rsidP="00DA4A2B">
            <w:pPr>
              <w:pStyle w:val="Heading3"/>
              <w:outlineLvl w:val="2"/>
              <w:rPr>
                <w:b w:val="0"/>
                <w:bCs/>
                <w:i w:val="0"/>
                <w:iCs/>
                <w:lang w:val="en-GB"/>
              </w:rPr>
            </w:pPr>
          </w:p>
        </w:tc>
      </w:tr>
      <w:tr w:rsidR="000E4307" w:rsidRPr="008B425E" w14:paraId="28579689" w14:textId="6C738DFA" w:rsidTr="007A341D">
        <w:tc>
          <w:tcPr>
            <w:tcW w:w="2065" w:type="dxa"/>
          </w:tcPr>
          <w:p w14:paraId="0BA4A762" w14:textId="77777777" w:rsidR="000E4307" w:rsidRPr="004124F8" w:rsidRDefault="000E4307" w:rsidP="00DA4A2B">
            <w:pPr>
              <w:ind w:firstLine="0"/>
              <w:rPr>
                <w:bCs/>
                <w:noProof/>
                <w:color w:val="000000" w:themeColor="text1"/>
                <w:lang w:val="ro-RO"/>
              </w:rPr>
            </w:pPr>
            <w:r w:rsidRPr="004124F8">
              <w:rPr>
                <w:bCs/>
                <w:noProof/>
                <w:color w:val="000000" w:themeColor="text1"/>
                <w:lang w:val="ro-RO"/>
              </w:rPr>
              <w:t xml:space="preserve">Anexa 1 </w:t>
            </w:r>
          </w:p>
          <w:p w14:paraId="46B60B74" w14:textId="77777777" w:rsidR="000E4307" w:rsidRPr="004124F8" w:rsidRDefault="000E4307" w:rsidP="00DA4A2B">
            <w:pPr>
              <w:ind w:firstLine="0"/>
              <w:rPr>
                <w:rStyle w:val="boldface"/>
                <w:bCs/>
                <w:noProof/>
                <w:lang w:val="ro-RO"/>
              </w:rPr>
            </w:pPr>
            <w:r w:rsidRPr="004124F8">
              <w:rPr>
                <w:bCs/>
                <w:noProof/>
                <w:lang w:val="ro-RO"/>
              </w:rPr>
              <w:t>6.   </w:t>
            </w:r>
            <w:r w:rsidRPr="004124F8">
              <w:rPr>
                <w:rStyle w:val="boldface"/>
                <w:bCs/>
                <w:noProof/>
                <w:lang w:val="ro-RO"/>
              </w:rPr>
              <w:t>TRANSPORT</w:t>
            </w:r>
          </w:p>
          <w:p w14:paraId="50E24B77" w14:textId="77777777" w:rsidR="000E4307" w:rsidRPr="004124F8" w:rsidRDefault="000E4307" w:rsidP="00DA4A2B">
            <w:pPr>
              <w:rPr>
                <w:b/>
                <w:noProof/>
                <w:color w:val="000000" w:themeColor="text1"/>
                <w:lang w:val="ro-RO"/>
              </w:rPr>
            </w:pPr>
            <w:r w:rsidRPr="004124F8">
              <w:rPr>
                <w:b/>
                <w:noProof/>
                <w:color w:val="000000" w:themeColor="text1"/>
                <w:lang w:val="ro-RO"/>
              </w:rPr>
              <w:t xml:space="preserve">6.1 </w:t>
            </w:r>
            <w:bookmarkStart w:id="80" w:name="_Toc202975862"/>
            <w:bookmarkStart w:id="81" w:name="_Toc208489970"/>
            <w:bookmarkStart w:id="82" w:name="_Toc208490936"/>
            <w:r w:rsidRPr="004124F8">
              <w:rPr>
                <w:b/>
                <w:bCs/>
                <w:noProof/>
                <w:color w:val="000000" w:themeColor="text1"/>
                <w:lang w:val="ro-RO"/>
              </w:rPr>
              <w:t>Transportul feroviar interurban de călători</w:t>
            </w:r>
            <w:bookmarkEnd w:id="80"/>
            <w:bookmarkEnd w:id="81"/>
            <w:bookmarkEnd w:id="82"/>
          </w:p>
          <w:p w14:paraId="1475E468" w14:textId="77777777" w:rsidR="000E4307" w:rsidRPr="004124F8" w:rsidRDefault="000E4307" w:rsidP="00DA4A2B">
            <w:pPr>
              <w:rPr>
                <w:b/>
                <w:noProof/>
                <w:color w:val="000000" w:themeColor="text1"/>
                <w:lang w:val="ro-RO"/>
              </w:rPr>
            </w:pPr>
            <w:r w:rsidRPr="004124F8">
              <w:rPr>
                <w:b/>
                <w:noProof/>
                <w:color w:val="000000" w:themeColor="text1"/>
                <w:lang w:val="ro-RO"/>
              </w:rPr>
              <w:t xml:space="preserve">6.2 </w:t>
            </w:r>
            <w:bookmarkStart w:id="83" w:name="_Toc202975863"/>
            <w:bookmarkStart w:id="84" w:name="_Toc208489971"/>
            <w:bookmarkStart w:id="85" w:name="_Toc208490937"/>
            <w:r w:rsidRPr="004124F8">
              <w:rPr>
                <w:b/>
                <w:bCs/>
                <w:noProof/>
                <w:color w:val="000000" w:themeColor="text1"/>
                <w:lang w:val="ro-RO"/>
              </w:rPr>
              <w:t>Transport feroviar de marfă</w:t>
            </w:r>
            <w:bookmarkEnd w:id="83"/>
            <w:bookmarkEnd w:id="84"/>
            <w:bookmarkEnd w:id="85"/>
          </w:p>
          <w:p w14:paraId="09C82AE6" w14:textId="77777777" w:rsidR="000E4307" w:rsidRPr="004124F8" w:rsidRDefault="000E4307" w:rsidP="00DA4A2B">
            <w:pPr>
              <w:rPr>
                <w:b/>
                <w:bCs/>
                <w:noProof/>
                <w:color w:val="000000"/>
                <w:lang w:val="ro-RO"/>
              </w:rPr>
            </w:pPr>
            <w:r w:rsidRPr="004124F8">
              <w:rPr>
                <w:b/>
                <w:bCs/>
                <w:noProof/>
                <w:lang w:val="ro-RO"/>
              </w:rPr>
              <w:t xml:space="preserve">Criteriile DNSH privind (5) </w:t>
            </w:r>
            <w:r w:rsidRPr="004124F8">
              <w:rPr>
                <w:b/>
                <w:bCs/>
                <w:noProof/>
                <w:color w:val="000000"/>
                <w:lang w:val="ro-RO"/>
              </w:rPr>
              <w:t xml:space="preserve"> Prevenirea și controlul poluării </w:t>
            </w:r>
          </w:p>
          <w:p w14:paraId="5F22671C" w14:textId="77777777" w:rsidR="000E4307" w:rsidRPr="004124F8" w:rsidRDefault="000E4307" w:rsidP="00DA4A2B">
            <w:pPr>
              <w:rPr>
                <w:noProof/>
                <w:lang w:val="ro-RO"/>
              </w:rPr>
            </w:pPr>
          </w:p>
          <w:p w14:paraId="340FE912" w14:textId="6B9862CA" w:rsidR="000E4307" w:rsidRPr="00D115C3" w:rsidRDefault="000E4307" w:rsidP="00DA4A2B">
            <w:pPr>
              <w:ind w:firstLine="0"/>
              <w:rPr>
                <w:bCs/>
                <w:color w:val="000000" w:themeColor="text1"/>
                <w:lang w:val="en-GB"/>
              </w:rPr>
            </w:pPr>
            <w:r w:rsidRPr="004124F8">
              <w:rPr>
                <w:bCs/>
                <w:noProof/>
                <w:color w:val="000000" w:themeColor="text1"/>
                <w:lang w:val="ro-RO"/>
              </w:rPr>
              <w:t>Motoarele pentru propulsia locomotivelor de cale ferată (RLL) și pentru propulsia ramelor de cale ferată (RLR) respectă limitele de emisii prevăzute în Anexa II la Regulamentul (UE) 2016/1628</w:t>
            </w:r>
          </w:p>
        </w:tc>
        <w:tc>
          <w:tcPr>
            <w:tcW w:w="2520" w:type="dxa"/>
          </w:tcPr>
          <w:p w14:paraId="4A8AF672" w14:textId="6299744F" w:rsidR="000E4307" w:rsidRPr="00D115C3" w:rsidRDefault="000E4307" w:rsidP="00DA4A2B">
            <w:pPr>
              <w:ind w:firstLine="0"/>
              <w:rPr>
                <w:bCs/>
                <w:color w:val="000000" w:themeColor="text1"/>
                <w:lang w:val="en-GB"/>
              </w:rPr>
            </w:pPr>
            <w:r w:rsidRPr="00D115C3">
              <w:rPr>
                <w:bCs/>
                <w:color w:val="000000" w:themeColor="text1"/>
                <w:lang w:val="en-GB"/>
              </w:rPr>
              <w:t xml:space="preserve">Annex 1 </w:t>
            </w:r>
          </w:p>
          <w:p w14:paraId="501D4231" w14:textId="77777777" w:rsidR="000E4307" w:rsidRPr="00D115C3" w:rsidRDefault="000E4307" w:rsidP="00DA4A2B">
            <w:pPr>
              <w:ind w:firstLine="0"/>
              <w:rPr>
                <w:rStyle w:val="boldface"/>
                <w:bCs/>
                <w:lang w:val="en-GB"/>
              </w:rPr>
            </w:pPr>
            <w:r w:rsidRPr="00D115C3">
              <w:rPr>
                <w:bCs/>
                <w:lang w:val="en-GB"/>
              </w:rPr>
              <w:t>6.   </w:t>
            </w:r>
            <w:r w:rsidRPr="00D115C3">
              <w:rPr>
                <w:rStyle w:val="boldface"/>
                <w:bCs/>
                <w:lang w:val="en-GB"/>
              </w:rPr>
              <w:t>TRANSPORT</w:t>
            </w:r>
          </w:p>
          <w:p w14:paraId="3B6B34EB" w14:textId="77777777" w:rsidR="000E4307" w:rsidRPr="00D115C3" w:rsidRDefault="000E4307" w:rsidP="00DA4A2B">
            <w:pPr>
              <w:ind w:firstLine="0"/>
              <w:rPr>
                <w:b/>
                <w:color w:val="000000" w:themeColor="text1"/>
                <w:lang w:val="en-GB"/>
              </w:rPr>
            </w:pPr>
            <w:r w:rsidRPr="00D115C3">
              <w:rPr>
                <w:b/>
                <w:color w:val="000000" w:themeColor="text1"/>
                <w:lang w:val="en-GB"/>
              </w:rPr>
              <w:t>6.1 Passenger Interurban Rail Transport</w:t>
            </w:r>
          </w:p>
          <w:p w14:paraId="1AD9EE78" w14:textId="779A0E08" w:rsidR="000E4307" w:rsidRPr="00D115C3" w:rsidRDefault="000E4307" w:rsidP="00DA4A2B">
            <w:pPr>
              <w:ind w:firstLine="0"/>
              <w:rPr>
                <w:b/>
                <w:color w:val="000000" w:themeColor="text1"/>
                <w:lang w:val="en-GB"/>
              </w:rPr>
            </w:pPr>
            <w:r w:rsidRPr="00D115C3">
              <w:rPr>
                <w:b/>
                <w:color w:val="000000" w:themeColor="text1"/>
                <w:lang w:val="en-GB"/>
              </w:rPr>
              <w:t>6.2 Freight Rail Transport</w:t>
            </w:r>
          </w:p>
          <w:p w14:paraId="70745EF1" w14:textId="24329D0A" w:rsidR="000E4307" w:rsidRPr="00D115C3" w:rsidRDefault="000E4307" w:rsidP="00DA4A2B">
            <w:pPr>
              <w:ind w:firstLine="0"/>
              <w:rPr>
                <w:b/>
                <w:lang w:val="en-GB"/>
              </w:rPr>
            </w:pPr>
            <w:r w:rsidRPr="00D115C3">
              <w:rPr>
                <w:b/>
                <w:color w:val="000000" w:themeColor="text1"/>
                <w:lang w:val="en-GB"/>
              </w:rPr>
              <w:t xml:space="preserve">DNSH (5) </w:t>
            </w:r>
            <w:r w:rsidRPr="00D115C3">
              <w:rPr>
                <w:b/>
                <w:lang w:val="en-GB"/>
              </w:rPr>
              <w:t>Pollution Prevention and control</w:t>
            </w:r>
          </w:p>
          <w:p w14:paraId="4932014C" w14:textId="77777777" w:rsidR="000E4307" w:rsidRPr="00D115C3" w:rsidRDefault="000E4307" w:rsidP="00DA4A2B">
            <w:pPr>
              <w:ind w:firstLine="0"/>
              <w:rPr>
                <w:lang w:val="en-GB"/>
              </w:rPr>
            </w:pPr>
          </w:p>
          <w:p w14:paraId="649414E3" w14:textId="77777777" w:rsidR="000E4307" w:rsidRPr="00D115C3" w:rsidRDefault="000E4307" w:rsidP="00DA4A2B">
            <w:pPr>
              <w:ind w:firstLine="0"/>
              <w:rPr>
                <w:lang w:val="en-GB"/>
              </w:rPr>
            </w:pPr>
          </w:p>
          <w:p w14:paraId="27151C45" w14:textId="77777777" w:rsidR="000E4307" w:rsidRPr="00D115C3" w:rsidRDefault="000E4307" w:rsidP="00DA4A2B">
            <w:pPr>
              <w:ind w:firstLine="0"/>
              <w:rPr>
                <w:lang w:val="en-GB"/>
              </w:rPr>
            </w:pPr>
          </w:p>
          <w:p w14:paraId="747A2088" w14:textId="77777777" w:rsidR="000E4307" w:rsidRPr="00D115C3" w:rsidRDefault="000E4307" w:rsidP="00DA4A2B">
            <w:pPr>
              <w:ind w:firstLine="0"/>
              <w:rPr>
                <w:bCs/>
                <w:color w:val="000000" w:themeColor="text1"/>
                <w:lang w:val="en-GB"/>
              </w:rPr>
            </w:pPr>
            <w:r w:rsidRPr="00D115C3">
              <w:rPr>
                <w:bCs/>
                <w:color w:val="000000" w:themeColor="text1"/>
                <w:lang w:val="en-GB"/>
              </w:rPr>
              <w:t>Engines for the propulsion of railway locomotives (RLL) and engines for the propulsion of railcars (RLR) comply with emission limits set out in Annex II to Regulation (EU) 2016/1628.</w:t>
            </w:r>
          </w:p>
          <w:p w14:paraId="0D59C6BC" w14:textId="06C4AEA9" w:rsidR="000E4307" w:rsidRPr="00D115C3" w:rsidRDefault="000E4307" w:rsidP="00DA4A2B">
            <w:pPr>
              <w:ind w:firstLine="0"/>
              <w:rPr>
                <w:bCs/>
                <w:color w:val="000000" w:themeColor="text1"/>
                <w:lang w:val="en-GB"/>
              </w:rPr>
            </w:pPr>
          </w:p>
        </w:tc>
        <w:tc>
          <w:tcPr>
            <w:tcW w:w="2340" w:type="dxa"/>
          </w:tcPr>
          <w:p w14:paraId="60E47811" w14:textId="77777777" w:rsidR="000E4307" w:rsidRPr="004124F8" w:rsidRDefault="000E4307" w:rsidP="00DA4A2B">
            <w:pPr>
              <w:ind w:firstLine="0"/>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37DEFC5E" w14:textId="77777777" w:rsidR="000E4307" w:rsidRPr="004124F8" w:rsidRDefault="000E4307" w:rsidP="00DA4A2B">
            <w:pPr>
              <w:rPr>
                <w:bCs/>
                <w:noProof/>
                <w:lang w:val="ro-RO"/>
              </w:rPr>
            </w:pPr>
            <w:r w:rsidRPr="004124F8">
              <w:rPr>
                <w:noProof/>
                <w:lang w:val="ro-RO"/>
              </w:rPr>
              <w:t xml:space="preserve">Obiectiv </w:t>
            </w:r>
            <w:r w:rsidRPr="004124F8">
              <w:rPr>
                <w:b/>
                <w:bCs/>
                <w:noProof/>
                <w:lang w:val="ro-RO"/>
              </w:rPr>
              <w:t>Prevenirea și controlul poluării</w:t>
            </w:r>
          </w:p>
          <w:p w14:paraId="008473F9" w14:textId="77777777" w:rsidR="000E4307" w:rsidRPr="004124F8" w:rsidRDefault="000E4307" w:rsidP="00DA4A2B">
            <w:pPr>
              <w:rPr>
                <w:noProof/>
                <w:color w:val="000000" w:themeColor="text1"/>
                <w:lang w:val="ro-RO"/>
              </w:rPr>
            </w:pPr>
            <w:r w:rsidRPr="004124F8">
              <w:rPr>
                <w:noProof/>
                <w:color w:val="000000" w:themeColor="text1"/>
                <w:lang w:val="ro-RO"/>
              </w:rPr>
              <w:t>Transport</w:t>
            </w:r>
          </w:p>
          <w:p w14:paraId="7461D86B" w14:textId="77777777" w:rsidR="000E4307" w:rsidRPr="004124F8" w:rsidRDefault="000E4307" w:rsidP="00DA4A2B">
            <w:pPr>
              <w:rPr>
                <w:b/>
                <w:noProof/>
                <w:color w:val="000000" w:themeColor="text1"/>
                <w:lang w:val="ro-RO"/>
              </w:rPr>
            </w:pPr>
            <w:r w:rsidRPr="004124F8">
              <w:rPr>
                <w:b/>
                <w:noProof/>
                <w:color w:val="000000" w:themeColor="text1"/>
                <w:lang w:val="ro-RO"/>
              </w:rPr>
              <w:t xml:space="preserve">CC 6.1 </w:t>
            </w:r>
            <w:r w:rsidRPr="004124F8">
              <w:rPr>
                <w:b/>
                <w:bCs/>
                <w:noProof/>
                <w:color w:val="000000" w:themeColor="text1"/>
                <w:lang w:val="ro-RO"/>
              </w:rPr>
              <w:t>Transportul feroviar interurban de călători</w:t>
            </w:r>
          </w:p>
          <w:p w14:paraId="68B86D37" w14:textId="77777777" w:rsidR="000E4307" w:rsidRPr="004124F8" w:rsidRDefault="000E4307" w:rsidP="00DA4A2B">
            <w:pPr>
              <w:rPr>
                <w:b/>
                <w:noProof/>
                <w:color w:val="000000" w:themeColor="text1"/>
                <w:lang w:val="ro-RO"/>
              </w:rPr>
            </w:pPr>
            <w:r w:rsidRPr="004124F8">
              <w:rPr>
                <w:b/>
                <w:noProof/>
                <w:color w:val="000000" w:themeColor="text1"/>
                <w:lang w:val="ro-RO"/>
              </w:rPr>
              <w:t xml:space="preserve">CC 6.2 </w:t>
            </w:r>
            <w:r w:rsidRPr="004124F8">
              <w:rPr>
                <w:b/>
                <w:bCs/>
                <w:noProof/>
                <w:color w:val="000000" w:themeColor="text1"/>
                <w:lang w:val="ro-RO"/>
              </w:rPr>
              <w:t>Transport feroviar de marfă</w:t>
            </w:r>
          </w:p>
          <w:p w14:paraId="4D00FAD9" w14:textId="77777777" w:rsidR="000E4307" w:rsidRPr="004124F8" w:rsidRDefault="000E4307" w:rsidP="00DA4A2B">
            <w:pPr>
              <w:ind w:firstLine="0"/>
              <w:rPr>
                <w:noProof/>
                <w:color w:val="000000" w:themeColor="text1"/>
                <w:u w:val="single"/>
                <w:lang w:val="ro-RO"/>
              </w:rPr>
            </w:pPr>
            <w:r w:rsidRPr="004124F8">
              <w:rPr>
                <w:bCs/>
                <w:noProof/>
                <w:color w:val="000000" w:themeColor="text1"/>
                <w:lang w:val="ro-RO"/>
              </w:rPr>
              <w:t>Motoarele pentru propulsia locomotivelor de cale ferată (RLL) și pentru propulsia ramelor de cale ferată (RLR) respectă limitele de emisii prevăzute în</w:t>
            </w:r>
            <w:r w:rsidRPr="004124F8">
              <w:rPr>
                <w:noProof/>
                <w:color w:val="000000" w:themeColor="text1"/>
                <w:u w:val="single"/>
                <w:lang w:val="ro-RO"/>
              </w:rPr>
              <w:t xml:space="preserve"> legislația națională.</w:t>
            </w:r>
          </w:p>
          <w:p w14:paraId="1AA103F9" w14:textId="77777777" w:rsidR="000E4307" w:rsidRPr="00D115C3" w:rsidRDefault="000E4307" w:rsidP="00DA4A2B">
            <w:pPr>
              <w:ind w:firstLine="0"/>
              <w:rPr>
                <w:color w:val="000000" w:themeColor="text1"/>
                <w:lang w:val="en-GB"/>
              </w:rPr>
            </w:pPr>
          </w:p>
        </w:tc>
        <w:tc>
          <w:tcPr>
            <w:tcW w:w="2880" w:type="dxa"/>
          </w:tcPr>
          <w:p w14:paraId="4D79694D" w14:textId="66BDCE52" w:rsidR="000E4307" w:rsidRPr="00D115C3" w:rsidRDefault="000E4307" w:rsidP="00DA4A2B">
            <w:pPr>
              <w:ind w:firstLine="0"/>
              <w:rPr>
                <w:color w:val="000000" w:themeColor="text1"/>
                <w:lang w:val="en-GB"/>
              </w:rPr>
            </w:pPr>
            <w:r w:rsidRPr="00D115C3">
              <w:rPr>
                <w:color w:val="000000" w:themeColor="text1"/>
                <w:lang w:val="en-GB"/>
              </w:rPr>
              <w:t>Annex 2: DNSH Criteria by objective and activity</w:t>
            </w:r>
          </w:p>
          <w:p w14:paraId="622A675C" w14:textId="6D8D8369" w:rsidR="000E4307" w:rsidRPr="00D115C3" w:rsidRDefault="000E4307" w:rsidP="00DA4A2B">
            <w:pPr>
              <w:ind w:firstLine="0"/>
              <w:rPr>
                <w:color w:val="000000" w:themeColor="text1"/>
                <w:lang w:val="en-GB"/>
              </w:rPr>
            </w:pPr>
            <w:r w:rsidRPr="00D115C3">
              <w:rPr>
                <w:b/>
                <w:bCs/>
                <w:color w:val="000000" w:themeColor="text1"/>
                <w:lang w:val="en-GB"/>
              </w:rPr>
              <w:t>Pollution Prevention and Control</w:t>
            </w:r>
            <w:r w:rsidRPr="00D115C3">
              <w:rPr>
                <w:color w:val="000000" w:themeColor="text1"/>
                <w:lang w:val="en-GB"/>
              </w:rPr>
              <w:t xml:space="preserve"> Objective</w:t>
            </w:r>
          </w:p>
          <w:p w14:paraId="0A1A4C9F" w14:textId="77777777" w:rsidR="000E4307" w:rsidRPr="00D115C3" w:rsidRDefault="000E4307" w:rsidP="00DA4A2B">
            <w:pPr>
              <w:ind w:firstLine="0"/>
              <w:rPr>
                <w:color w:val="000000" w:themeColor="text1"/>
                <w:lang w:val="en-GB"/>
              </w:rPr>
            </w:pPr>
            <w:r w:rsidRPr="00D115C3">
              <w:rPr>
                <w:color w:val="000000" w:themeColor="text1"/>
                <w:lang w:val="en-GB"/>
              </w:rPr>
              <w:t>Transport</w:t>
            </w:r>
          </w:p>
          <w:p w14:paraId="2DFA29C2" w14:textId="6F1277A0" w:rsidR="000E4307" w:rsidRPr="00D115C3" w:rsidRDefault="000E4307" w:rsidP="00DA4A2B">
            <w:pPr>
              <w:ind w:firstLine="0"/>
              <w:rPr>
                <w:b/>
                <w:color w:val="000000" w:themeColor="text1"/>
                <w:lang w:val="en-GB"/>
              </w:rPr>
            </w:pPr>
            <w:r w:rsidRPr="00D115C3">
              <w:rPr>
                <w:b/>
                <w:color w:val="000000" w:themeColor="text1"/>
                <w:lang w:val="en-GB"/>
              </w:rPr>
              <w:t>CC6.1 Passenger Interurban Rail Transport</w:t>
            </w:r>
          </w:p>
          <w:p w14:paraId="7120C194" w14:textId="11A60FCE" w:rsidR="000E4307" w:rsidRPr="00D115C3" w:rsidRDefault="000E4307" w:rsidP="00DA4A2B">
            <w:pPr>
              <w:ind w:firstLine="0"/>
              <w:rPr>
                <w:b/>
                <w:color w:val="000000" w:themeColor="text1"/>
                <w:lang w:val="en-GB"/>
              </w:rPr>
            </w:pPr>
            <w:r w:rsidRPr="00D115C3">
              <w:rPr>
                <w:b/>
                <w:color w:val="000000" w:themeColor="text1"/>
                <w:lang w:val="en-GB"/>
              </w:rPr>
              <w:t>CC6.2 Freight rail Transport</w:t>
            </w:r>
          </w:p>
          <w:p w14:paraId="3FA6C7EB" w14:textId="77777777" w:rsidR="000E4307" w:rsidRPr="00D115C3" w:rsidRDefault="000E4307" w:rsidP="00DA4A2B">
            <w:pPr>
              <w:ind w:firstLine="0"/>
              <w:rPr>
                <w:color w:val="000000" w:themeColor="text1"/>
                <w:u w:val="single"/>
                <w:lang w:val="en-GB"/>
              </w:rPr>
            </w:pPr>
            <w:r w:rsidRPr="00D115C3">
              <w:rPr>
                <w:color w:val="000000" w:themeColor="text1"/>
                <w:lang w:val="en-GB"/>
              </w:rPr>
              <w:t xml:space="preserve">Engines for the propulsion of railway locomotives (RLL) and engines for the propulsion of railcars (RLR) comply with emission limits </w:t>
            </w:r>
            <w:r w:rsidRPr="00D115C3">
              <w:rPr>
                <w:color w:val="000000" w:themeColor="text1"/>
                <w:u w:val="single"/>
                <w:lang w:val="en-GB"/>
              </w:rPr>
              <w:t>in the national legislation.</w:t>
            </w:r>
          </w:p>
          <w:p w14:paraId="4829CA1A" w14:textId="1EF49EB2" w:rsidR="000E4307" w:rsidRPr="00D115C3" w:rsidRDefault="000E4307" w:rsidP="00DA4A2B">
            <w:pPr>
              <w:ind w:firstLine="0"/>
              <w:rPr>
                <w:color w:val="000000" w:themeColor="text1"/>
                <w:lang w:val="en-GB"/>
              </w:rPr>
            </w:pPr>
          </w:p>
        </w:tc>
        <w:tc>
          <w:tcPr>
            <w:tcW w:w="1247" w:type="dxa"/>
          </w:tcPr>
          <w:p w14:paraId="063B1CF1" w14:textId="220E480D" w:rsidR="000E4307" w:rsidRPr="00D115C3" w:rsidRDefault="00423564"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10E0CD1E" w14:textId="77777777" w:rsidR="00423564" w:rsidRPr="00141DE7" w:rsidRDefault="00423564" w:rsidP="00DA4A2B">
            <w:pPr>
              <w:pStyle w:val="Heading3"/>
              <w:outlineLvl w:val="2"/>
              <w:rPr>
                <w:b w:val="0"/>
                <w:i w:val="0"/>
              </w:rPr>
            </w:pPr>
            <w:r w:rsidRPr="00141DE7">
              <w:rPr>
                <w:b w:val="0"/>
                <w:i w:val="0"/>
              </w:rPr>
              <w:t xml:space="preserve">Compatibilitatea completă va fi realizată prin următoarea acțiune:  </w:t>
            </w:r>
          </w:p>
          <w:p w14:paraId="1B299FD6" w14:textId="77777777" w:rsidR="00423564" w:rsidRPr="00141DE7" w:rsidRDefault="00423564" w:rsidP="00DA4A2B">
            <w:pPr>
              <w:pStyle w:val="Heading3"/>
              <w:outlineLvl w:val="2"/>
              <w:rPr>
                <w:b w:val="0"/>
                <w:i w:val="0"/>
              </w:rPr>
            </w:pPr>
          </w:p>
          <w:p w14:paraId="26E5A777" w14:textId="77777777" w:rsidR="00423564" w:rsidRPr="00141DE7" w:rsidRDefault="00423564" w:rsidP="00DA4A2B">
            <w:pPr>
              <w:pStyle w:val="Heading3"/>
              <w:outlineLvl w:val="2"/>
              <w:rPr>
                <w:b w:val="0"/>
                <w:i w:val="0"/>
              </w:rPr>
            </w:pPr>
            <w:r w:rsidRPr="00141DE7">
              <w:rPr>
                <w:b w:val="0"/>
                <w:i w:val="0"/>
              </w:rPr>
              <w:t xml:space="preserve">Regulamentul (UE) 2016/1628 privind cerințele referitoare la limitele emisiilor de poluanți gazoși și de particule poluante și omologarea de tip pentru motoarele cu ardere internă pentru echipamentele mobile fără destinație rutieră urmează să fie transpus până în anul 2027, prin  Proiectul de Hotărâre a Guvernului privind aprobarea Regulamentului privind stabilirea cerințelor referitoare la limitele de emisii și omologarea tipului motoarelor cu ardere internă pentru utilaje mobile fără destinație rutieră (Planul Național de Acțiune </w:t>
            </w:r>
            <w:r w:rsidRPr="00141DE7">
              <w:rPr>
                <w:b w:val="0"/>
                <w:i w:val="0"/>
              </w:rPr>
              <w:lastRenderedPageBreak/>
              <w:t>(PNA) pentru aderarea Republicii Moldova la UE, în Capitolul 1). Urmează să fie creată și o subdiviziune în domeniul securității industriale.</w:t>
            </w:r>
          </w:p>
          <w:p w14:paraId="24D206B2" w14:textId="42DDC67A" w:rsidR="000E4307" w:rsidRPr="00D115C3" w:rsidRDefault="00423564" w:rsidP="00DA4A2B">
            <w:pPr>
              <w:pStyle w:val="Heading3"/>
              <w:outlineLvl w:val="2"/>
              <w:rPr>
                <w:b w:val="0"/>
                <w:bCs/>
                <w:lang w:val="en-GB"/>
              </w:rPr>
            </w:pPr>
            <w:proofErr w:type="spellStart"/>
            <w:r w:rsidRPr="00423564">
              <w:rPr>
                <w:b w:val="0"/>
                <w:bCs/>
                <w:lang w:val="en-US"/>
              </w:rPr>
              <w:t>Autoritate</w:t>
            </w:r>
            <w:proofErr w:type="spellEnd"/>
            <w:r w:rsidRPr="00423564">
              <w:rPr>
                <w:b w:val="0"/>
                <w:bCs/>
                <w:lang w:val="en-US"/>
              </w:rPr>
              <w:t xml:space="preserve"> </w:t>
            </w:r>
            <w:proofErr w:type="spellStart"/>
            <w:r w:rsidRPr="00423564">
              <w:rPr>
                <w:b w:val="0"/>
                <w:bCs/>
                <w:lang w:val="en-US"/>
              </w:rPr>
              <w:t>responsabilă</w:t>
            </w:r>
            <w:proofErr w:type="spellEnd"/>
            <w:r w:rsidRPr="00423564">
              <w:rPr>
                <w:b w:val="0"/>
                <w:bCs/>
                <w:lang w:val="en-US"/>
              </w:rPr>
              <w:t xml:space="preserve">: </w:t>
            </w:r>
            <w:proofErr w:type="spellStart"/>
            <w:r w:rsidRPr="00423564">
              <w:rPr>
                <w:b w:val="0"/>
                <w:bCs/>
                <w:lang w:val="en-US"/>
              </w:rPr>
              <w:t>Ministerul</w:t>
            </w:r>
            <w:proofErr w:type="spellEnd"/>
            <w:r w:rsidRPr="00423564">
              <w:rPr>
                <w:b w:val="0"/>
                <w:bCs/>
                <w:lang w:val="en-US"/>
              </w:rPr>
              <w:t xml:space="preserve"> </w:t>
            </w:r>
            <w:proofErr w:type="spellStart"/>
            <w:r w:rsidRPr="00423564">
              <w:rPr>
                <w:b w:val="0"/>
                <w:bCs/>
                <w:lang w:val="en-US"/>
              </w:rPr>
              <w:t>Infrastructurii</w:t>
            </w:r>
            <w:proofErr w:type="spellEnd"/>
            <w:r w:rsidRPr="00423564">
              <w:rPr>
                <w:b w:val="0"/>
                <w:bCs/>
                <w:lang w:val="en-US"/>
              </w:rPr>
              <w:t xml:space="preserve"> </w:t>
            </w:r>
            <w:proofErr w:type="spellStart"/>
            <w:r w:rsidRPr="00423564">
              <w:rPr>
                <w:b w:val="0"/>
                <w:bCs/>
                <w:lang w:val="en-US"/>
              </w:rPr>
              <w:t>și</w:t>
            </w:r>
            <w:proofErr w:type="spellEnd"/>
            <w:r w:rsidRPr="00423564">
              <w:rPr>
                <w:b w:val="0"/>
                <w:bCs/>
                <w:lang w:val="en-US"/>
              </w:rPr>
              <w:t xml:space="preserve"> </w:t>
            </w:r>
            <w:proofErr w:type="spellStart"/>
            <w:r w:rsidRPr="00423564">
              <w:rPr>
                <w:b w:val="0"/>
                <w:bCs/>
                <w:lang w:val="en-US"/>
              </w:rPr>
              <w:t>Dezvoltării</w:t>
            </w:r>
            <w:proofErr w:type="spellEnd"/>
            <w:r w:rsidRPr="00423564">
              <w:rPr>
                <w:b w:val="0"/>
                <w:bCs/>
                <w:lang w:val="en-US"/>
              </w:rPr>
              <w:t xml:space="preserve"> </w:t>
            </w:r>
            <w:proofErr w:type="spellStart"/>
            <w:r w:rsidRPr="00423564">
              <w:rPr>
                <w:b w:val="0"/>
                <w:bCs/>
                <w:lang w:val="en-US"/>
              </w:rPr>
              <w:t>Regionale</w:t>
            </w:r>
            <w:proofErr w:type="spellEnd"/>
            <w:r w:rsidRPr="00423564">
              <w:rPr>
                <w:b w:val="0"/>
                <w:bCs/>
                <w:lang w:val="en-US"/>
              </w:rPr>
              <w:t xml:space="preserve"> </w:t>
            </w:r>
          </w:p>
        </w:tc>
        <w:tc>
          <w:tcPr>
            <w:tcW w:w="1989" w:type="dxa"/>
          </w:tcPr>
          <w:p w14:paraId="281AA503" w14:textId="77777777" w:rsidR="000E4307" w:rsidRPr="00D115C3" w:rsidRDefault="000E4307" w:rsidP="00DA4A2B">
            <w:pPr>
              <w:pStyle w:val="Heading3"/>
              <w:outlineLvl w:val="2"/>
              <w:rPr>
                <w:b w:val="0"/>
                <w:bCs/>
                <w:lang w:val="en-GB"/>
              </w:rPr>
            </w:pPr>
          </w:p>
        </w:tc>
      </w:tr>
      <w:tr w:rsidR="00D97098" w:rsidRPr="008B425E" w14:paraId="4DF12A36" w14:textId="70574DE8" w:rsidTr="007A341D">
        <w:tc>
          <w:tcPr>
            <w:tcW w:w="2065" w:type="dxa"/>
          </w:tcPr>
          <w:p w14:paraId="579DE9FA" w14:textId="77777777" w:rsidR="00D97098" w:rsidRPr="004124F8" w:rsidRDefault="00D97098" w:rsidP="00DA4A2B">
            <w:pPr>
              <w:ind w:firstLine="0"/>
              <w:rPr>
                <w:bCs/>
                <w:noProof/>
                <w:color w:val="000000" w:themeColor="text1"/>
                <w:lang w:val="ro-RO"/>
              </w:rPr>
            </w:pPr>
            <w:r w:rsidRPr="004124F8">
              <w:rPr>
                <w:bCs/>
                <w:noProof/>
                <w:color w:val="000000" w:themeColor="text1"/>
                <w:lang w:val="ro-RO"/>
              </w:rPr>
              <w:t xml:space="preserve">Anexa 1 </w:t>
            </w:r>
          </w:p>
          <w:p w14:paraId="60260D69" w14:textId="77777777" w:rsidR="00D97098" w:rsidRPr="004124F8" w:rsidRDefault="00D97098" w:rsidP="00DA4A2B">
            <w:pPr>
              <w:ind w:firstLine="0"/>
              <w:rPr>
                <w:rStyle w:val="boldface"/>
                <w:bCs/>
                <w:noProof/>
                <w:lang w:val="ro-RO"/>
              </w:rPr>
            </w:pPr>
            <w:r w:rsidRPr="004124F8">
              <w:rPr>
                <w:bCs/>
                <w:noProof/>
                <w:lang w:val="ro-RO"/>
              </w:rPr>
              <w:t>6.   </w:t>
            </w:r>
            <w:r w:rsidRPr="004124F8">
              <w:rPr>
                <w:rStyle w:val="boldface"/>
                <w:bCs/>
                <w:noProof/>
                <w:lang w:val="ro-RO"/>
              </w:rPr>
              <w:t>TRANSPORT</w:t>
            </w:r>
          </w:p>
          <w:p w14:paraId="2EDD5D12" w14:textId="77777777" w:rsidR="00D97098" w:rsidRPr="004124F8" w:rsidRDefault="00D97098" w:rsidP="00DA4A2B">
            <w:pPr>
              <w:rPr>
                <w:b/>
                <w:noProof/>
                <w:color w:val="000000" w:themeColor="text1"/>
                <w:lang w:val="ro-RO"/>
              </w:rPr>
            </w:pPr>
            <w:r w:rsidRPr="004124F8">
              <w:rPr>
                <w:b/>
                <w:noProof/>
                <w:color w:val="000000" w:themeColor="text1"/>
                <w:lang w:val="ro-RO"/>
              </w:rPr>
              <w:t xml:space="preserve">6.3 </w:t>
            </w:r>
            <w:bookmarkStart w:id="86" w:name="_Toc202975864"/>
            <w:bookmarkStart w:id="87" w:name="_Toc208489972"/>
            <w:bookmarkStart w:id="88" w:name="_Toc208490938"/>
            <w:r w:rsidRPr="004124F8">
              <w:rPr>
                <w:b/>
                <w:bCs/>
                <w:noProof/>
                <w:color w:val="000000" w:themeColor="text1"/>
                <w:lang w:val="ro-RO"/>
              </w:rPr>
              <w:t>Transport urban și interurban, transport rutier de persoane prin servicii regulate</w:t>
            </w:r>
            <w:bookmarkEnd w:id="86"/>
            <w:bookmarkEnd w:id="87"/>
            <w:bookmarkEnd w:id="88"/>
          </w:p>
          <w:p w14:paraId="7D4852E7" w14:textId="77777777" w:rsidR="00D97098" w:rsidRPr="004124F8" w:rsidRDefault="00D97098" w:rsidP="00DA4A2B">
            <w:pPr>
              <w:rPr>
                <w:b/>
                <w:noProof/>
                <w:color w:val="000000" w:themeColor="text1"/>
                <w:lang w:val="ro-RO"/>
              </w:rPr>
            </w:pPr>
          </w:p>
          <w:p w14:paraId="5AA1602D" w14:textId="77777777" w:rsidR="00D97098" w:rsidRPr="004124F8" w:rsidRDefault="00D97098" w:rsidP="00DA4A2B">
            <w:pPr>
              <w:rPr>
                <w:b/>
                <w:noProof/>
                <w:color w:val="000000" w:themeColor="text1"/>
                <w:lang w:val="ro-RO"/>
              </w:rPr>
            </w:pPr>
          </w:p>
          <w:p w14:paraId="7BF38CB7" w14:textId="77777777" w:rsidR="00D97098" w:rsidRPr="004124F8" w:rsidRDefault="00D97098" w:rsidP="00DA4A2B">
            <w:pPr>
              <w:rPr>
                <w:b/>
                <w:noProof/>
                <w:color w:val="000000" w:themeColor="text1"/>
                <w:lang w:val="ro-RO"/>
              </w:rPr>
            </w:pPr>
          </w:p>
          <w:p w14:paraId="496A37AC" w14:textId="77777777" w:rsidR="00D97098" w:rsidRPr="004124F8" w:rsidRDefault="00D97098" w:rsidP="00DA4A2B">
            <w:pPr>
              <w:rPr>
                <w:b/>
                <w:bCs/>
                <w:noProof/>
                <w:color w:val="000000"/>
                <w:lang w:val="ro-RO"/>
              </w:rPr>
            </w:pPr>
            <w:r w:rsidRPr="004124F8">
              <w:rPr>
                <w:b/>
                <w:bCs/>
                <w:noProof/>
                <w:lang w:val="ro-RO"/>
              </w:rPr>
              <w:t xml:space="preserve">Criteriile DNSH privind (5) </w:t>
            </w:r>
            <w:r w:rsidRPr="004124F8">
              <w:rPr>
                <w:b/>
                <w:bCs/>
                <w:noProof/>
                <w:color w:val="000000"/>
                <w:lang w:val="ro-RO"/>
              </w:rPr>
              <w:t xml:space="preserve"> Prevenirea și controlul poluării </w:t>
            </w:r>
          </w:p>
          <w:p w14:paraId="4F11EC18" w14:textId="77777777" w:rsidR="00D97098" w:rsidRPr="004124F8" w:rsidRDefault="00D97098" w:rsidP="00DA4A2B">
            <w:pPr>
              <w:ind w:firstLine="0"/>
              <w:rPr>
                <w:bCs/>
                <w:noProof/>
                <w:color w:val="000000" w:themeColor="text1"/>
                <w:lang w:val="ro-RO"/>
              </w:rPr>
            </w:pPr>
            <w:r w:rsidRPr="004124F8">
              <w:rPr>
                <w:bCs/>
                <w:noProof/>
                <w:color w:val="000000" w:themeColor="text1"/>
                <w:lang w:val="ro-RO"/>
              </w:rPr>
              <w:t xml:space="preserve">Pentru vehicule rutiere din categoria M, anvelopele respectă cerințele privind zgomotul extern la rulare din cea mai populată clasă și coeficientul de rezistență la rulare (care influențează eficiența energetică a vehiculului) din cele mai populate două clase, conform Regulamentului (UE) </w:t>
            </w:r>
            <w:r w:rsidRPr="004124F8">
              <w:rPr>
                <w:bCs/>
                <w:noProof/>
                <w:color w:val="000000" w:themeColor="text1"/>
                <w:lang w:val="ro-RO"/>
              </w:rPr>
              <w:lastRenderedPageBreak/>
              <w:t>2020/740 și așa cum poate fi verificat în Registrul European al Produselor pentru Etichetarea Energetică (EPREL).</w:t>
            </w:r>
            <w:r w:rsidRPr="004124F8">
              <w:rPr>
                <w:bCs/>
                <w:noProof/>
                <w:color w:val="000000" w:themeColor="text1"/>
                <w:lang w:val="ro-RO"/>
              </w:rPr>
              <w:br/>
              <w:t>După caz, vehiculele respectă cerințele celei mai recente etape aplicabile de omologare a emisiilor pentru vehicule grele Euro VI, stabilite în conformitate cu Regulamentul (CE) nr. 595/2009.</w:t>
            </w:r>
          </w:p>
          <w:p w14:paraId="7D9B40FD" w14:textId="77777777" w:rsidR="00D97098" w:rsidRPr="004124F8" w:rsidRDefault="00D97098" w:rsidP="00DA4A2B">
            <w:pPr>
              <w:rPr>
                <w:bCs/>
                <w:noProof/>
                <w:color w:val="000000" w:themeColor="text1"/>
                <w:lang w:val="ro-RO"/>
              </w:rPr>
            </w:pPr>
          </w:p>
          <w:p w14:paraId="481915CF" w14:textId="77777777" w:rsidR="00D97098" w:rsidRPr="004124F8" w:rsidRDefault="00D97098" w:rsidP="00DA4A2B">
            <w:pPr>
              <w:rPr>
                <w:bCs/>
                <w:noProof/>
                <w:color w:val="000000" w:themeColor="text1"/>
                <w:lang w:val="ro-RO"/>
              </w:rPr>
            </w:pPr>
          </w:p>
          <w:p w14:paraId="05666F42" w14:textId="77777777" w:rsidR="00D97098" w:rsidRPr="004124F8" w:rsidRDefault="00D97098" w:rsidP="00DA4A2B">
            <w:pPr>
              <w:rPr>
                <w:bCs/>
                <w:noProof/>
                <w:color w:val="000000" w:themeColor="text1"/>
                <w:lang w:val="ro-RO"/>
              </w:rPr>
            </w:pPr>
          </w:p>
          <w:p w14:paraId="5E2ADC77" w14:textId="77777777" w:rsidR="00D97098" w:rsidRPr="00D115C3" w:rsidRDefault="00D97098" w:rsidP="00DA4A2B">
            <w:pPr>
              <w:ind w:firstLine="0"/>
              <w:rPr>
                <w:bCs/>
                <w:color w:val="000000" w:themeColor="text1"/>
                <w:lang w:val="en-GB"/>
              </w:rPr>
            </w:pPr>
          </w:p>
        </w:tc>
        <w:tc>
          <w:tcPr>
            <w:tcW w:w="2520" w:type="dxa"/>
          </w:tcPr>
          <w:p w14:paraId="4F5A1A39" w14:textId="65F409DA" w:rsidR="00D97098" w:rsidRPr="00D115C3" w:rsidRDefault="00D97098" w:rsidP="00DA4A2B">
            <w:pPr>
              <w:ind w:firstLine="0"/>
              <w:rPr>
                <w:bCs/>
                <w:color w:val="000000" w:themeColor="text1"/>
                <w:lang w:val="en-GB"/>
              </w:rPr>
            </w:pPr>
            <w:r w:rsidRPr="00D115C3">
              <w:rPr>
                <w:bCs/>
                <w:color w:val="000000" w:themeColor="text1"/>
                <w:lang w:val="en-GB"/>
              </w:rPr>
              <w:lastRenderedPageBreak/>
              <w:t xml:space="preserve">Annex 1 </w:t>
            </w:r>
          </w:p>
          <w:p w14:paraId="4EACE60F" w14:textId="77777777" w:rsidR="00D97098" w:rsidRPr="00D115C3" w:rsidRDefault="00D97098" w:rsidP="00DA4A2B">
            <w:pPr>
              <w:ind w:firstLine="0"/>
              <w:rPr>
                <w:bCs/>
                <w:color w:val="000000" w:themeColor="text1"/>
                <w:lang w:val="en-GB"/>
              </w:rPr>
            </w:pPr>
            <w:r w:rsidRPr="00D115C3">
              <w:rPr>
                <w:bCs/>
                <w:lang w:val="en-GB"/>
              </w:rPr>
              <w:t>6.   </w:t>
            </w:r>
            <w:r w:rsidRPr="00D115C3">
              <w:rPr>
                <w:rStyle w:val="boldface"/>
                <w:bCs/>
                <w:lang w:val="en-GB"/>
              </w:rPr>
              <w:t>TRANSPORT</w:t>
            </w:r>
          </w:p>
          <w:p w14:paraId="5A02A6C3" w14:textId="77777777" w:rsidR="00D97098" w:rsidRPr="00D115C3" w:rsidRDefault="00D97098" w:rsidP="00DA4A2B">
            <w:pPr>
              <w:ind w:firstLine="0"/>
              <w:rPr>
                <w:b/>
                <w:color w:val="000000" w:themeColor="text1"/>
                <w:lang w:val="en-GB"/>
              </w:rPr>
            </w:pPr>
            <w:r w:rsidRPr="00D115C3">
              <w:rPr>
                <w:b/>
                <w:color w:val="000000" w:themeColor="text1"/>
                <w:lang w:val="en-GB"/>
              </w:rPr>
              <w:t>6.3 Urban and suburban transport, road passenger transport</w:t>
            </w:r>
          </w:p>
          <w:p w14:paraId="32C47476" w14:textId="77777777" w:rsidR="00D97098" w:rsidRPr="00D115C3" w:rsidRDefault="00D97098" w:rsidP="00DA4A2B">
            <w:pPr>
              <w:ind w:firstLine="0"/>
              <w:rPr>
                <w:b/>
                <w:color w:val="000000" w:themeColor="text1"/>
                <w:lang w:val="en-GB"/>
              </w:rPr>
            </w:pPr>
          </w:p>
          <w:p w14:paraId="35B4A2BE" w14:textId="77777777" w:rsidR="00D97098" w:rsidRPr="00D115C3" w:rsidRDefault="00D97098" w:rsidP="00DA4A2B">
            <w:pPr>
              <w:ind w:firstLine="0"/>
              <w:rPr>
                <w:b/>
                <w:color w:val="000000" w:themeColor="text1"/>
                <w:lang w:val="en-GB"/>
              </w:rPr>
            </w:pPr>
          </w:p>
          <w:p w14:paraId="6DD41EA0" w14:textId="77777777" w:rsidR="00D97098" w:rsidRPr="00D115C3" w:rsidRDefault="00D97098" w:rsidP="00DA4A2B">
            <w:pPr>
              <w:ind w:firstLine="0"/>
              <w:rPr>
                <w:b/>
                <w:color w:val="000000" w:themeColor="text1"/>
                <w:lang w:val="en-GB"/>
              </w:rPr>
            </w:pPr>
          </w:p>
          <w:p w14:paraId="7DA7C487" w14:textId="77777777" w:rsidR="00D97098" w:rsidRPr="00D115C3" w:rsidRDefault="00D97098" w:rsidP="00DA4A2B">
            <w:pPr>
              <w:ind w:firstLine="0"/>
              <w:rPr>
                <w:b/>
                <w:color w:val="000000" w:themeColor="text1"/>
                <w:lang w:val="en-GB"/>
              </w:rPr>
            </w:pPr>
          </w:p>
          <w:p w14:paraId="282B582B" w14:textId="77777777" w:rsidR="00D97098" w:rsidRPr="00D115C3" w:rsidRDefault="00D97098" w:rsidP="00DA4A2B">
            <w:pPr>
              <w:ind w:firstLine="0"/>
              <w:rPr>
                <w:b/>
                <w:bCs/>
                <w:lang w:val="en-GB"/>
              </w:rPr>
            </w:pPr>
            <w:r w:rsidRPr="00D115C3">
              <w:rPr>
                <w:b/>
                <w:bCs/>
                <w:lang w:val="en-GB"/>
              </w:rPr>
              <w:t>DNSH (1) Climate Change Mitigation and DNSH (5) Pollution Prevention and control</w:t>
            </w:r>
          </w:p>
          <w:p w14:paraId="7F5CE1E2" w14:textId="77777777" w:rsidR="00D97098" w:rsidRPr="00D115C3" w:rsidRDefault="00D97098" w:rsidP="00DA4A2B">
            <w:pPr>
              <w:ind w:firstLine="0"/>
              <w:rPr>
                <w:bCs/>
                <w:color w:val="000000" w:themeColor="text1"/>
                <w:lang w:val="en-GB"/>
              </w:rPr>
            </w:pPr>
            <w:r w:rsidRPr="00D115C3">
              <w:rPr>
                <w:bCs/>
                <w:color w:val="000000" w:themeColor="text1"/>
                <w:lang w:val="en-GB"/>
              </w:rPr>
              <w:t>For road vehicles of category M, tyres comply with external rolling noise requirements in the highest populated class and with Rolling Resistance Coefficient (influencing the vehicle energy efficiency) in the highest two populated classes as set out in Regulation (EU) 2020/740 and as can be verified from the European Product Registry for Energy Labelling (EPREL).</w:t>
            </w:r>
          </w:p>
          <w:p w14:paraId="29528B45" w14:textId="313C7C70" w:rsidR="00D97098" w:rsidRPr="00D115C3" w:rsidRDefault="00D97098" w:rsidP="00DA4A2B">
            <w:pPr>
              <w:ind w:firstLine="0"/>
              <w:rPr>
                <w:bCs/>
                <w:color w:val="000000" w:themeColor="text1"/>
                <w:lang w:val="en-GB"/>
              </w:rPr>
            </w:pPr>
            <w:r w:rsidRPr="00D115C3">
              <w:rPr>
                <w:bCs/>
                <w:color w:val="000000" w:themeColor="text1"/>
                <w:lang w:val="en-GB"/>
              </w:rPr>
              <w:lastRenderedPageBreak/>
              <w:t xml:space="preserve">Where applicable, vehicles comply with the requirements of the most recent applicable stage of the Euro VI heavy duty emission type-approval set out in accordance with Regulation (EC) </w:t>
            </w:r>
            <w:r w:rsidRPr="00D115C3">
              <w:rPr>
                <w:bCs/>
                <w:color w:val="000000" w:themeColor="text1"/>
                <w:u w:val="single"/>
                <w:lang w:val="en-GB"/>
              </w:rPr>
              <w:t>No</w:t>
            </w:r>
            <w:r>
              <w:rPr>
                <w:bCs/>
                <w:color w:val="000000" w:themeColor="text1"/>
                <w:u w:val="single"/>
                <w:lang w:val="en-GB"/>
              </w:rPr>
              <w:t>.</w:t>
            </w:r>
            <w:r w:rsidRPr="00D115C3">
              <w:rPr>
                <w:bCs/>
                <w:color w:val="000000" w:themeColor="text1"/>
                <w:u w:val="single"/>
                <w:lang w:val="en-GB"/>
              </w:rPr>
              <w:t xml:space="preserve"> 595/2009</w:t>
            </w:r>
            <w:r w:rsidRPr="00D115C3">
              <w:rPr>
                <w:bCs/>
                <w:color w:val="000000" w:themeColor="text1"/>
                <w:lang w:val="en-GB"/>
              </w:rPr>
              <w:t>.</w:t>
            </w:r>
          </w:p>
          <w:p w14:paraId="5EB5ACC2" w14:textId="77777777" w:rsidR="00D97098" w:rsidRPr="00D115C3" w:rsidRDefault="00D97098" w:rsidP="00DA4A2B">
            <w:pPr>
              <w:ind w:firstLine="0"/>
              <w:rPr>
                <w:bCs/>
                <w:color w:val="000000" w:themeColor="text1"/>
                <w:lang w:val="en-GB"/>
              </w:rPr>
            </w:pPr>
          </w:p>
          <w:p w14:paraId="7AB16E62" w14:textId="77777777" w:rsidR="00D97098" w:rsidRPr="00D115C3" w:rsidRDefault="00D97098" w:rsidP="00DA4A2B">
            <w:pPr>
              <w:ind w:firstLine="0"/>
              <w:rPr>
                <w:bCs/>
                <w:color w:val="000000" w:themeColor="text1"/>
                <w:lang w:val="en-GB"/>
              </w:rPr>
            </w:pPr>
          </w:p>
          <w:p w14:paraId="03E492A0" w14:textId="77777777" w:rsidR="00D97098" w:rsidRPr="00D115C3" w:rsidRDefault="00D97098" w:rsidP="00DA4A2B">
            <w:pPr>
              <w:ind w:firstLine="0"/>
              <w:rPr>
                <w:bCs/>
                <w:color w:val="000000" w:themeColor="text1"/>
                <w:lang w:val="en-GB"/>
              </w:rPr>
            </w:pPr>
          </w:p>
          <w:p w14:paraId="72D9C2B0" w14:textId="77777777" w:rsidR="00D97098" w:rsidRPr="00D115C3" w:rsidRDefault="00D97098" w:rsidP="00DA4A2B">
            <w:pPr>
              <w:ind w:firstLine="0"/>
              <w:rPr>
                <w:bCs/>
                <w:color w:val="000000" w:themeColor="text1"/>
                <w:lang w:val="en-GB"/>
              </w:rPr>
            </w:pPr>
          </w:p>
        </w:tc>
        <w:tc>
          <w:tcPr>
            <w:tcW w:w="2340" w:type="dxa"/>
          </w:tcPr>
          <w:p w14:paraId="1DEC4825" w14:textId="77777777" w:rsidR="00D97098" w:rsidRPr="004124F8" w:rsidRDefault="00D97098" w:rsidP="00DA4A2B">
            <w:pPr>
              <w:ind w:firstLine="0"/>
              <w:rPr>
                <w:bCs/>
                <w:noProof/>
                <w:color w:val="000000"/>
                <w:lang w:val="ro-RO"/>
              </w:rPr>
            </w:pPr>
            <w:r w:rsidRPr="004124F8">
              <w:rPr>
                <w:noProof/>
                <w:color w:val="000000" w:themeColor="text1"/>
                <w:lang w:val="ro-RO"/>
              </w:rPr>
              <w:lastRenderedPageBreak/>
              <w:t>Anexa 1:</w:t>
            </w:r>
            <w:r w:rsidRPr="004124F8">
              <w:rPr>
                <w:b/>
                <w:noProof/>
                <w:color w:val="000000" w:themeColor="text1"/>
                <w:lang w:val="ro-RO"/>
              </w:rPr>
              <w:t xml:space="preserve"> </w:t>
            </w:r>
            <w:r w:rsidRPr="004124F8">
              <w:rPr>
                <w:b/>
                <w:noProof/>
                <w:color w:val="000000"/>
                <w:lang w:val="ro-RO"/>
              </w:rPr>
              <w:t xml:space="preserve">Criterii de contribuție substanțială, </w:t>
            </w:r>
            <w:r w:rsidRPr="004124F8">
              <w:rPr>
                <w:bCs/>
                <w:noProof/>
                <w:color w:val="000000"/>
                <w:lang w:val="ro-RO"/>
              </w:rPr>
              <w:t>pe obiective și activități</w:t>
            </w:r>
          </w:p>
          <w:p w14:paraId="0C98668C" w14:textId="77777777" w:rsidR="00D97098" w:rsidRPr="004124F8" w:rsidRDefault="00D97098" w:rsidP="00DA4A2B">
            <w:pPr>
              <w:rPr>
                <w:bCs/>
                <w:noProof/>
                <w:color w:val="000000"/>
                <w:lang w:val="ro-RO"/>
              </w:rPr>
            </w:pPr>
            <w:r w:rsidRPr="004124F8">
              <w:rPr>
                <w:bCs/>
                <w:noProof/>
                <w:color w:val="000000"/>
                <w:lang w:val="ro-RO"/>
              </w:rPr>
              <w:t>Activități eligibile în cadrul obiectivului de atenuare a schimbărilor climatice</w:t>
            </w:r>
          </w:p>
          <w:p w14:paraId="4DA2B7B0" w14:textId="77777777" w:rsidR="00D97098" w:rsidRPr="004124F8" w:rsidRDefault="00D97098" w:rsidP="00DA4A2B">
            <w:pPr>
              <w:rPr>
                <w:noProof/>
                <w:color w:val="000000" w:themeColor="text1"/>
                <w:lang w:val="ro-RO"/>
              </w:rPr>
            </w:pPr>
            <w:r w:rsidRPr="004124F8">
              <w:rPr>
                <w:noProof/>
                <w:lang w:val="ro-RO"/>
              </w:rPr>
              <w:t>Transport</w:t>
            </w:r>
          </w:p>
          <w:p w14:paraId="766DC8EE" w14:textId="77777777" w:rsidR="00D97098" w:rsidRPr="004124F8" w:rsidRDefault="00D97098" w:rsidP="00DA4A2B">
            <w:pPr>
              <w:rPr>
                <w:b/>
                <w:noProof/>
                <w:color w:val="000000" w:themeColor="text1"/>
                <w:lang w:val="ro-RO"/>
              </w:rPr>
            </w:pPr>
            <w:r w:rsidRPr="004124F8">
              <w:rPr>
                <w:b/>
                <w:noProof/>
                <w:color w:val="000000" w:themeColor="text1"/>
                <w:lang w:val="ro-RO"/>
              </w:rPr>
              <w:t xml:space="preserve">6.3 </w:t>
            </w:r>
            <w:r w:rsidRPr="004124F8">
              <w:rPr>
                <w:b/>
                <w:bCs/>
                <w:noProof/>
                <w:color w:val="000000" w:themeColor="text1"/>
                <w:lang w:val="ro-RO"/>
              </w:rPr>
              <w:t>Transport urban și interurban, transport rutier de persoane prin servicii regulate</w:t>
            </w:r>
          </w:p>
          <w:p w14:paraId="6CC2452C" w14:textId="77777777" w:rsidR="00D97098" w:rsidRPr="004124F8" w:rsidRDefault="00D97098" w:rsidP="00DA4A2B">
            <w:pPr>
              <w:rPr>
                <w:bCs/>
                <w:noProof/>
                <w:color w:val="000000" w:themeColor="text1"/>
                <w:lang w:val="ro-RO"/>
              </w:rPr>
            </w:pPr>
          </w:p>
          <w:p w14:paraId="73E4ACC8" w14:textId="77777777" w:rsidR="00D97098" w:rsidRPr="004124F8" w:rsidRDefault="00D97098" w:rsidP="00DA4A2B">
            <w:pPr>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26C561FA" w14:textId="77777777" w:rsidR="00D97098" w:rsidRPr="004124F8" w:rsidRDefault="00D97098" w:rsidP="00DA4A2B">
            <w:pPr>
              <w:rPr>
                <w:bCs/>
                <w:noProof/>
                <w:lang w:val="ro-RO"/>
              </w:rPr>
            </w:pPr>
            <w:r w:rsidRPr="004124F8">
              <w:rPr>
                <w:noProof/>
                <w:lang w:val="ro-RO"/>
              </w:rPr>
              <w:t xml:space="preserve">Obiectiv </w:t>
            </w:r>
            <w:r w:rsidRPr="004124F8">
              <w:rPr>
                <w:b/>
                <w:bCs/>
                <w:noProof/>
                <w:lang w:val="ro-RO"/>
              </w:rPr>
              <w:t>Prevenirea și controlul poluării</w:t>
            </w:r>
          </w:p>
          <w:p w14:paraId="7D4C8E41" w14:textId="77777777" w:rsidR="00D97098" w:rsidRPr="004124F8" w:rsidRDefault="00D97098" w:rsidP="00DA4A2B">
            <w:pPr>
              <w:rPr>
                <w:noProof/>
                <w:color w:val="000000" w:themeColor="text1"/>
                <w:lang w:val="ro-RO"/>
              </w:rPr>
            </w:pPr>
            <w:r w:rsidRPr="004124F8">
              <w:rPr>
                <w:noProof/>
                <w:color w:val="000000" w:themeColor="text1"/>
                <w:lang w:val="ro-RO"/>
              </w:rPr>
              <w:t>Transport</w:t>
            </w:r>
          </w:p>
          <w:p w14:paraId="2BCFDAD8" w14:textId="77777777" w:rsidR="00D97098" w:rsidRPr="004124F8" w:rsidRDefault="00D97098" w:rsidP="00DA4A2B">
            <w:pPr>
              <w:rPr>
                <w:bCs/>
                <w:noProof/>
                <w:color w:val="000000" w:themeColor="text1"/>
                <w:u w:val="single"/>
                <w:lang w:val="ro-RO"/>
              </w:rPr>
            </w:pPr>
            <w:r w:rsidRPr="004124F8">
              <w:rPr>
                <w:bCs/>
                <w:noProof/>
                <w:color w:val="000000" w:themeColor="text1"/>
                <w:lang w:val="ro-RO"/>
              </w:rPr>
              <w:t xml:space="preserve">Pentru vehicule rutiere din categoria M, anvelopele respectă cerințele privind zgomotul extern la rulare din cea mai populată clasă și coeficientul de rezistență la rulare (care influențează </w:t>
            </w:r>
            <w:r w:rsidRPr="004124F8">
              <w:rPr>
                <w:bCs/>
                <w:noProof/>
                <w:color w:val="000000" w:themeColor="text1"/>
                <w:lang w:val="ro-RO"/>
              </w:rPr>
              <w:lastRenderedPageBreak/>
              <w:t>eficiența energetică a vehiculului) din cele mai populate două clase, conform Hotărârii Guvernului nr. 693/2024 pentru aprobarea Regulamentului privind etichetarea pneurilor și așa cum poate fi verificat în Registrul European al Produselor pentru Etichetarea Energetică (EPREL). După caz, vehiculele respectă cerințele celei mai recente etape aplicabile de omologare a emisiilor pentru vehicule grele Euro VI,</w:t>
            </w:r>
            <w:r w:rsidRPr="004124F8">
              <w:rPr>
                <w:bCs/>
                <w:noProof/>
                <w:color w:val="000000" w:themeColor="text1"/>
                <w:u w:val="single"/>
                <w:lang w:val="ro-RO"/>
              </w:rPr>
              <w:t xml:space="preserve"> stabilite în regulamentul care va transpune Regulamentul (CE) nr. 595/2009</w:t>
            </w:r>
          </w:p>
          <w:p w14:paraId="5183FB36" w14:textId="77777777" w:rsidR="00D97098" w:rsidRPr="00D115C3" w:rsidRDefault="00D97098" w:rsidP="00DA4A2B">
            <w:pPr>
              <w:ind w:firstLine="0"/>
              <w:rPr>
                <w:color w:val="000000" w:themeColor="text1"/>
                <w:lang w:val="en-GB"/>
              </w:rPr>
            </w:pPr>
          </w:p>
        </w:tc>
        <w:tc>
          <w:tcPr>
            <w:tcW w:w="2880" w:type="dxa"/>
          </w:tcPr>
          <w:p w14:paraId="270ECD7B" w14:textId="312E1FBA" w:rsidR="00D97098" w:rsidRPr="00D115C3" w:rsidRDefault="00D97098" w:rsidP="00DA4A2B">
            <w:pPr>
              <w:ind w:firstLine="0"/>
              <w:rPr>
                <w:b/>
                <w:color w:val="000000" w:themeColor="text1"/>
                <w:lang w:val="en-GB"/>
              </w:rPr>
            </w:pPr>
            <w:r w:rsidRPr="00D115C3">
              <w:rPr>
                <w:color w:val="000000" w:themeColor="text1"/>
                <w:lang w:val="en-GB"/>
              </w:rPr>
              <w:lastRenderedPageBreak/>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7DED9EC1" w14:textId="77777777" w:rsidR="00D97098" w:rsidRPr="00D115C3" w:rsidRDefault="00D97098" w:rsidP="00DA4A2B">
            <w:pPr>
              <w:ind w:firstLine="0"/>
              <w:rPr>
                <w:color w:val="000000" w:themeColor="text1"/>
                <w:lang w:val="en-GB"/>
              </w:rPr>
            </w:pPr>
            <w:r w:rsidRPr="00D115C3">
              <w:rPr>
                <w:color w:val="000000" w:themeColor="text1"/>
                <w:lang w:val="en-GB"/>
              </w:rPr>
              <w:t>Eligible activities under the Climate Mitigation Objective</w:t>
            </w:r>
          </w:p>
          <w:p w14:paraId="1FF03F5C" w14:textId="77777777" w:rsidR="00D97098" w:rsidRPr="00D115C3" w:rsidRDefault="00D97098" w:rsidP="00DA4A2B">
            <w:pPr>
              <w:ind w:firstLine="0"/>
              <w:rPr>
                <w:color w:val="000000" w:themeColor="text1"/>
                <w:lang w:val="en-GB"/>
              </w:rPr>
            </w:pPr>
            <w:r w:rsidRPr="00D115C3">
              <w:rPr>
                <w:lang w:val="en-GB"/>
              </w:rPr>
              <w:t>Energy</w:t>
            </w:r>
          </w:p>
          <w:p w14:paraId="5EBB7FF7" w14:textId="77777777" w:rsidR="00D97098" w:rsidRPr="00D115C3" w:rsidRDefault="00D97098" w:rsidP="00DA4A2B">
            <w:pPr>
              <w:ind w:firstLine="0"/>
              <w:rPr>
                <w:b/>
                <w:color w:val="000000" w:themeColor="text1"/>
                <w:lang w:val="en-GB"/>
              </w:rPr>
            </w:pPr>
            <w:r w:rsidRPr="00D115C3">
              <w:rPr>
                <w:b/>
                <w:color w:val="000000" w:themeColor="text1"/>
                <w:lang w:val="en-GB"/>
              </w:rPr>
              <w:t>6.3 Urban and suburban transport, road passenger transport</w:t>
            </w:r>
          </w:p>
          <w:p w14:paraId="5A2914E0" w14:textId="77777777" w:rsidR="00D97098" w:rsidRPr="00D115C3" w:rsidRDefault="00D97098" w:rsidP="00DA4A2B">
            <w:pPr>
              <w:ind w:firstLine="0"/>
              <w:rPr>
                <w:bCs/>
                <w:color w:val="000000" w:themeColor="text1"/>
                <w:lang w:val="en-GB"/>
              </w:rPr>
            </w:pPr>
          </w:p>
          <w:p w14:paraId="7512AFA9" w14:textId="77777777" w:rsidR="00D97098" w:rsidRPr="00D115C3" w:rsidRDefault="00D97098" w:rsidP="00DA4A2B">
            <w:pPr>
              <w:ind w:firstLine="0"/>
              <w:rPr>
                <w:b/>
                <w:bCs/>
                <w:color w:val="000000" w:themeColor="text1"/>
                <w:lang w:val="en-GB"/>
              </w:rPr>
            </w:pPr>
            <w:r w:rsidRPr="00D115C3">
              <w:rPr>
                <w:b/>
                <w:bCs/>
                <w:color w:val="000000" w:themeColor="text1"/>
                <w:lang w:val="en-GB"/>
              </w:rPr>
              <w:t>Annex 2: DNSH Criteria by objective and activity</w:t>
            </w:r>
          </w:p>
          <w:p w14:paraId="68E9E1E0" w14:textId="77777777" w:rsidR="00D97098" w:rsidRPr="00D115C3" w:rsidRDefault="00D97098" w:rsidP="00DA4A2B">
            <w:pPr>
              <w:ind w:firstLine="0"/>
              <w:rPr>
                <w:b/>
                <w:bCs/>
                <w:color w:val="000000" w:themeColor="text1"/>
                <w:lang w:val="en-GB"/>
              </w:rPr>
            </w:pPr>
            <w:r w:rsidRPr="00D115C3">
              <w:rPr>
                <w:b/>
                <w:bCs/>
                <w:color w:val="000000" w:themeColor="text1"/>
                <w:lang w:val="en-GB"/>
              </w:rPr>
              <w:t>Climate Mitigation Objective</w:t>
            </w:r>
          </w:p>
          <w:p w14:paraId="6F8B3566" w14:textId="77777777" w:rsidR="00D97098" w:rsidRPr="00D115C3" w:rsidRDefault="00D97098" w:rsidP="00DA4A2B">
            <w:pPr>
              <w:ind w:firstLine="0"/>
              <w:rPr>
                <w:b/>
                <w:bCs/>
                <w:color w:val="000000" w:themeColor="text1"/>
                <w:lang w:val="en-GB"/>
              </w:rPr>
            </w:pPr>
            <w:r w:rsidRPr="00D115C3">
              <w:rPr>
                <w:b/>
                <w:bCs/>
                <w:color w:val="000000" w:themeColor="text1"/>
                <w:lang w:val="en-GB"/>
              </w:rPr>
              <w:t>Pollution Prevention and control Objective</w:t>
            </w:r>
          </w:p>
          <w:p w14:paraId="4A8C80E4" w14:textId="77777777" w:rsidR="00D97098" w:rsidRPr="00D115C3" w:rsidRDefault="00D97098" w:rsidP="00DA4A2B">
            <w:pPr>
              <w:ind w:firstLine="0"/>
              <w:rPr>
                <w:color w:val="000000" w:themeColor="text1"/>
                <w:lang w:val="en-GB"/>
              </w:rPr>
            </w:pPr>
            <w:r w:rsidRPr="00D115C3">
              <w:rPr>
                <w:color w:val="000000" w:themeColor="text1"/>
                <w:lang w:val="en-GB"/>
              </w:rPr>
              <w:t>TRANSPORT</w:t>
            </w:r>
          </w:p>
          <w:p w14:paraId="639F2953" w14:textId="35FC0F56" w:rsidR="00D97098" w:rsidRPr="00D115C3" w:rsidRDefault="00D97098" w:rsidP="00DA4A2B">
            <w:pPr>
              <w:ind w:firstLine="0"/>
              <w:rPr>
                <w:bCs/>
                <w:color w:val="000000" w:themeColor="text1"/>
                <w:sz w:val="18"/>
                <w:szCs w:val="18"/>
                <w:u w:val="single"/>
                <w:lang w:val="en-GB"/>
              </w:rPr>
            </w:pPr>
            <w:r w:rsidRPr="00D115C3">
              <w:rPr>
                <w:bCs/>
                <w:color w:val="000000" w:themeColor="text1"/>
                <w:sz w:val="18"/>
                <w:szCs w:val="18"/>
                <w:lang w:val="en-GB"/>
              </w:rPr>
              <w:t xml:space="preserve">For road vehicles of category M, tyres comply with external rolling noise requirements in the highest populated class and with Rolling Resistance Coefficient (influencing the vehicle energy efficiency) in the highest two populated classes as set out in Government Decision </w:t>
            </w:r>
            <w:r>
              <w:rPr>
                <w:bCs/>
                <w:color w:val="000000" w:themeColor="text1"/>
                <w:sz w:val="18"/>
                <w:szCs w:val="18"/>
                <w:lang w:val="en-GB"/>
              </w:rPr>
              <w:t>N</w:t>
            </w:r>
            <w:r w:rsidRPr="00D115C3">
              <w:rPr>
                <w:bCs/>
                <w:color w:val="000000" w:themeColor="text1"/>
                <w:sz w:val="18"/>
                <w:szCs w:val="18"/>
                <w:lang w:val="en-GB"/>
              </w:rPr>
              <w:t xml:space="preserve">o.693/2024 for the approval of the Technical Regulation on tire labelling and as can be verified from the European Product Registry for Energy Labelling (EPREL). Where applicable, vehicles comply with the requirements of the most recent </w:t>
            </w:r>
            <w:r w:rsidRPr="00D115C3">
              <w:rPr>
                <w:bCs/>
                <w:color w:val="000000" w:themeColor="text1"/>
                <w:sz w:val="18"/>
                <w:szCs w:val="18"/>
                <w:lang w:val="en-GB"/>
              </w:rPr>
              <w:lastRenderedPageBreak/>
              <w:t xml:space="preserve">applicable stage of the Euro VI heavy duty emission type approval </w:t>
            </w:r>
            <w:r w:rsidRPr="00D115C3">
              <w:rPr>
                <w:bCs/>
                <w:color w:val="000000" w:themeColor="text1"/>
                <w:sz w:val="18"/>
                <w:szCs w:val="18"/>
                <w:u w:val="single"/>
                <w:lang w:val="en-GB"/>
              </w:rPr>
              <w:t>set out in the regulation that will transpose the EC Regulation No</w:t>
            </w:r>
            <w:r>
              <w:rPr>
                <w:bCs/>
                <w:color w:val="000000" w:themeColor="text1"/>
                <w:sz w:val="18"/>
                <w:szCs w:val="18"/>
                <w:u w:val="single"/>
                <w:lang w:val="en-GB"/>
              </w:rPr>
              <w:t>.</w:t>
            </w:r>
            <w:r w:rsidRPr="00D115C3">
              <w:rPr>
                <w:bCs/>
                <w:color w:val="000000" w:themeColor="text1"/>
                <w:sz w:val="18"/>
                <w:szCs w:val="18"/>
                <w:u w:val="single"/>
                <w:lang w:val="en-GB"/>
              </w:rPr>
              <w:t xml:space="preserve"> 595/2009</w:t>
            </w:r>
          </w:p>
          <w:p w14:paraId="6C0133DC" w14:textId="77777777" w:rsidR="00D97098" w:rsidRPr="00D115C3" w:rsidRDefault="00D97098" w:rsidP="00DA4A2B">
            <w:pPr>
              <w:ind w:firstLine="0"/>
              <w:rPr>
                <w:rStyle w:val="fontstyle01"/>
                <w:rFonts w:ascii="Times New Roman" w:hAnsi="Times New Roman"/>
                <w:sz w:val="10"/>
                <w:szCs w:val="10"/>
                <w:lang w:val="en-GB"/>
              </w:rPr>
            </w:pPr>
          </w:p>
        </w:tc>
        <w:tc>
          <w:tcPr>
            <w:tcW w:w="1247" w:type="dxa"/>
          </w:tcPr>
          <w:p w14:paraId="052F6F8B" w14:textId="53C5FB2E" w:rsidR="00D97098" w:rsidRPr="00D115C3" w:rsidRDefault="00423564"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453C68CA" w14:textId="77777777" w:rsidR="00423564" w:rsidRPr="00141DE7" w:rsidRDefault="00423564" w:rsidP="00DA4A2B">
            <w:pPr>
              <w:pStyle w:val="Heading3"/>
              <w:outlineLvl w:val="2"/>
              <w:rPr>
                <w:b w:val="0"/>
              </w:rPr>
            </w:pPr>
            <w:r w:rsidRPr="00141DE7">
              <w:rPr>
                <w:b w:val="0"/>
              </w:rPr>
              <w:t>Compatibilitatea deplină va fi realizată prin adoptarea următoarelor acte:</w:t>
            </w:r>
          </w:p>
          <w:p w14:paraId="398CF0AA" w14:textId="77777777" w:rsidR="00423564" w:rsidRPr="00141DE7" w:rsidRDefault="00423564" w:rsidP="00DA4A2B">
            <w:pPr>
              <w:pStyle w:val="Heading3"/>
              <w:numPr>
                <w:ilvl w:val="0"/>
                <w:numId w:val="20"/>
              </w:numPr>
              <w:outlineLvl w:val="2"/>
              <w:rPr>
                <w:b w:val="0"/>
              </w:rPr>
            </w:pPr>
            <w:r w:rsidRPr="00141DE7">
              <w:rPr>
                <w:b w:val="0"/>
              </w:rPr>
              <w:t>Legea privind omologarea și supravegherea pieței vehiculelor cu motor și a remorcilor acestora, precum și a sistemelor, componentelor și unităților tehnice separate destinate acestor vehicule, planificată în anul 2026.</w:t>
            </w:r>
          </w:p>
          <w:p w14:paraId="6EF97715" w14:textId="77777777" w:rsidR="00423564" w:rsidRPr="00141DE7" w:rsidRDefault="00423564" w:rsidP="00DA4A2B">
            <w:pPr>
              <w:pStyle w:val="Heading3"/>
              <w:numPr>
                <w:ilvl w:val="0"/>
                <w:numId w:val="20"/>
              </w:numPr>
              <w:outlineLvl w:val="2"/>
              <w:rPr>
                <w:b w:val="0"/>
              </w:rPr>
            </w:pPr>
            <w:r w:rsidRPr="00141DE7">
              <w:rPr>
                <w:b w:val="0"/>
              </w:rPr>
              <w:t xml:space="preserve"> Regulamente tehnice de punere în aplicare a legii, planificate </w:t>
            </w:r>
            <w:r w:rsidRPr="00141DE7">
              <w:rPr>
                <w:b w:val="0"/>
              </w:rPr>
              <w:lastRenderedPageBreak/>
              <w:t>până în anul 2028, cu intrarea în vigoare până în 2030.</w:t>
            </w:r>
          </w:p>
          <w:p w14:paraId="735A4BD9" w14:textId="77777777" w:rsidR="00423564" w:rsidRPr="00141DE7" w:rsidRDefault="00423564" w:rsidP="00DA4A2B">
            <w:pPr>
              <w:pStyle w:val="Heading3"/>
              <w:outlineLvl w:val="2"/>
              <w:rPr>
                <w:b w:val="0"/>
              </w:rPr>
            </w:pPr>
            <w:r w:rsidRPr="00141DE7">
              <w:rPr>
                <w:b w:val="0"/>
              </w:rPr>
              <w:t xml:space="preserve">Autorități responsabile: Ministerul Infrastructurii și Dezvoltării Regionale; Autoritate </w:t>
            </w:r>
            <w:proofErr w:type="spellStart"/>
            <w:r w:rsidRPr="00141DE7">
              <w:rPr>
                <w:b w:val="0"/>
              </w:rPr>
              <w:t>co</w:t>
            </w:r>
            <w:proofErr w:type="spellEnd"/>
            <w:r w:rsidRPr="00141DE7">
              <w:rPr>
                <w:b w:val="0"/>
              </w:rPr>
              <w:t>-responsabilă: Ministerul Mediului.</w:t>
            </w:r>
          </w:p>
          <w:p w14:paraId="6A1CC156" w14:textId="77777777" w:rsidR="00423564" w:rsidRPr="00141DE7" w:rsidRDefault="00423564" w:rsidP="00DA4A2B">
            <w:pPr>
              <w:pStyle w:val="Heading3"/>
              <w:outlineLvl w:val="2"/>
              <w:rPr>
                <w:b w:val="0"/>
              </w:rPr>
            </w:pPr>
            <w:r w:rsidRPr="00141DE7">
              <w:rPr>
                <w:b w:val="0"/>
              </w:rPr>
              <w:t>(DNSH) Obiectivul de atenuare a schimbărilor climatice și prevenirea poluării</w:t>
            </w:r>
          </w:p>
          <w:p w14:paraId="6C31E3AB" w14:textId="77777777" w:rsidR="00423564" w:rsidRPr="00141DE7" w:rsidRDefault="00423564" w:rsidP="00DA4A2B">
            <w:pPr>
              <w:pStyle w:val="Heading3"/>
              <w:outlineLvl w:val="2"/>
              <w:rPr>
                <w:b w:val="0"/>
              </w:rPr>
            </w:pPr>
            <w:r w:rsidRPr="00141DE7">
              <w:rPr>
                <w:b w:val="0"/>
              </w:rPr>
              <w:t>Hotărârea Guvernului privind aprobarea Regulamentului privind omologarea tipului vehiculelor cu motor și a motoarelor în ceea ce privește emisiile provenite de la vehiculele grele (Euro VI) și accesul la informațiile privind reparația și întreținerea vehiculelor, transpunând Regulamentul (CE) nr. 595/2009, planificată pentru 2027.</w:t>
            </w:r>
          </w:p>
          <w:p w14:paraId="50F818BF" w14:textId="77777777" w:rsidR="00423564" w:rsidRPr="00141DE7" w:rsidRDefault="00423564" w:rsidP="00DA4A2B">
            <w:pPr>
              <w:pStyle w:val="Heading3"/>
              <w:outlineLvl w:val="2"/>
              <w:rPr>
                <w:b w:val="0"/>
              </w:rPr>
            </w:pPr>
            <w:r w:rsidRPr="00141DE7">
              <w:rPr>
                <w:b w:val="0"/>
              </w:rPr>
              <w:t>Autoritate responsabilă: Ministerul Infrastructurii și Dezvoltării Regionale.</w:t>
            </w:r>
          </w:p>
          <w:p w14:paraId="55E1AE86" w14:textId="77777777" w:rsidR="00D97098" w:rsidRPr="00423564" w:rsidRDefault="00D97098" w:rsidP="00DA4A2B">
            <w:pPr>
              <w:ind w:left="316" w:firstLine="0"/>
              <w:rPr>
                <w:lang w:val="en-GB"/>
              </w:rPr>
            </w:pPr>
          </w:p>
        </w:tc>
        <w:tc>
          <w:tcPr>
            <w:tcW w:w="1989" w:type="dxa"/>
          </w:tcPr>
          <w:p w14:paraId="6054C25A" w14:textId="77777777" w:rsidR="00D97098" w:rsidRPr="00D115C3" w:rsidRDefault="00D97098" w:rsidP="00DA4A2B">
            <w:pPr>
              <w:pStyle w:val="Heading3"/>
              <w:outlineLvl w:val="2"/>
              <w:rPr>
                <w:b w:val="0"/>
                <w:bCs/>
                <w:lang w:val="en-GB"/>
              </w:rPr>
            </w:pPr>
          </w:p>
        </w:tc>
      </w:tr>
      <w:tr w:rsidR="00242513" w:rsidRPr="008B425E" w14:paraId="212BA189" w14:textId="3F722C34" w:rsidTr="007A341D">
        <w:tc>
          <w:tcPr>
            <w:tcW w:w="2065" w:type="dxa"/>
          </w:tcPr>
          <w:p w14:paraId="4B6FCDE9" w14:textId="77777777" w:rsidR="00242513" w:rsidRPr="004124F8" w:rsidRDefault="00242513" w:rsidP="00DA4A2B">
            <w:pPr>
              <w:ind w:firstLine="0"/>
              <w:rPr>
                <w:bCs/>
                <w:noProof/>
                <w:color w:val="000000" w:themeColor="text1"/>
                <w:lang w:val="ro-RO"/>
              </w:rPr>
            </w:pPr>
            <w:r w:rsidRPr="004124F8">
              <w:rPr>
                <w:bCs/>
                <w:noProof/>
                <w:color w:val="000000" w:themeColor="text1"/>
                <w:lang w:val="ro-RO"/>
              </w:rPr>
              <w:lastRenderedPageBreak/>
              <w:t xml:space="preserve">Anexa 1 </w:t>
            </w:r>
          </w:p>
          <w:p w14:paraId="1B3B505E" w14:textId="77777777" w:rsidR="00242513" w:rsidRPr="004124F8" w:rsidRDefault="00242513" w:rsidP="00DA4A2B">
            <w:pPr>
              <w:ind w:firstLine="0"/>
              <w:rPr>
                <w:bCs/>
                <w:noProof/>
                <w:color w:val="000000" w:themeColor="text1"/>
                <w:lang w:val="ro-RO"/>
              </w:rPr>
            </w:pPr>
            <w:r w:rsidRPr="004124F8">
              <w:rPr>
                <w:bCs/>
                <w:noProof/>
                <w:lang w:val="ro-RO"/>
              </w:rPr>
              <w:t>6.   </w:t>
            </w:r>
            <w:r w:rsidRPr="004124F8">
              <w:rPr>
                <w:rStyle w:val="boldface"/>
                <w:bCs/>
                <w:noProof/>
                <w:lang w:val="ro-RO"/>
              </w:rPr>
              <w:t>TRANSPORT</w:t>
            </w:r>
          </w:p>
          <w:p w14:paraId="4D86EF21" w14:textId="77777777" w:rsidR="00242513" w:rsidRPr="004124F8" w:rsidRDefault="00242513" w:rsidP="00DA4A2B">
            <w:pPr>
              <w:rPr>
                <w:b/>
                <w:noProof/>
                <w:lang w:val="ro-RO"/>
              </w:rPr>
            </w:pPr>
            <w:r w:rsidRPr="004124F8">
              <w:rPr>
                <w:rFonts w:eastAsia="Aptos"/>
                <w:b/>
                <w:noProof/>
                <w:lang w:val="ro-RO"/>
              </w:rPr>
              <w:t xml:space="preserve">6.5 </w:t>
            </w:r>
            <w:bookmarkStart w:id="89" w:name="_Toc208489974"/>
            <w:bookmarkStart w:id="90" w:name="_Toc208490940"/>
            <w:r w:rsidRPr="004124F8">
              <w:rPr>
                <w:b/>
                <w:bCs/>
                <w:noProof/>
                <w:color w:val="000000" w:themeColor="text1"/>
                <w:lang w:val="ro-RO"/>
              </w:rPr>
              <w:t>Transport cu motociclete, autoturisme și vehicule utilitare ușoare</w:t>
            </w:r>
            <w:bookmarkEnd w:id="89"/>
            <w:bookmarkEnd w:id="90"/>
          </w:p>
          <w:p w14:paraId="4C909BAE" w14:textId="77777777" w:rsidR="00242513" w:rsidRPr="004124F8" w:rsidRDefault="00242513" w:rsidP="00DA4A2B">
            <w:pPr>
              <w:rPr>
                <w:b/>
                <w:bCs/>
                <w:noProof/>
                <w:color w:val="000000" w:themeColor="text1"/>
                <w:lang w:val="ro-RO"/>
              </w:rPr>
            </w:pPr>
            <w:r w:rsidRPr="004124F8">
              <w:rPr>
                <w:b/>
                <w:noProof/>
                <w:lang w:val="ro-RO"/>
              </w:rPr>
              <w:t xml:space="preserve">6.6 </w:t>
            </w:r>
            <w:bookmarkStart w:id="91" w:name="_Toc208489975"/>
            <w:bookmarkStart w:id="92" w:name="_Toc208490941"/>
            <w:r w:rsidRPr="004124F8">
              <w:rPr>
                <w:b/>
                <w:bCs/>
                <w:noProof/>
                <w:color w:val="000000" w:themeColor="text1"/>
                <w:lang w:val="ro-RO"/>
              </w:rPr>
              <w:t>Serviciile de transport rutier de marfă</w:t>
            </w:r>
            <w:bookmarkEnd w:id="91"/>
            <w:bookmarkEnd w:id="92"/>
          </w:p>
          <w:p w14:paraId="62B1421E" w14:textId="77777777" w:rsidR="00242513" w:rsidRPr="004124F8" w:rsidRDefault="00242513" w:rsidP="00DA4A2B">
            <w:pPr>
              <w:rPr>
                <w:b/>
                <w:bCs/>
                <w:noProof/>
                <w:lang w:val="ro-RO"/>
              </w:rPr>
            </w:pPr>
          </w:p>
          <w:p w14:paraId="454265EB" w14:textId="77777777" w:rsidR="00242513" w:rsidRPr="004124F8" w:rsidRDefault="00242513" w:rsidP="00DA4A2B">
            <w:pPr>
              <w:rPr>
                <w:b/>
                <w:bCs/>
                <w:noProof/>
                <w:color w:val="000000"/>
                <w:lang w:val="ro-RO"/>
              </w:rPr>
            </w:pPr>
            <w:r w:rsidRPr="004124F8">
              <w:rPr>
                <w:b/>
                <w:bCs/>
                <w:noProof/>
                <w:lang w:val="ro-RO"/>
              </w:rPr>
              <w:t xml:space="preserve">Criteriile DNSH privind (5) </w:t>
            </w:r>
            <w:r w:rsidRPr="004124F8">
              <w:rPr>
                <w:b/>
                <w:bCs/>
                <w:noProof/>
                <w:color w:val="000000"/>
                <w:lang w:val="ro-RO"/>
              </w:rPr>
              <w:t xml:space="preserve"> Prevenirea și controlul poluării </w:t>
            </w:r>
          </w:p>
          <w:p w14:paraId="34BBD3D2" w14:textId="77777777" w:rsidR="00242513" w:rsidRPr="00926A1F" w:rsidRDefault="00242513" w:rsidP="00DA4A2B">
            <w:pPr>
              <w:ind w:firstLine="0"/>
              <w:rPr>
                <w:bCs/>
                <w:color w:val="000000" w:themeColor="text1"/>
                <w:lang w:val="ro-RO"/>
              </w:rPr>
            </w:pPr>
          </w:p>
        </w:tc>
        <w:tc>
          <w:tcPr>
            <w:tcW w:w="2520" w:type="dxa"/>
          </w:tcPr>
          <w:p w14:paraId="63875B23" w14:textId="379A47A8" w:rsidR="00242513" w:rsidRPr="00D115C3" w:rsidRDefault="00242513" w:rsidP="00DA4A2B">
            <w:pPr>
              <w:ind w:firstLine="0"/>
              <w:rPr>
                <w:bCs/>
                <w:color w:val="000000" w:themeColor="text1"/>
                <w:lang w:val="en-GB"/>
              </w:rPr>
            </w:pPr>
            <w:r w:rsidRPr="00D115C3">
              <w:rPr>
                <w:bCs/>
                <w:color w:val="000000" w:themeColor="text1"/>
                <w:lang w:val="en-GB"/>
              </w:rPr>
              <w:t xml:space="preserve">Annex 1 </w:t>
            </w:r>
          </w:p>
          <w:p w14:paraId="5AC039C3" w14:textId="77777777" w:rsidR="00242513" w:rsidRPr="00D115C3" w:rsidRDefault="00242513" w:rsidP="00DA4A2B">
            <w:pPr>
              <w:ind w:firstLine="0"/>
              <w:rPr>
                <w:bCs/>
                <w:color w:val="000000" w:themeColor="text1"/>
                <w:lang w:val="en-GB"/>
              </w:rPr>
            </w:pPr>
            <w:r w:rsidRPr="00D115C3">
              <w:rPr>
                <w:bCs/>
                <w:lang w:val="en-GB"/>
              </w:rPr>
              <w:t>6.   </w:t>
            </w:r>
            <w:r w:rsidRPr="00D115C3">
              <w:rPr>
                <w:rStyle w:val="boldface"/>
                <w:bCs/>
                <w:lang w:val="en-GB"/>
              </w:rPr>
              <w:t>TRANSPORT</w:t>
            </w:r>
          </w:p>
          <w:p w14:paraId="395330FB" w14:textId="77777777" w:rsidR="00242513" w:rsidRPr="00D115C3" w:rsidRDefault="00242513" w:rsidP="00DA4A2B">
            <w:pPr>
              <w:ind w:firstLine="0"/>
              <w:rPr>
                <w:b/>
                <w:lang w:val="en-GB"/>
              </w:rPr>
            </w:pPr>
            <w:r w:rsidRPr="00D115C3">
              <w:rPr>
                <w:rFonts w:eastAsia="Aptos"/>
                <w:b/>
                <w:lang w:val="en-GB"/>
              </w:rPr>
              <w:t xml:space="preserve">6.5 </w:t>
            </w:r>
            <w:r w:rsidRPr="00D115C3">
              <w:rPr>
                <w:b/>
                <w:lang w:val="en-GB"/>
              </w:rPr>
              <w:t>Transport by motorbikes, passenger cars and light commercial vehicles</w:t>
            </w:r>
          </w:p>
          <w:p w14:paraId="0459F758" w14:textId="0091B417" w:rsidR="00242513" w:rsidRPr="00D115C3" w:rsidRDefault="00242513" w:rsidP="00DA4A2B">
            <w:pPr>
              <w:ind w:firstLine="0"/>
              <w:rPr>
                <w:b/>
                <w:bCs/>
                <w:lang w:val="en-GB"/>
              </w:rPr>
            </w:pPr>
            <w:r w:rsidRPr="00D115C3">
              <w:rPr>
                <w:b/>
                <w:lang w:val="en-GB"/>
              </w:rPr>
              <w:t xml:space="preserve">6.6 </w:t>
            </w:r>
            <w:r w:rsidRPr="00D115C3">
              <w:rPr>
                <w:b/>
                <w:bCs/>
                <w:lang w:val="en-GB"/>
              </w:rPr>
              <w:t>Freight transport services by road</w:t>
            </w:r>
          </w:p>
          <w:p w14:paraId="69AFF4CC" w14:textId="77777777" w:rsidR="00242513" w:rsidRPr="00D115C3" w:rsidRDefault="00242513" w:rsidP="00DA4A2B">
            <w:pPr>
              <w:ind w:firstLine="0"/>
              <w:rPr>
                <w:b/>
                <w:bCs/>
                <w:lang w:val="en-GB"/>
              </w:rPr>
            </w:pPr>
            <w:r w:rsidRPr="00D115C3">
              <w:rPr>
                <w:b/>
                <w:bCs/>
                <w:lang w:val="en-GB"/>
              </w:rPr>
              <w:t>DNSH (5) Pollution Prevention and control</w:t>
            </w:r>
          </w:p>
          <w:p w14:paraId="2286856D" w14:textId="77777777" w:rsidR="00242513" w:rsidRPr="00D115C3" w:rsidRDefault="00242513" w:rsidP="00DA4A2B">
            <w:pPr>
              <w:ind w:firstLine="0"/>
              <w:rPr>
                <w:bCs/>
                <w:color w:val="000000" w:themeColor="text1"/>
                <w:lang w:val="en-GB"/>
              </w:rPr>
            </w:pPr>
          </w:p>
        </w:tc>
        <w:tc>
          <w:tcPr>
            <w:tcW w:w="2340" w:type="dxa"/>
          </w:tcPr>
          <w:p w14:paraId="01B647CF" w14:textId="77777777" w:rsidR="00242513" w:rsidRPr="004124F8" w:rsidRDefault="00242513" w:rsidP="00DA4A2B">
            <w:pPr>
              <w:ind w:firstLine="0"/>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48ED8998" w14:textId="77777777" w:rsidR="00242513" w:rsidRPr="004124F8" w:rsidRDefault="00242513" w:rsidP="00DA4A2B">
            <w:pPr>
              <w:rPr>
                <w:bCs/>
                <w:noProof/>
                <w:lang w:val="ro-RO"/>
              </w:rPr>
            </w:pPr>
            <w:r w:rsidRPr="004124F8">
              <w:rPr>
                <w:noProof/>
                <w:lang w:val="ro-RO"/>
              </w:rPr>
              <w:t xml:space="preserve">Obiectiv </w:t>
            </w:r>
            <w:r w:rsidRPr="004124F8">
              <w:rPr>
                <w:b/>
                <w:bCs/>
                <w:noProof/>
                <w:lang w:val="ro-RO"/>
              </w:rPr>
              <w:t>Prevenirea și controlul poluării</w:t>
            </w:r>
          </w:p>
          <w:p w14:paraId="5BC46B4E" w14:textId="77777777" w:rsidR="00242513" w:rsidRPr="004124F8" w:rsidRDefault="00242513" w:rsidP="00DA4A2B">
            <w:pPr>
              <w:rPr>
                <w:bCs/>
                <w:noProof/>
                <w:color w:val="000000" w:themeColor="text1"/>
                <w:lang w:val="ro-RO"/>
              </w:rPr>
            </w:pPr>
            <w:r w:rsidRPr="004124F8">
              <w:rPr>
                <w:rStyle w:val="boldface"/>
                <w:bCs/>
                <w:noProof/>
                <w:lang w:val="ro-RO"/>
              </w:rPr>
              <w:t>Transport</w:t>
            </w:r>
          </w:p>
          <w:p w14:paraId="19556D13" w14:textId="77777777" w:rsidR="00242513" w:rsidRPr="004124F8" w:rsidRDefault="00242513" w:rsidP="00DA4A2B">
            <w:pPr>
              <w:rPr>
                <w:b/>
                <w:noProof/>
                <w:lang w:val="ro-RO"/>
              </w:rPr>
            </w:pPr>
            <w:r w:rsidRPr="004124F8">
              <w:rPr>
                <w:rFonts w:eastAsia="Aptos"/>
                <w:b/>
                <w:noProof/>
                <w:lang w:val="ro-RO"/>
              </w:rPr>
              <w:t xml:space="preserve">CC6.5 </w:t>
            </w:r>
            <w:r w:rsidRPr="004124F8">
              <w:rPr>
                <w:b/>
                <w:bCs/>
                <w:noProof/>
                <w:color w:val="000000" w:themeColor="text1"/>
                <w:lang w:val="ro-RO"/>
              </w:rPr>
              <w:t>Transport cu motociclete, autoturisme și vehicule utilitare ușoare</w:t>
            </w:r>
          </w:p>
          <w:p w14:paraId="7D462E4B" w14:textId="77777777" w:rsidR="00242513" w:rsidRPr="004124F8" w:rsidRDefault="00242513" w:rsidP="00DA4A2B">
            <w:pPr>
              <w:rPr>
                <w:b/>
                <w:noProof/>
                <w:lang w:val="ro-RO"/>
              </w:rPr>
            </w:pPr>
            <w:r w:rsidRPr="004124F8">
              <w:rPr>
                <w:b/>
                <w:noProof/>
                <w:lang w:val="ro-RO"/>
              </w:rPr>
              <w:t xml:space="preserve">CC 6.6 </w:t>
            </w:r>
            <w:r w:rsidRPr="004124F8">
              <w:rPr>
                <w:b/>
                <w:bCs/>
                <w:noProof/>
                <w:color w:val="000000" w:themeColor="text1"/>
                <w:lang w:val="ro-RO"/>
              </w:rPr>
              <w:t>Serviciile de transport rutier de marfă</w:t>
            </w:r>
          </w:p>
          <w:p w14:paraId="77362983" w14:textId="77777777" w:rsidR="00242513" w:rsidRPr="00D115C3" w:rsidRDefault="00242513" w:rsidP="00DA4A2B">
            <w:pPr>
              <w:ind w:firstLine="0"/>
              <w:rPr>
                <w:rStyle w:val="boldface"/>
                <w:bCs/>
                <w:lang w:val="en-GB"/>
              </w:rPr>
            </w:pPr>
          </w:p>
        </w:tc>
        <w:tc>
          <w:tcPr>
            <w:tcW w:w="2880" w:type="dxa"/>
          </w:tcPr>
          <w:p w14:paraId="01645742" w14:textId="4CB92E68" w:rsidR="00242513" w:rsidRPr="00D115C3" w:rsidRDefault="00242513" w:rsidP="00DA4A2B">
            <w:pPr>
              <w:ind w:firstLine="0"/>
              <w:rPr>
                <w:bCs/>
                <w:color w:val="000000" w:themeColor="text1"/>
                <w:lang w:val="en-GB"/>
              </w:rPr>
            </w:pPr>
            <w:r w:rsidRPr="00D115C3">
              <w:rPr>
                <w:rStyle w:val="boldface"/>
                <w:bCs/>
                <w:lang w:val="en-GB"/>
              </w:rPr>
              <w:t>Annex 2</w:t>
            </w:r>
            <w:r w:rsidRPr="00D115C3">
              <w:rPr>
                <w:rStyle w:val="boldface"/>
                <w:b/>
                <w:lang w:val="en-GB"/>
              </w:rPr>
              <w:t xml:space="preserve"> </w:t>
            </w:r>
            <w:r w:rsidRPr="00D115C3">
              <w:rPr>
                <w:b/>
                <w:color w:val="000000" w:themeColor="text1"/>
                <w:lang w:val="en-GB"/>
              </w:rPr>
              <w:t xml:space="preserve">DNSH </w:t>
            </w:r>
            <w:r w:rsidRPr="00D115C3">
              <w:rPr>
                <w:bCs/>
                <w:color w:val="000000" w:themeColor="text1"/>
                <w:lang w:val="en-GB"/>
              </w:rPr>
              <w:t>Criteria by objective and activity</w:t>
            </w:r>
          </w:p>
          <w:p w14:paraId="01742040" w14:textId="423B66F3" w:rsidR="00242513" w:rsidRPr="00D115C3" w:rsidRDefault="00242513" w:rsidP="00DA4A2B">
            <w:pPr>
              <w:ind w:firstLine="0"/>
              <w:rPr>
                <w:rStyle w:val="boldface"/>
                <w:bCs/>
                <w:lang w:val="en-GB"/>
              </w:rPr>
            </w:pPr>
            <w:r w:rsidRPr="00D115C3">
              <w:rPr>
                <w:rStyle w:val="boldface"/>
                <w:b/>
                <w:lang w:val="en-GB"/>
              </w:rPr>
              <w:t>Pollution prevention and control</w:t>
            </w:r>
            <w:r w:rsidRPr="00D115C3">
              <w:rPr>
                <w:rStyle w:val="boldface"/>
                <w:bCs/>
                <w:lang w:val="en-GB"/>
              </w:rPr>
              <w:t xml:space="preserve"> Objective</w:t>
            </w:r>
          </w:p>
          <w:p w14:paraId="5F05DD3D" w14:textId="77777777" w:rsidR="00242513" w:rsidRPr="00D115C3" w:rsidRDefault="00242513" w:rsidP="00DA4A2B">
            <w:pPr>
              <w:ind w:firstLine="0"/>
              <w:rPr>
                <w:bCs/>
                <w:color w:val="000000" w:themeColor="text1"/>
                <w:lang w:val="en-GB"/>
              </w:rPr>
            </w:pPr>
            <w:r w:rsidRPr="00D115C3">
              <w:rPr>
                <w:rStyle w:val="boldface"/>
                <w:bCs/>
                <w:lang w:val="en-GB"/>
              </w:rPr>
              <w:t>TRANSPORT</w:t>
            </w:r>
          </w:p>
          <w:p w14:paraId="5A8B2A4B" w14:textId="2BB6B1C8" w:rsidR="00242513" w:rsidRPr="00D115C3" w:rsidRDefault="00242513" w:rsidP="00DA4A2B">
            <w:pPr>
              <w:ind w:firstLine="0"/>
              <w:rPr>
                <w:b/>
                <w:lang w:val="en-GB"/>
              </w:rPr>
            </w:pPr>
            <w:r w:rsidRPr="00D115C3">
              <w:rPr>
                <w:rFonts w:eastAsia="Aptos"/>
                <w:b/>
                <w:lang w:val="en-GB"/>
              </w:rPr>
              <w:t xml:space="preserve">CC6.5 </w:t>
            </w:r>
            <w:r w:rsidRPr="00D115C3">
              <w:rPr>
                <w:b/>
                <w:lang w:val="en-GB"/>
              </w:rPr>
              <w:t>Transport by motorbikes, passenger cars and light commercial vehicles</w:t>
            </w:r>
          </w:p>
          <w:p w14:paraId="65DD15DD" w14:textId="49D96314" w:rsidR="00242513" w:rsidRPr="00D115C3" w:rsidRDefault="00242513" w:rsidP="00DA4A2B">
            <w:pPr>
              <w:ind w:firstLine="0"/>
              <w:rPr>
                <w:b/>
                <w:lang w:val="en-GB"/>
              </w:rPr>
            </w:pPr>
            <w:r w:rsidRPr="00D115C3">
              <w:rPr>
                <w:b/>
                <w:lang w:val="en-GB"/>
              </w:rPr>
              <w:t xml:space="preserve">CC 6.6 </w:t>
            </w:r>
            <w:r w:rsidRPr="00D115C3">
              <w:rPr>
                <w:b/>
                <w:bCs/>
                <w:lang w:val="en-GB"/>
              </w:rPr>
              <w:t>Freight transport services by road</w:t>
            </w:r>
          </w:p>
          <w:p w14:paraId="1DB97008" w14:textId="77777777" w:rsidR="00242513" w:rsidRPr="00D115C3" w:rsidRDefault="00242513" w:rsidP="00DA4A2B">
            <w:pPr>
              <w:ind w:firstLine="0"/>
              <w:rPr>
                <w:rStyle w:val="boldface"/>
                <w:bCs/>
                <w:lang w:val="en-GB"/>
              </w:rPr>
            </w:pPr>
          </w:p>
        </w:tc>
        <w:tc>
          <w:tcPr>
            <w:tcW w:w="1247" w:type="dxa"/>
          </w:tcPr>
          <w:p w14:paraId="6E0B96AE" w14:textId="1BBF21FB" w:rsidR="00242513" w:rsidRPr="00D115C3" w:rsidRDefault="00423564"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4BD01E6D" w14:textId="77777777" w:rsidR="00423564" w:rsidRPr="00531FC0" w:rsidRDefault="00423564" w:rsidP="00DA4A2B">
            <w:pPr>
              <w:rPr>
                <w:rFonts w:eastAsiaTheme="majorEastAsia"/>
                <w:bCs/>
                <w:noProof/>
                <w:color w:val="000000" w:themeColor="text1"/>
                <w:lang w:val="ro-RO"/>
              </w:rPr>
            </w:pPr>
            <w:r w:rsidRPr="00531FC0">
              <w:rPr>
                <w:rFonts w:eastAsiaTheme="majorEastAsia"/>
                <w:bCs/>
                <w:noProof/>
                <w:color w:val="000000" w:themeColor="text1"/>
                <w:lang w:val="ro-RO"/>
              </w:rPr>
              <w:t xml:space="preserve">Compatibilitatea deplină va fi realizată prin implementarea următoarelor acțiuni: </w:t>
            </w:r>
          </w:p>
          <w:p w14:paraId="0A2C24F3" w14:textId="77777777" w:rsidR="00423564" w:rsidRPr="00531FC0" w:rsidRDefault="00423564" w:rsidP="00DA4A2B">
            <w:pPr>
              <w:pStyle w:val="ListParagraph"/>
              <w:numPr>
                <w:ilvl w:val="0"/>
                <w:numId w:val="20"/>
              </w:numPr>
              <w:ind w:left="346" w:hanging="270"/>
              <w:rPr>
                <w:noProof/>
                <w:color w:val="000000" w:themeColor="text1"/>
                <w:lang w:val="ro-RO"/>
              </w:rPr>
            </w:pPr>
            <w:r w:rsidRPr="00531FC0">
              <w:rPr>
                <w:rFonts w:eastAsiaTheme="majorEastAsia"/>
                <w:bCs/>
                <w:noProof/>
                <w:color w:val="000000" w:themeColor="text1"/>
                <w:lang w:val="ro-RO"/>
              </w:rPr>
              <w:t>Transpunerea Regulamentului (CE) nr. 595/2009, care a modificat Regulamentul nr. 715/2007, planificată până în martie 2027, prin Ordinul Ministrului Infrastructurii și Dezvoltării Regionale privind aprobarea proiectului Regulamentului privind omologarea tipului vehiculelor cu motor în ceea ce privește emisiile provenite de la autoturisme și vehicule comerciale ușoare (Euro 5 și Euro 6) și accesul la informațiile privind reparația și întreținerea vehiculelor.</w:t>
            </w:r>
          </w:p>
          <w:p w14:paraId="4DA07EC1" w14:textId="530CE932" w:rsidR="00242513" w:rsidRPr="00141DE7" w:rsidRDefault="00242513" w:rsidP="00DA4A2B">
            <w:pPr>
              <w:ind w:left="316" w:firstLine="0"/>
              <w:rPr>
                <w:lang w:val="en-GB"/>
              </w:rPr>
            </w:pPr>
          </w:p>
        </w:tc>
        <w:tc>
          <w:tcPr>
            <w:tcW w:w="1989" w:type="dxa"/>
          </w:tcPr>
          <w:p w14:paraId="1A1693EB" w14:textId="77777777" w:rsidR="00242513" w:rsidRPr="00D115C3" w:rsidRDefault="00242513" w:rsidP="00DA4A2B">
            <w:pPr>
              <w:pStyle w:val="Heading3"/>
              <w:outlineLvl w:val="2"/>
              <w:rPr>
                <w:b w:val="0"/>
                <w:bCs/>
                <w:lang w:val="en-GB"/>
              </w:rPr>
            </w:pPr>
          </w:p>
        </w:tc>
      </w:tr>
      <w:tr w:rsidR="005E3291" w:rsidRPr="008B425E" w14:paraId="7281E00B" w14:textId="1057E4BC" w:rsidTr="007A341D">
        <w:tc>
          <w:tcPr>
            <w:tcW w:w="2065" w:type="dxa"/>
          </w:tcPr>
          <w:p w14:paraId="3B847F61" w14:textId="77777777" w:rsidR="005E3291" w:rsidRPr="004124F8" w:rsidRDefault="005E3291" w:rsidP="00DA4A2B">
            <w:pPr>
              <w:ind w:firstLine="0"/>
              <w:rPr>
                <w:bCs/>
                <w:noProof/>
                <w:color w:val="000000" w:themeColor="text1"/>
                <w:lang w:val="ro-RO"/>
              </w:rPr>
            </w:pPr>
            <w:r w:rsidRPr="004124F8">
              <w:rPr>
                <w:bCs/>
                <w:noProof/>
                <w:color w:val="000000" w:themeColor="text1"/>
                <w:lang w:val="ro-RO"/>
              </w:rPr>
              <w:t xml:space="preserve">Anexa 1 </w:t>
            </w:r>
          </w:p>
          <w:p w14:paraId="65178061" w14:textId="77777777" w:rsidR="005E3291" w:rsidRPr="004124F8" w:rsidRDefault="005E3291" w:rsidP="00DA4A2B">
            <w:pPr>
              <w:ind w:firstLine="0"/>
              <w:rPr>
                <w:bCs/>
                <w:noProof/>
                <w:color w:val="000000" w:themeColor="text1"/>
                <w:lang w:val="ro-RO"/>
              </w:rPr>
            </w:pPr>
            <w:r w:rsidRPr="004124F8">
              <w:rPr>
                <w:bCs/>
                <w:noProof/>
                <w:lang w:val="ro-RO"/>
              </w:rPr>
              <w:t>6.   </w:t>
            </w:r>
            <w:r w:rsidRPr="004124F8">
              <w:rPr>
                <w:rStyle w:val="boldface"/>
                <w:bCs/>
                <w:noProof/>
                <w:lang w:val="ro-RO"/>
              </w:rPr>
              <w:t>TRANSPORT</w:t>
            </w:r>
          </w:p>
          <w:p w14:paraId="51A508C4" w14:textId="77777777" w:rsidR="005E3291" w:rsidRPr="004124F8" w:rsidRDefault="005E3291" w:rsidP="00DA4A2B">
            <w:pPr>
              <w:rPr>
                <w:rStyle w:val="boldface"/>
                <w:b/>
                <w:noProof/>
                <w:lang w:val="ro-RO"/>
              </w:rPr>
            </w:pPr>
            <w:r w:rsidRPr="004124F8">
              <w:rPr>
                <w:rStyle w:val="boldface"/>
                <w:b/>
                <w:noProof/>
                <w:lang w:val="ro-RO"/>
              </w:rPr>
              <w:t xml:space="preserve">6.7 </w:t>
            </w:r>
            <w:bookmarkStart w:id="93" w:name="_Toc202975868"/>
            <w:bookmarkStart w:id="94" w:name="_Toc208489976"/>
            <w:bookmarkStart w:id="95" w:name="_Toc208490942"/>
            <w:r w:rsidRPr="004124F8">
              <w:rPr>
                <w:b/>
                <w:bCs/>
                <w:noProof/>
                <w:color w:val="000000" w:themeColor="text1"/>
                <w:lang w:val="ro-RO"/>
              </w:rPr>
              <w:t xml:space="preserve">Transport </w:t>
            </w:r>
            <w:bookmarkEnd w:id="93"/>
            <w:r w:rsidRPr="004124F8">
              <w:rPr>
                <w:b/>
                <w:bCs/>
                <w:noProof/>
                <w:color w:val="000000" w:themeColor="text1"/>
                <w:lang w:val="ro-RO"/>
              </w:rPr>
              <w:t>de călători pe căile navigabile interioare</w:t>
            </w:r>
            <w:bookmarkEnd w:id="94"/>
            <w:bookmarkEnd w:id="95"/>
          </w:p>
          <w:p w14:paraId="434E26E3" w14:textId="77777777" w:rsidR="005E3291" w:rsidRPr="004124F8" w:rsidRDefault="005E3291" w:rsidP="00DA4A2B">
            <w:pPr>
              <w:rPr>
                <w:b/>
                <w:bCs/>
                <w:noProof/>
                <w:color w:val="000000" w:themeColor="text1"/>
                <w:lang w:val="ro-RO"/>
              </w:rPr>
            </w:pPr>
            <w:r w:rsidRPr="004124F8">
              <w:rPr>
                <w:rStyle w:val="boldface"/>
                <w:b/>
                <w:noProof/>
                <w:lang w:val="ro-RO"/>
              </w:rPr>
              <w:lastRenderedPageBreak/>
              <w:t xml:space="preserve">6.8 </w:t>
            </w:r>
            <w:bookmarkStart w:id="96" w:name="_Toc208489977"/>
            <w:bookmarkStart w:id="97" w:name="_Toc208490943"/>
            <w:r w:rsidRPr="004124F8">
              <w:rPr>
                <w:b/>
                <w:bCs/>
                <w:noProof/>
                <w:color w:val="000000" w:themeColor="text1"/>
                <w:lang w:val="ro-RO"/>
              </w:rPr>
              <w:t>Transport de marfă pe căile navigabile interioare</w:t>
            </w:r>
            <w:bookmarkEnd w:id="96"/>
            <w:bookmarkEnd w:id="97"/>
          </w:p>
          <w:p w14:paraId="2836AA95" w14:textId="77777777" w:rsidR="005E3291" w:rsidRPr="004124F8" w:rsidRDefault="005E3291" w:rsidP="00DA4A2B">
            <w:pPr>
              <w:rPr>
                <w:rStyle w:val="boldface"/>
                <w:noProof/>
                <w:lang w:val="ro-RO"/>
              </w:rPr>
            </w:pPr>
          </w:p>
          <w:p w14:paraId="543AE0FB" w14:textId="77777777" w:rsidR="005E3291" w:rsidRPr="004124F8" w:rsidRDefault="005E3291" w:rsidP="00DA4A2B">
            <w:pPr>
              <w:rPr>
                <w:b/>
                <w:bCs/>
                <w:noProof/>
                <w:color w:val="000000"/>
                <w:lang w:val="ro-RO"/>
              </w:rPr>
            </w:pPr>
            <w:r w:rsidRPr="004124F8">
              <w:rPr>
                <w:b/>
                <w:bCs/>
                <w:noProof/>
                <w:lang w:val="ro-RO"/>
              </w:rPr>
              <w:t xml:space="preserve">Criteriile DNSH privind (5) </w:t>
            </w:r>
            <w:r w:rsidRPr="004124F8">
              <w:rPr>
                <w:b/>
                <w:bCs/>
                <w:noProof/>
                <w:color w:val="000000"/>
                <w:lang w:val="ro-RO"/>
              </w:rPr>
              <w:t xml:space="preserve"> Prevenirea și controlul poluării </w:t>
            </w:r>
          </w:p>
          <w:p w14:paraId="7ED13E59" w14:textId="77777777" w:rsidR="005E3291" w:rsidRPr="00D115C3" w:rsidRDefault="005E3291" w:rsidP="00DA4A2B">
            <w:pPr>
              <w:ind w:firstLine="0"/>
              <w:rPr>
                <w:bCs/>
                <w:color w:val="000000" w:themeColor="text1"/>
                <w:lang w:val="en-GB"/>
              </w:rPr>
            </w:pPr>
          </w:p>
        </w:tc>
        <w:tc>
          <w:tcPr>
            <w:tcW w:w="2520" w:type="dxa"/>
          </w:tcPr>
          <w:p w14:paraId="7FABDE3D" w14:textId="5E5BB23A" w:rsidR="005E3291" w:rsidRPr="00D115C3" w:rsidRDefault="005E3291" w:rsidP="00DA4A2B">
            <w:pPr>
              <w:ind w:firstLine="0"/>
              <w:rPr>
                <w:bCs/>
                <w:color w:val="000000" w:themeColor="text1"/>
                <w:lang w:val="en-GB"/>
              </w:rPr>
            </w:pPr>
            <w:r w:rsidRPr="00D115C3">
              <w:rPr>
                <w:bCs/>
                <w:color w:val="000000" w:themeColor="text1"/>
                <w:lang w:val="en-GB"/>
              </w:rPr>
              <w:lastRenderedPageBreak/>
              <w:t xml:space="preserve">Annex 1 </w:t>
            </w:r>
          </w:p>
          <w:p w14:paraId="7F79B6A7" w14:textId="77777777" w:rsidR="005E3291" w:rsidRPr="00D115C3" w:rsidRDefault="005E3291" w:rsidP="00DA4A2B">
            <w:pPr>
              <w:ind w:firstLine="0"/>
              <w:rPr>
                <w:bCs/>
                <w:color w:val="000000" w:themeColor="text1"/>
                <w:lang w:val="en-GB"/>
              </w:rPr>
            </w:pPr>
            <w:r w:rsidRPr="00D115C3">
              <w:rPr>
                <w:bCs/>
                <w:lang w:val="en-GB"/>
              </w:rPr>
              <w:t>6.   </w:t>
            </w:r>
            <w:r w:rsidRPr="00D115C3">
              <w:rPr>
                <w:rStyle w:val="boldface"/>
                <w:bCs/>
                <w:lang w:val="en-GB"/>
              </w:rPr>
              <w:t>TRANSPORT</w:t>
            </w:r>
          </w:p>
          <w:p w14:paraId="7B612577" w14:textId="552BF30D" w:rsidR="005E3291" w:rsidRPr="00D115C3" w:rsidRDefault="005E3291" w:rsidP="00DA4A2B">
            <w:pPr>
              <w:ind w:firstLine="0"/>
              <w:rPr>
                <w:rStyle w:val="boldface"/>
                <w:b/>
                <w:lang w:val="en-GB"/>
              </w:rPr>
            </w:pPr>
            <w:r w:rsidRPr="00D115C3">
              <w:rPr>
                <w:rStyle w:val="boldface"/>
                <w:b/>
                <w:lang w:val="en-GB"/>
              </w:rPr>
              <w:t>6.7 Inland passenger water transport</w:t>
            </w:r>
          </w:p>
          <w:p w14:paraId="52F65AF0" w14:textId="652696F2" w:rsidR="005E3291" w:rsidRPr="00D115C3" w:rsidRDefault="005E3291" w:rsidP="00DA4A2B">
            <w:pPr>
              <w:ind w:firstLine="0"/>
              <w:rPr>
                <w:rStyle w:val="boldface"/>
                <w:b/>
                <w:lang w:val="en-GB"/>
              </w:rPr>
            </w:pPr>
            <w:r w:rsidRPr="00D115C3">
              <w:rPr>
                <w:rStyle w:val="boldface"/>
                <w:b/>
                <w:lang w:val="en-GB"/>
              </w:rPr>
              <w:t>6.8 Inland freight water transport</w:t>
            </w:r>
          </w:p>
          <w:p w14:paraId="5362F113" w14:textId="77777777" w:rsidR="005E3291" w:rsidRPr="00D115C3" w:rsidRDefault="005E3291" w:rsidP="00DA4A2B">
            <w:pPr>
              <w:ind w:firstLine="0"/>
              <w:rPr>
                <w:rStyle w:val="boldface"/>
                <w:lang w:val="en-GB"/>
              </w:rPr>
            </w:pPr>
          </w:p>
          <w:p w14:paraId="58E74FB9" w14:textId="77777777" w:rsidR="005E3291" w:rsidRPr="00D115C3" w:rsidRDefault="005E3291" w:rsidP="00DA4A2B">
            <w:pPr>
              <w:ind w:firstLine="0"/>
              <w:rPr>
                <w:b/>
                <w:bCs/>
                <w:lang w:val="en-GB"/>
              </w:rPr>
            </w:pPr>
            <w:r w:rsidRPr="00D115C3">
              <w:rPr>
                <w:b/>
                <w:bCs/>
                <w:lang w:val="en-GB"/>
              </w:rPr>
              <w:lastRenderedPageBreak/>
              <w:t>DNSH (5) Pollution Prevention and control</w:t>
            </w:r>
          </w:p>
          <w:p w14:paraId="3883544F" w14:textId="77777777" w:rsidR="005E3291" w:rsidRPr="00D115C3" w:rsidRDefault="005E3291" w:rsidP="00DA4A2B">
            <w:pPr>
              <w:ind w:firstLine="0"/>
              <w:rPr>
                <w:bCs/>
                <w:color w:val="000000" w:themeColor="text1"/>
                <w:lang w:val="en-GB"/>
              </w:rPr>
            </w:pPr>
          </w:p>
        </w:tc>
        <w:tc>
          <w:tcPr>
            <w:tcW w:w="2340" w:type="dxa"/>
          </w:tcPr>
          <w:p w14:paraId="74B2D606" w14:textId="77777777" w:rsidR="005E3291" w:rsidRPr="004124F8" w:rsidRDefault="005E3291" w:rsidP="00DA4A2B">
            <w:pPr>
              <w:rPr>
                <w:bCs/>
                <w:noProof/>
                <w:color w:val="000000"/>
                <w:lang w:val="ro-RO"/>
              </w:rPr>
            </w:pPr>
            <w:r w:rsidRPr="004124F8">
              <w:rPr>
                <w:b/>
                <w:noProof/>
                <w:lang w:val="ro-RO"/>
              </w:rPr>
              <w:lastRenderedPageBreak/>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0BC9A3DC" w14:textId="77777777" w:rsidR="005E3291" w:rsidRPr="004124F8" w:rsidRDefault="005E3291" w:rsidP="00DA4A2B">
            <w:pPr>
              <w:rPr>
                <w:bCs/>
                <w:noProof/>
                <w:lang w:val="ro-RO"/>
              </w:rPr>
            </w:pPr>
            <w:r w:rsidRPr="004124F8">
              <w:rPr>
                <w:noProof/>
                <w:lang w:val="ro-RO"/>
              </w:rPr>
              <w:t xml:space="preserve">Obiectiv </w:t>
            </w:r>
            <w:r w:rsidRPr="004124F8">
              <w:rPr>
                <w:b/>
                <w:bCs/>
                <w:noProof/>
                <w:lang w:val="ro-RO"/>
              </w:rPr>
              <w:t>Prevenirea și controlul poluării</w:t>
            </w:r>
          </w:p>
          <w:p w14:paraId="519FF62E" w14:textId="77777777" w:rsidR="005E3291" w:rsidRPr="004124F8" w:rsidRDefault="005E3291" w:rsidP="00DA4A2B">
            <w:pPr>
              <w:rPr>
                <w:bCs/>
                <w:noProof/>
                <w:color w:val="000000" w:themeColor="text1"/>
                <w:lang w:val="ro-RO"/>
              </w:rPr>
            </w:pPr>
            <w:r w:rsidRPr="004124F8">
              <w:rPr>
                <w:rStyle w:val="boldface"/>
                <w:bCs/>
                <w:noProof/>
                <w:lang w:val="ro-RO"/>
              </w:rPr>
              <w:t>Transport</w:t>
            </w:r>
          </w:p>
          <w:p w14:paraId="00B41297" w14:textId="77777777" w:rsidR="005E3291" w:rsidRPr="004124F8" w:rsidRDefault="005E3291" w:rsidP="00DA4A2B">
            <w:pPr>
              <w:rPr>
                <w:rStyle w:val="boldface"/>
                <w:b/>
                <w:noProof/>
                <w:lang w:val="ro-RO"/>
              </w:rPr>
            </w:pPr>
            <w:r w:rsidRPr="004124F8">
              <w:rPr>
                <w:rStyle w:val="boldface"/>
                <w:b/>
                <w:noProof/>
                <w:lang w:val="ro-RO"/>
              </w:rPr>
              <w:lastRenderedPageBreak/>
              <w:t xml:space="preserve">CC 6.7 </w:t>
            </w:r>
            <w:r w:rsidRPr="004124F8">
              <w:rPr>
                <w:b/>
                <w:bCs/>
                <w:noProof/>
                <w:color w:val="000000" w:themeColor="text1"/>
                <w:lang w:val="ro-RO"/>
              </w:rPr>
              <w:t>Transport de călători pe căile navigabile interioare</w:t>
            </w:r>
            <w:r w:rsidRPr="004124F8">
              <w:rPr>
                <w:rStyle w:val="boldface"/>
                <w:b/>
                <w:noProof/>
                <w:lang w:val="ro-RO"/>
              </w:rPr>
              <w:t xml:space="preserve"> </w:t>
            </w:r>
          </w:p>
          <w:p w14:paraId="1739D019" w14:textId="77777777" w:rsidR="005E3291" w:rsidRPr="004124F8" w:rsidRDefault="005E3291" w:rsidP="00DA4A2B">
            <w:pPr>
              <w:rPr>
                <w:rStyle w:val="boldface"/>
                <w:b/>
                <w:noProof/>
                <w:lang w:val="ro-RO"/>
              </w:rPr>
            </w:pPr>
            <w:r w:rsidRPr="004124F8">
              <w:rPr>
                <w:rStyle w:val="boldface"/>
                <w:b/>
                <w:noProof/>
                <w:lang w:val="ro-RO"/>
              </w:rPr>
              <w:t xml:space="preserve">CC 6.8 </w:t>
            </w:r>
            <w:r w:rsidRPr="004124F8">
              <w:rPr>
                <w:b/>
                <w:bCs/>
                <w:noProof/>
                <w:color w:val="000000" w:themeColor="text1"/>
                <w:lang w:val="ro-RO"/>
              </w:rPr>
              <w:t>Transport de marfă pe căile navigabile interioare</w:t>
            </w:r>
          </w:p>
          <w:p w14:paraId="5D47716B" w14:textId="77777777" w:rsidR="005E3291" w:rsidRPr="00D115C3" w:rsidRDefault="005E3291" w:rsidP="00DA4A2B">
            <w:pPr>
              <w:ind w:firstLine="0"/>
              <w:rPr>
                <w:rStyle w:val="boldface"/>
                <w:bCs/>
                <w:lang w:val="en-GB"/>
              </w:rPr>
            </w:pPr>
          </w:p>
        </w:tc>
        <w:tc>
          <w:tcPr>
            <w:tcW w:w="2880" w:type="dxa"/>
          </w:tcPr>
          <w:p w14:paraId="474C0B69" w14:textId="19333A12" w:rsidR="005E3291" w:rsidRPr="00D115C3" w:rsidRDefault="005E3291" w:rsidP="00DA4A2B">
            <w:pPr>
              <w:ind w:firstLine="0"/>
              <w:rPr>
                <w:bCs/>
                <w:color w:val="000000" w:themeColor="text1"/>
                <w:lang w:val="en-GB"/>
              </w:rPr>
            </w:pPr>
            <w:r w:rsidRPr="00D115C3">
              <w:rPr>
                <w:rStyle w:val="boldface"/>
                <w:bCs/>
                <w:lang w:val="en-GB"/>
              </w:rPr>
              <w:lastRenderedPageBreak/>
              <w:t>Annex 2</w:t>
            </w:r>
            <w:r w:rsidRPr="00D115C3">
              <w:rPr>
                <w:rStyle w:val="boldface"/>
                <w:b/>
                <w:lang w:val="en-GB"/>
              </w:rPr>
              <w:t xml:space="preserve"> </w:t>
            </w:r>
            <w:r w:rsidRPr="00D115C3">
              <w:rPr>
                <w:b/>
                <w:color w:val="000000" w:themeColor="text1"/>
                <w:lang w:val="en-GB"/>
              </w:rPr>
              <w:t xml:space="preserve">DNSH </w:t>
            </w:r>
            <w:r w:rsidRPr="00D115C3">
              <w:rPr>
                <w:bCs/>
                <w:color w:val="000000" w:themeColor="text1"/>
                <w:lang w:val="en-GB"/>
              </w:rPr>
              <w:t>Criteria by objective and activity</w:t>
            </w:r>
          </w:p>
          <w:p w14:paraId="4B5E9DF9" w14:textId="77777777" w:rsidR="005E3291" w:rsidRPr="00D115C3" w:rsidRDefault="005E3291" w:rsidP="00DA4A2B">
            <w:pPr>
              <w:ind w:firstLine="0"/>
              <w:rPr>
                <w:rStyle w:val="boldface"/>
                <w:bCs/>
                <w:lang w:val="en-GB"/>
              </w:rPr>
            </w:pPr>
            <w:r w:rsidRPr="00D115C3">
              <w:rPr>
                <w:rStyle w:val="boldface"/>
                <w:bCs/>
                <w:lang w:val="en-GB"/>
              </w:rPr>
              <w:t>Pollution prevention and control Objective</w:t>
            </w:r>
          </w:p>
          <w:p w14:paraId="07DF49B4" w14:textId="77777777" w:rsidR="005E3291" w:rsidRPr="00D115C3" w:rsidRDefault="005E3291" w:rsidP="00DA4A2B">
            <w:pPr>
              <w:ind w:firstLine="0"/>
              <w:rPr>
                <w:bCs/>
                <w:color w:val="000000" w:themeColor="text1"/>
                <w:lang w:val="en-GB"/>
              </w:rPr>
            </w:pPr>
            <w:r w:rsidRPr="00D115C3">
              <w:rPr>
                <w:rStyle w:val="boldface"/>
                <w:bCs/>
                <w:lang w:val="en-GB"/>
              </w:rPr>
              <w:t>TRANSPORT</w:t>
            </w:r>
          </w:p>
          <w:p w14:paraId="12717CFD" w14:textId="77777777" w:rsidR="005E3291" w:rsidRPr="00D115C3" w:rsidRDefault="005E3291" w:rsidP="00DA4A2B">
            <w:pPr>
              <w:ind w:firstLine="0"/>
              <w:rPr>
                <w:rStyle w:val="boldface"/>
                <w:b/>
                <w:lang w:val="en-GB"/>
              </w:rPr>
            </w:pPr>
            <w:r w:rsidRPr="00D115C3">
              <w:rPr>
                <w:rStyle w:val="boldface"/>
                <w:b/>
                <w:lang w:val="en-GB"/>
              </w:rPr>
              <w:t>CC 6.7 Inland passenger water transport</w:t>
            </w:r>
          </w:p>
          <w:p w14:paraId="26D4A6FD" w14:textId="13B8DC0C" w:rsidR="005E3291" w:rsidRPr="00D115C3" w:rsidRDefault="005E3291" w:rsidP="00DA4A2B">
            <w:pPr>
              <w:ind w:firstLine="0"/>
              <w:rPr>
                <w:rStyle w:val="boldface"/>
                <w:b/>
                <w:lang w:val="en-GB"/>
              </w:rPr>
            </w:pPr>
            <w:r w:rsidRPr="00D115C3">
              <w:rPr>
                <w:rStyle w:val="boldface"/>
                <w:b/>
                <w:lang w:val="en-GB"/>
              </w:rPr>
              <w:lastRenderedPageBreak/>
              <w:t>CC 6.8 Inland freight water transport</w:t>
            </w:r>
          </w:p>
          <w:p w14:paraId="21462DCC" w14:textId="37B3E9A7" w:rsidR="005E3291" w:rsidRPr="00D115C3" w:rsidRDefault="005E3291" w:rsidP="00DA4A2B">
            <w:pPr>
              <w:ind w:firstLine="0"/>
              <w:rPr>
                <w:rStyle w:val="boldface"/>
                <w:bCs/>
                <w:lang w:val="en-GB"/>
              </w:rPr>
            </w:pPr>
          </w:p>
        </w:tc>
        <w:tc>
          <w:tcPr>
            <w:tcW w:w="1247" w:type="dxa"/>
          </w:tcPr>
          <w:p w14:paraId="1C57AF72" w14:textId="3A56632A" w:rsidR="005E3291" w:rsidRPr="00D115C3" w:rsidRDefault="00423564"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61B11BA1" w14:textId="77777777" w:rsidR="00423564" w:rsidRPr="00531FC0" w:rsidRDefault="00423564" w:rsidP="00DA4A2B">
            <w:pPr>
              <w:ind w:firstLine="0"/>
              <w:rPr>
                <w:rFonts w:eastAsiaTheme="majorEastAsia"/>
                <w:bCs/>
                <w:noProof/>
                <w:color w:val="000000" w:themeColor="text1"/>
                <w:lang w:val="ro-RO"/>
              </w:rPr>
            </w:pPr>
            <w:r w:rsidRPr="00531FC0">
              <w:rPr>
                <w:rFonts w:eastAsiaTheme="majorEastAsia"/>
                <w:bCs/>
                <w:noProof/>
                <w:color w:val="000000" w:themeColor="text1"/>
                <w:lang w:val="ro-RO"/>
              </w:rPr>
              <w:t xml:space="preserve">Compatibilitatea deplină va fi realizată prin implementarea următoarelor acțiuni: </w:t>
            </w:r>
          </w:p>
          <w:p w14:paraId="627DE606" w14:textId="77777777" w:rsidR="00423564" w:rsidRPr="00531FC0" w:rsidRDefault="00423564" w:rsidP="00DA4A2B">
            <w:pPr>
              <w:rPr>
                <w:rFonts w:eastAsiaTheme="majorEastAsia"/>
                <w:bCs/>
                <w:noProof/>
                <w:color w:val="000000" w:themeColor="text1"/>
                <w:lang w:val="ro-RO"/>
              </w:rPr>
            </w:pPr>
          </w:p>
          <w:p w14:paraId="12EE5BA9" w14:textId="526BF036" w:rsidR="00423564" w:rsidRPr="00141DE7" w:rsidRDefault="00423564" w:rsidP="00DA4A2B">
            <w:pPr>
              <w:ind w:firstLine="0"/>
              <w:rPr>
                <w:rFonts w:eastAsiaTheme="majorEastAsia"/>
                <w:bCs/>
                <w:noProof/>
                <w:color w:val="000000" w:themeColor="text1"/>
                <w:lang w:val="ro-RO"/>
              </w:rPr>
            </w:pPr>
            <w:r>
              <w:rPr>
                <w:rFonts w:eastAsiaTheme="majorEastAsia"/>
                <w:bCs/>
                <w:noProof/>
                <w:color w:val="000000" w:themeColor="text1"/>
                <w:lang w:val="ro-RO"/>
              </w:rPr>
              <w:t>-</w:t>
            </w:r>
            <w:r w:rsidRPr="00141DE7">
              <w:rPr>
                <w:rFonts w:eastAsiaTheme="majorEastAsia"/>
                <w:bCs/>
                <w:noProof/>
                <w:color w:val="000000" w:themeColor="text1"/>
                <w:lang w:val="ro-RO"/>
              </w:rPr>
              <w:t xml:space="preserve">Transpunerea Regulamentului (UE) </w:t>
            </w:r>
            <w:r w:rsidRPr="00141DE7">
              <w:rPr>
                <w:rFonts w:eastAsiaTheme="majorEastAsia"/>
                <w:bCs/>
                <w:noProof/>
                <w:color w:val="000000" w:themeColor="text1"/>
                <w:lang w:val="ro-RO"/>
              </w:rPr>
              <w:lastRenderedPageBreak/>
              <w:t>2016/1628, prin Hotărârea Guvernului privind aprobarea Regulamentului de stabilire a cerințelor referitoare la limitele de emisii și omologarea tipului motoarelor cu ardere internă pentru utilaje mobile nerutiere, conform celor mai recente actualizări ale Planului Național de Acțiune (PNA) pentru aderarea Republicii Moldova la UE, în Capitolul 1.</w:t>
            </w:r>
            <w:r w:rsidRPr="00141DE7">
              <w:rPr>
                <w:rFonts w:eastAsiaTheme="majorEastAsia"/>
                <w:bCs/>
                <w:noProof/>
                <w:color w:val="000000" w:themeColor="text1"/>
                <w:lang w:val="ro-RO"/>
              </w:rPr>
              <w:br/>
              <w:t>Planificată pentru transpunere până în martie 2027. Urmează să fie creată și o subdiviziune în domeniul securității industriale</w:t>
            </w:r>
          </w:p>
          <w:p w14:paraId="6AF27510" w14:textId="2BC136F3" w:rsidR="005E3291" w:rsidRPr="007A341D" w:rsidRDefault="00423564" w:rsidP="00DA4A2B">
            <w:pPr>
              <w:ind w:left="316" w:firstLine="0"/>
              <w:rPr>
                <w:b/>
                <w:bCs/>
                <w:lang w:val="en-GB"/>
              </w:rPr>
            </w:pPr>
            <w:r w:rsidRPr="00531FC0">
              <w:rPr>
                <w:bCs/>
                <w:noProof/>
              </w:rPr>
              <w:t>Autoritate responsabilă: Ministerul Infrastructurii și Dezvoltării Regionale.</w:t>
            </w:r>
          </w:p>
        </w:tc>
        <w:tc>
          <w:tcPr>
            <w:tcW w:w="1989" w:type="dxa"/>
          </w:tcPr>
          <w:p w14:paraId="16EEA816" w14:textId="77777777" w:rsidR="005E3291" w:rsidRPr="00D115C3" w:rsidRDefault="005E3291" w:rsidP="00DA4A2B">
            <w:pPr>
              <w:pStyle w:val="Heading3"/>
              <w:outlineLvl w:val="2"/>
              <w:rPr>
                <w:b w:val="0"/>
                <w:bCs/>
                <w:lang w:val="en-GB"/>
              </w:rPr>
            </w:pPr>
          </w:p>
        </w:tc>
      </w:tr>
      <w:tr w:rsidR="0044457F" w:rsidRPr="008B425E" w14:paraId="14FA6EE5" w14:textId="36FA8ED6" w:rsidTr="007A341D">
        <w:tc>
          <w:tcPr>
            <w:tcW w:w="2065" w:type="dxa"/>
          </w:tcPr>
          <w:p w14:paraId="631C4B75" w14:textId="1CFF6D76" w:rsidR="0044457F" w:rsidRPr="004124F8" w:rsidRDefault="0044457F" w:rsidP="00DA4A2B">
            <w:pPr>
              <w:ind w:firstLine="0"/>
              <w:rPr>
                <w:bCs/>
                <w:noProof/>
                <w:color w:val="000000" w:themeColor="text1"/>
                <w:lang w:val="ro-RO"/>
              </w:rPr>
            </w:pPr>
            <w:r w:rsidRPr="004124F8">
              <w:rPr>
                <w:bCs/>
                <w:noProof/>
                <w:color w:val="000000" w:themeColor="text1"/>
                <w:lang w:val="ro-RO"/>
              </w:rPr>
              <w:t>Anex</w:t>
            </w:r>
            <w:r>
              <w:rPr>
                <w:bCs/>
                <w:noProof/>
                <w:color w:val="000000" w:themeColor="text1"/>
                <w:lang w:val="ro-RO"/>
              </w:rPr>
              <w:t>a</w:t>
            </w:r>
            <w:r w:rsidRPr="004124F8">
              <w:rPr>
                <w:bCs/>
                <w:noProof/>
                <w:color w:val="000000" w:themeColor="text1"/>
                <w:lang w:val="ro-RO"/>
              </w:rPr>
              <w:t xml:space="preserve"> 1 </w:t>
            </w:r>
          </w:p>
          <w:p w14:paraId="4F87BAE5" w14:textId="77777777" w:rsidR="0044457F" w:rsidRPr="004124F8" w:rsidRDefault="0044457F" w:rsidP="00DA4A2B">
            <w:pPr>
              <w:ind w:firstLine="0"/>
              <w:rPr>
                <w:bCs/>
                <w:noProof/>
                <w:color w:val="000000" w:themeColor="text1"/>
                <w:lang w:val="ro-RO"/>
              </w:rPr>
            </w:pPr>
            <w:r w:rsidRPr="004124F8">
              <w:rPr>
                <w:bCs/>
                <w:noProof/>
                <w:lang w:val="ro-RO"/>
              </w:rPr>
              <w:t>6.   </w:t>
            </w:r>
            <w:r w:rsidRPr="004124F8">
              <w:rPr>
                <w:rStyle w:val="boldface"/>
                <w:bCs/>
                <w:noProof/>
                <w:lang w:val="ro-RO"/>
              </w:rPr>
              <w:t>TRANSPORT</w:t>
            </w:r>
          </w:p>
          <w:p w14:paraId="2519B28B" w14:textId="77777777" w:rsidR="0044457F" w:rsidRPr="004124F8" w:rsidRDefault="0044457F" w:rsidP="00DA4A2B">
            <w:pPr>
              <w:rPr>
                <w:b/>
                <w:noProof/>
                <w:color w:val="000000" w:themeColor="text1"/>
                <w:lang w:val="ro-RO"/>
              </w:rPr>
            </w:pPr>
            <w:r w:rsidRPr="004124F8">
              <w:rPr>
                <w:b/>
                <w:noProof/>
                <w:color w:val="000000" w:themeColor="text1"/>
                <w:lang w:val="ro-RO"/>
              </w:rPr>
              <w:t xml:space="preserve">6.3 </w:t>
            </w:r>
            <w:r w:rsidRPr="004124F8">
              <w:rPr>
                <w:b/>
                <w:bCs/>
                <w:noProof/>
                <w:color w:val="000000" w:themeColor="text1"/>
                <w:lang w:val="ro-RO"/>
              </w:rPr>
              <w:t>Transport urban și interurban, transport rutier de persoane prin servicii regulate</w:t>
            </w:r>
          </w:p>
          <w:p w14:paraId="65E33FAF" w14:textId="77777777" w:rsidR="0044457F" w:rsidRPr="004124F8" w:rsidRDefault="0044457F" w:rsidP="00DA4A2B">
            <w:pPr>
              <w:rPr>
                <w:b/>
                <w:noProof/>
                <w:lang w:val="ro-RO"/>
              </w:rPr>
            </w:pPr>
            <w:r w:rsidRPr="004124F8">
              <w:rPr>
                <w:rFonts w:eastAsia="Aptos"/>
                <w:b/>
                <w:noProof/>
                <w:lang w:val="ro-RO"/>
              </w:rPr>
              <w:t xml:space="preserve">6.5 </w:t>
            </w:r>
            <w:r w:rsidRPr="004124F8">
              <w:rPr>
                <w:b/>
                <w:bCs/>
                <w:noProof/>
                <w:color w:val="000000" w:themeColor="text1"/>
                <w:lang w:val="ro-RO"/>
              </w:rPr>
              <w:t xml:space="preserve">Transport cu motociclete, </w:t>
            </w:r>
            <w:r w:rsidRPr="004124F8">
              <w:rPr>
                <w:b/>
                <w:bCs/>
                <w:noProof/>
                <w:color w:val="000000" w:themeColor="text1"/>
                <w:lang w:val="ro-RO"/>
              </w:rPr>
              <w:lastRenderedPageBreak/>
              <w:t>autoturisme și vehicule utilitare ușoare</w:t>
            </w:r>
          </w:p>
          <w:p w14:paraId="5A0EF776" w14:textId="77777777" w:rsidR="0044457F" w:rsidRPr="004124F8" w:rsidRDefault="0044457F" w:rsidP="00DA4A2B">
            <w:pPr>
              <w:rPr>
                <w:rStyle w:val="boldface"/>
                <w:b/>
                <w:noProof/>
                <w:lang w:val="ro-RO"/>
              </w:rPr>
            </w:pPr>
            <w:r w:rsidRPr="004124F8">
              <w:rPr>
                <w:b/>
                <w:noProof/>
                <w:color w:val="000000" w:themeColor="text1"/>
                <w:lang w:val="ro-RO"/>
              </w:rPr>
              <w:t>6</w:t>
            </w:r>
            <w:r w:rsidRPr="004124F8">
              <w:rPr>
                <w:rStyle w:val="boldface"/>
                <w:b/>
                <w:noProof/>
                <w:lang w:val="ro-RO"/>
              </w:rPr>
              <w:t xml:space="preserve">.7 </w:t>
            </w:r>
            <w:r w:rsidRPr="004124F8">
              <w:rPr>
                <w:b/>
                <w:bCs/>
                <w:noProof/>
                <w:color w:val="000000" w:themeColor="text1"/>
                <w:lang w:val="ro-RO"/>
              </w:rPr>
              <w:t>Transport de călători pe căile navigabile interioare</w:t>
            </w:r>
          </w:p>
          <w:p w14:paraId="0B38505F" w14:textId="77777777" w:rsidR="0044457F" w:rsidRPr="004124F8" w:rsidRDefault="0044457F" w:rsidP="00DA4A2B">
            <w:pPr>
              <w:rPr>
                <w:b/>
                <w:bCs/>
                <w:noProof/>
                <w:color w:val="000000" w:themeColor="text1"/>
                <w:lang w:val="ro-RO"/>
              </w:rPr>
            </w:pPr>
            <w:r w:rsidRPr="004124F8">
              <w:rPr>
                <w:rStyle w:val="boldface"/>
                <w:b/>
                <w:noProof/>
                <w:lang w:val="ro-RO"/>
              </w:rPr>
              <w:t xml:space="preserve">6.8 </w:t>
            </w:r>
            <w:r w:rsidRPr="004124F8">
              <w:rPr>
                <w:b/>
                <w:bCs/>
                <w:noProof/>
                <w:color w:val="000000" w:themeColor="text1"/>
                <w:lang w:val="ro-RO"/>
              </w:rPr>
              <w:t>Transport de marfă pe căile navigabile interioare</w:t>
            </w:r>
          </w:p>
          <w:p w14:paraId="0A701293" w14:textId="77777777" w:rsidR="0044457F" w:rsidRPr="004124F8" w:rsidRDefault="0044457F" w:rsidP="00DA4A2B">
            <w:pPr>
              <w:rPr>
                <w:b/>
                <w:noProof/>
                <w:color w:val="000000" w:themeColor="text1"/>
                <w:lang w:val="ro-RO"/>
              </w:rPr>
            </w:pPr>
            <w:r w:rsidRPr="004124F8">
              <w:rPr>
                <w:b/>
                <w:noProof/>
                <w:color w:val="000000" w:themeColor="text1"/>
                <w:lang w:val="ro-RO"/>
              </w:rPr>
              <w:t xml:space="preserve">6.9 </w:t>
            </w:r>
            <w:bookmarkStart w:id="98" w:name="_Toc202975870"/>
            <w:bookmarkStart w:id="99" w:name="_Toc208489978"/>
            <w:bookmarkStart w:id="100" w:name="_Toc208490944"/>
            <w:r w:rsidRPr="004124F8">
              <w:rPr>
                <w:b/>
                <w:bCs/>
                <w:noProof/>
                <w:color w:val="000000" w:themeColor="text1"/>
                <w:lang w:val="ro-RO"/>
              </w:rPr>
              <w:t>Modernizarea transportului de călători și de marfă pe căile navigabile interioar</w:t>
            </w:r>
            <w:bookmarkEnd w:id="98"/>
            <w:r w:rsidRPr="004124F8">
              <w:rPr>
                <w:b/>
                <w:bCs/>
                <w:noProof/>
                <w:color w:val="000000" w:themeColor="text1"/>
                <w:lang w:val="ro-RO"/>
              </w:rPr>
              <w:t>e</w:t>
            </w:r>
            <w:bookmarkEnd w:id="99"/>
            <w:bookmarkEnd w:id="100"/>
          </w:p>
          <w:p w14:paraId="08853E83" w14:textId="77777777" w:rsidR="0044457F" w:rsidRPr="004124F8" w:rsidRDefault="0044457F" w:rsidP="00DA4A2B">
            <w:pPr>
              <w:rPr>
                <w:b/>
                <w:bCs/>
                <w:noProof/>
                <w:color w:val="000000" w:themeColor="text1"/>
                <w:lang w:val="ro-RO"/>
              </w:rPr>
            </w:pPr>
            <w:r w:rsidRPr="004124F8">
              <w:rPr>
                <w:b/>
                <w:bCs/>
                <w:noProof/>
                <w:color w:val="000000" w:themeColor="text1"/>
                <w:lang w:val="ro-RO"/>
              </w:rPr>
              <w:t xml:space="preserve">6.18 </w:t>
            </w:r>
            <w:bookmarkStart w:id="101" w:name="_Toc202975879"/>
            <w:bookmarkStart w:id="102" w:name="_Toc208489987"/>
            <w:bookmarkStart w:id="103" w:name="_Toc208490953"/>
            <w:r w:rsidRPr="004124F8">
              <w:rPr>
                <w:b/>
                <w:bCs/>
                <w:noProof/>
                <w:color w:val="000000" w:themeColor="text1"/>
                <w:lang w:val="ro-RO"/>
              </w:rPr>
              <w:t>Închiriere de aeronave</w:t>
            </w:r>
            <w:bookmarkEnd w:id="101"/>
            <w:bookmarkEnd w:id="102"/>
            <w:bookmarkEnd w:id="103"/>
          </w:p>
          <w:p w14:paraId="7ABBE866" w14:textId="77777777" w:rsidR="0044457F" w:rsidRPr="004124F8" w:rsidRDefault="0044457F" w:rsidP="00DA4A2B">
            <w:pPr>
              <w:rPr>
                <w:b/>
                <w:bCs/>
                <w:noProof/>
                <w:color w:val="000000" w:themeColor="text1"/>
                <w:lang w:val="ro-RO"/>
              </w:rPr>
            </w:pPr>
            <w:r w:rsidRPr="004124F8">
              <w:rPr>
                <w:b/>
                <w:bCs/>
                <w:noProof/>
                <w:color w:val="000000" w:themeColor="text1"/>
                <w:lang w:val="ro-RO"/>
              </w:rPr>
              <w:t xml:space="preserve">6.19 </w:t>
            </w:r>
            <w:bookmarkStart w:id="104" w:name="_Toc202975880"/>
            <w:bookmarkStart w:id="105" w:name="_Toc208489988"/>
            <w:bookmarkStart w:id="106" w:name="_Toc208490954"/>
            <w:r w:rsidRPr="004124F8">
              <w:rPr>
                <w:b/>
                <w:bCs/>
                <w:noProof/>
                <w:color w:val="000000" w:themeColor="text1"/>
                <w:lang w:val="ro-RO"/>
              </w:rPr>
              <w:t>Transport aerian de pasageri și mărfuri</w:t>
            </w:r>
            <w:bookmarkEnd w:id="104"/>
            <w:bookmarkEnd w:id="105"/>
            <w:bookmarkEnd w:id="106"/>
          </w:p>
          <w:p w14:paraId="0234406B" w14:textId="15CF95D5" w:rsidR="0044457F" w:rsidRPr="00D115C3" w:rsidRDefault="0044457F" w:rsidP="00DA4A2B">
            <w:pPr>
              <w:ind w:firstLine="0"/>
              <w:rPr>
                <w:bCs/>
                <w:color w:val="000000" w:themeColor="text1"/>
                <w:lang w:val="en-GB"/>
              </w:rPr>
            </w:pPr>
            <w:r w:rsidRPr="004124F8">
              <w:rPr>
                <w:b/>
                <w:bCs/>
                <w:noProof/>
                <w:color w:val="000000" w:themeColor="text1"/>
                <w:lang w:val="ro-RO"/>
              </w:rPr>
              <w:t xml:space="preserve">6.20 </w:t>
            </w:r>
            <w:bookmarkStart w:id="107" w:name="_Toc202975881"/>
            <w:bookmarkStart w:id="108" w:name="_Toc208489989"/>
            <w:bookmarkStart w:id="109" w:name="_Toc208490955"/>
            <w:r w:rsidRPr="004124F8">
              <w:rPr>
                <w:b/>
                <w:bCs/>
                <w:noProof/>
                <w:color w:val="000000" w:themeColor="text1"/>
                <w:lang w:val="ro-RO"/>
              </w:rPr>
              <w:t>Operațiuni de handling la sol pentru transportul aerian</w:t>
            </w:r>
            <w:bookmarkEnd w:id="107"/>
            <w:bookmarkEnd w:id="108"/>
            <w:bookmarkEnd w:id="109"/>
          </w:p>
        </w:tc>
        <w:tc>
          <w:tcPr>
            <w:tcW w:w="2520" w:type="dxa"/>
          </w:tcPr>
          <w:p w14:paraId="7C2AE65B" w14:textId="6933C5B3" w:rsidR="0044457F" w:rsidRPr="00D115C3" w:rsidRDefault="0044457F" w:rsidP="00DA4A2B">
            <w:pPr>
              <w:ind w:firstLine="0"/>
              <w:rPr>
                <w:bCs/>
                <w:color w:val="000000" w:themeColor="text1"/>
                <w:lang w:val="en-GB"/>
              </w:rPr>
            </w:pPr>
            <w:r w:rsidRPr="00D115C3">
              <w:rPr>
                <w:bCs/>
                <w:color w:val="000000" w:themeColor="text1"/>
                <w:lang w:val="en-GB"/>
              </w:rPr>
              <w:lastRenderedPageBreak/>
              <w:t xml:space="preserve">Annex 1 </w:t>
            </w:r>
          </w:p>
          <w:p w14:paraId="14D433F6" w14:textId="77777777" w:rsidR="0044457F" w:rsidRPr="00D115C3" w:rsidRDefault="0044457F" w:rsidP="00DA4A2B">
            <w:pPr>
              <w:ind w:firstLine="0"/>
              <w:rPr>
                <w:bCs/>
                <w:color w:val="000000" w:themeColor="text1"/>
                <w:lang w:val="en-GB"/>
              </w:rPr>
            </w:pPr>
            <w:r w:rsidRPr="00D115C3">
              <w:rPr>
                <w:bCs/>
                <w:lang w:val="en-GB"/>
              </w:rPr>
              <w:t>6.   </w:t>
            </w:r>
            <w:r w:rsidRPr="00D115C3">
              <w:rPr>
                <w:rStyle w:val="boldface"/>
                <w:bCs/>
                <w:lang w:val="en-GB"/>
              </w:rPr>
              <w:t>TRANSPORT</w:t>
            </w:r>
          </w:p>
          <w:p w14:paraId="2BDA246F" w14:textId="77777777" w:rsidR="0044457F" w:rsidRPr="00D115C3" w:rsidRDefault="0044457F" w:rsidP="00DA4A2B">
            <w:pPr>
              <w:ind w:firstLine="0"/>
              <w:rPr>
                <w:b/>
                <w:color w:val="000000" w:themeColor="text1"/>
                <w:lang w:val="en-GB"/>
              </w:rPr>
            </w:pPr>
            <w:r w:rsidRPr="00D115C3">
              <w:rPr>
                <w:b/>
                <w:color w:val="000000" w:themeColor="text1"/>
                <w:lang w:val="en-GB"/>
              </w:rPr>
              <w:t>6.3 Urban and suburban transport, road passenger transport</w:t>
            </w:r>
          </w:p>
          <w:p w14:paraId="76C7DA53" w14:textId="06B0F0AA" w:rsidR="0044457F" w:rsidRPr="00D115C3" w:rsidRDefault="0044457F" w:rsidP="00DA4A2B">
            <w:pPr>
              <w:ind w:firstLine="0"/>
              <w:rPr>
                <w:b/>
                <w:lang w:val="en-GB"/>
              </w:rPr>
            </w:pPr>
            <w:r w:rsidRPr="00D115C3">
              <w:rPr>
                <w:rFonts w:eastAsia="Aptos"/>
                <w:b/>
                <w:lang w:val="en-GB"/>
              </w:rPr>
              <w:t xml:space="preserve">6.5 </w:t>
            </w:r>
            <w:r w:rsidRPr="00D115C3">
              <w:rPr>
                <w:b/>
                <w:lang w:val="en-GB"/>
              </w:rPr>
              <w:t>Transport by motorbikes, passenger cars and light commercial vehicles</w:t>
            </w:r>
          </w:p>
          <w:p w14:paraId="1D1FD59E" w14:textId="3D94C66F" w:rsidR="0044457F" w:rsidRPr="00D115C3" w:rsidRDefault="0044457F" w:rsidP="00DA4A2B">
            <w:pPr>
              <w:ind w:firstLine="0"/>
              <w:rPr>
                <w:b/>
                <w:color w:val="000000" w:themeColor="text1"/>
                <w:lang w:val="en-GB"/>
              </w:rPr>
            </w:pPr>
            <w:r w:rsidRPr="00D115C3">
              <w:rPr>
                <w:b/>
                <w:color w:val="000000" w:themeColor="text1"/>
                <w:lang w:val="en-GB"/>
              </w:rPr>
              <w:lastRenderedPageBreak/>
              <w:t>6.7 Inland passenger water transport</w:t>
            </w:r>
          </w:p>
          <w:p w14:paraId="6A0E2B08" w14:textId="3D517466" w:rsidR="0044457F" w:rsidRPr="00D115C3" w:rsidRDefault="0044457F" w:rsidP="00DA4A2B">
            <w:pPr>
              <w:ind w:firstLine="0"/>
              <w:rPr>
                <w:b/>
                <w:color w:val="000000" w:themeColor="text1"/>
                <w:lang w:val="en-GB"/>
              </w:rPr>
            </w:pPr>
            <w:r w:rsidRPr="00D115C3">
              <w:rPr>
                <w:b/>
                <w:color w:val="000000" w:themeColor="text1"/>
                <w:lang w:val="en-GB"/>
              </w:rPr>
              <w:t>6.8 Inland freight water transport</w:t>
            </w:r>
          </w:p>
          <w:p w14:paraId="1BD97EAB" w14:textId="74031CC2" w:rsidR="0044457F" w:rsidRPr="00D115C3" w:rsidRDefault="0044457F" w:rsidP="00DA4A2B">
            <w:pPr>
              <w:ind w:firstLine="0"/>
              <w:rPr>
                <w:b/>
                <w:color w:val="000000" w:themeColor="text1"/>
                <w:lang w:val="en-GB"/>
              </w:rPr>
            </w:pPr>
            <w:r w:rsidRPr="00D115C3">
              <w:rPr>
                <w:b/>
                <w:color w:val="000000" w:themeColor="text1"/>
                <w:lang w:val="en-GB"/>
              </w:rPr>
              <w:t>6.9 Retrofitting of inland water passenger and freight transport</w:t>
            </w:r>
          </w:p>
          <w:p w14:paraId="01DD2451" w14:textId="6CCF5C85" w:rsidR="0044457F" w:rsidRPr="00D115C3" w:rsidRDefault="0044457F" w:rsidP="00DA4A2B">
            <w:pPr>
              <w:ind w:firstLine="0"/>
              <w:rPr>
                <w:b/>
                <w:bCs/>
                <w:color w:val="000000" w:themeColor="text1"/>
                <w:lang w:val="en-GB"/>
              </w:rPr>
            </w:pPr>
            <w:r w:rsidRPr="00D115C3">
              <w:rPr>
                <w:b/>
                <w:bCs/>
                <w:color w:val="000000" w:themeColor="text1"/>
                <w:lang w:val="en-GB"/>
              </w:rPr>
              <w:t>6.18 Leasing of aircraft</w:t>
            </w:r>
          </w:p>
          <w:p w14:paraId="1BC6E1C3" w14:textId="577EF0A4" w:rsidR="0044457F" w:rsidRPr="00D115C3" w:rsidRDefault="0044457F" w:rsidP="00DA4A2B">
            <w:pPr>
              <w:ind w:firstLine="0"/>
              <w:rPr>
                <w:b/>
                <w:bCs/>
                <w:color w:val="000000" w:themeColor="text1"/>
                <w:lang w:val="en-GB"/>
              </w:rPr>
            </w:pPr>
            <w:r w:rsidRPr="00D115C3">
              <w:rPr>
                <w:b/>
                <w:bCs/>
                <w:color w:val="000000" w:themeColor="text1"/>
                <w:lang w:val="en-GB"/>
              </w:rPr>
              <w:t>6.19 Passenger and freight air transport</w:t>
            </w:r>
          </w:p>
          <w:p w14:paraId="4515B27F" w14:textId="6159AEDB" w:rsidR="0044457F" w:rsidRPr="00D115C3" w:rsidRDefault="0044457F" w:rsidP="00DA4A2B">
            <w:pPr>
              <w:ind w:firstLine="0"/>
              <w:rPr>
                <w:b/>
                <w:color w:val="000000" w:themeColor="text1"/>
                <w:lang w:val="en-GB"/>
              </w:rPr>
            </w:pPr>
            <w:r w:rsidRPr="00D115C3">
              <w:rPr>
                <w:b/>
                <w:bCs/>
                <w:color w:val="000000" w:themeColor="text1"/>
                <w:lang w:val="en-GB"/>
              </w:rPr>
              <w:t>6.20 Air transport ground handling operations</w:t>
            </w:r>
          </w:p>
        </w:tc>
        <w:tc>
          <w:tcPr>
            <w:tcW w:w="2340" w:type="dxa"/>
          </w:tcPr>
          <w:p w14:paraId="242CDD7E" w14:textId="77777777" w:rsidR="0044457F" w:rsidRPr="00D115C3" w:rsidRDefault="0044457F" w:rsidP="00DA4A2B">
            <w:pPr>
              <w:ind w:firstLine="0"/>
              <w:rPr>
                <w:rStyle w:val="boldface"/>
                <w:bCs/>
                <w:lang w:val="en-GB"/>
              </w:rPr>
            </w:pPr>
          </w:p>
        </w:tc>
        <w:tc>
          <w:tcPr>
            <w:tcW w:w="2880" w:type="dxa"/>
          </w:tcPr>
          <w:p w14:paraId="2D7597E7" w14:textId="776621D5" w:rsidR="0044457F" w:rsidRPr="00D115C3" w:rsidRDefault="0044457F" w:rsidP="00DA4A2B">
            <w:pPr>
              <w:ind w:firstLine="0"/>
              <w:rPr>
                <w:bCs/>
                <w:color w:val="000000" w:themeColor="text1"/>
                <w:lang w:val="en-GB"/>
              </w:rPr>
            </w:pPr>
            <w:r w:rsidRPr="00D115C3">
              <w:rPr>
                <w:rStyle w:val="boldface"/>
                <w:bCs/>
                <w:lang w:val="en-GB"/>
              </w:rPr>
              <w:t>Annex 2</w:t>
            </w:r>
            <w:r w:rsidRPr="00D115C3">
              <w:rPr>
                <w:rStyle w:val="boldface"/>
                <w:b/>
                <w:lang w:val="en-GB"/>
              </w:rPr>
              <w:t xml:space="preserve"> </w:t>
            </w:r>
            <w:r w:rsidRPr="00D115C3">
              <w:rPr>
                <w:b/>
                <w:color w:val="000000" w:themeColor="text1"/>
                <w:lang w:val="en-GB"/>
              </w:rPr>
              <w:t xml:space="preserve">DNSH Criteria </w:t>
            </w:r>
            <w:r w:rsidRPr="00D115C3">
              <w:rPr>
                <w:bCs/>
                <w:color w:val="000000" w:themeColor="text1"/>
                <w:lang w:val="en-GB"/>
              </w:rPr>
              <w:t>by objective and activity</w:t>
            </w:r>
          </w:p>
          <w:p w14:paraId="53A3C7F5" w14:textId="19D852EA" w:rsidR="0044457F" w:rsidRPr="00D115C3" w:rsidRDefault="0044457F" w:rsidP="00DA4A2B">
            <w:pPr>
              <w:ind w:firstLine="0"/>
              <w:rPr>
                <w:rStyle w:val="boldface"/>
                <w:bCs/>
                <w:lang w:val="en-GB"/>
              </w:rPr>
            </w:pPr>
            <w:r w:rsidRPr="00D115C3">
              <w:rPr>
                <w:rStyle w:val="boldface"/>
                <w:bCs/>
                <w:lang w:val="en-GB"/>
              </w:rPr>
              <w:t>Circular economy Objective</w:t>
            </w:r>
          </w:p>
          <w:p w14:paraId="1F4CF1E1" w14:textId="1F246E2F" w:rsidR="0044457F" w:rsidRPr="00D115C3" w:rsidRDefault="0044457F" w:rsidP="00DA4A2B">
            <w:pPr>
              <w:ind w:firstLine="0"/>
              <w:rPr>
                <w:bCs/>
                <w:color w:val="000000" w:themeColor="text1"/>
                <w:lang w:val="en-GB"/>
              </w:rPr>
            </w:pPr>
            <w:r w:rsidRPr="00D115C3">
              <w:rPr>
                <w:rStyle w:val="boldface"/>
                <w:bCs/>
                <w:lang w:val="en-GB"/>
              </w:rPr>
              <w:t>TRANSPORT</w:t>
            </w:r>
          </w:p>
          <w:p w14:paraId="65E7F969" w14:textId="3B95F3FC" w:rsidR="0044457F" w:rsidRPr="00D115C3" w:rsidRDefault="0044457F" w:rsidP="00DA4A2B">
            <w:pPr>
              <w:ind w:firstLine="0"/>
              <w:rPr>
                <w:b/>
                <w:color w:val="000000" w:themeColor="text1"/>
                <w:lang w:val="en-GB"/>
              </w:rPr>
            </w:pPr>
            <w:r w:rsidRPr="00D115C3">
              <w:rPr>
                <w:b/>
                <w:color w:val="000000" w:themeColor="text1"/>
                <w:lang w:val="en-GB"/>
              </w:rPr>
              <w:t>CC6.3 Urban and suburban transport, road passenger transport</w:t>
            </w:r>
          </w:p>
          <w:p w14:paraId="16B881B6" w14:textId="77777777" w:rsidR="0044457F" w:rsidRPr="00D115C3" w:rsidRDefault="0044457F" w:rsidP="00DA4A2B">
            <w:pPr>
              <w:ind w:firstLine="0"/>
              <w:rPr>
                <w:b/>
                <w:lang w:val="en-GB"/>
              </w:rPr>
            </w:pPr>
            <w:r w:rsidRPr="00D115C3">
              <w:rPr>
                <w:rFonts w:eastAsia="Aptos"/>
                <w:b/>
                <w:lang w:val="en-GB"/>
              </w:rPr>
              <w:t xml:space="preserve">6.5 </w:t>
            </w:r>
            <w:r w:rsidRPr="00D115C3">
              <w:rPr>
                <w:b/>
                <w:lang w:val="en-GB"/>
              </w:rPr>
              <w:t>Transport by motorbikes, passenger cars and light commercial vehicles</w:t>
            </w:r>
          </w:p>
          <w:p w14:paraId="43A6A94F" w14:textId="77777777" w:rsidR="0044457F" w:rsidRPr="00D115C3" w:rsidRDefault="0044457F" w:rsidP="00DA4A2B">
            <w:pPr>
              <w:ind w:firstLine="0"/>
              <w:rPr>
                <w:b/>
                <w:color w:val="000000" w:themeColor="text1"/>
                <w:lang w:val="en-GB"/>
              </w:rPr>
            </w:pPr>
            <w:r w:rsidRPr="00D115C3">
              <w:rPr>
                <w:b/>
                <w:color w:val="000000" w:themeColor="text1"/>
                <w:lang w:val="en-GB"/>
              </w:rPr>
              <w:lastRenderedPageBreak/>
              <w:t>CC 6.7</w:t>
            </w:r>
            <w:r w:rsidRPr="00D115C3">
              <w:rPr>
                <w:b/>
                <w:color w:val="000000" w:themeColor="text1"/>
                <w:lang w:val="en-GB"/>
              </w:rPr>
              <w:tab/>
              <w:t>Inland passenger water transport</w:t>
            </w:r>
          </w:p>
          <w:p w14:paraId="6BBA0FEB" w14:textId="77777777" w:rsidR="0044457F" w:rsidRPr="00D115C3" w:rsidRDefault="0044457F" w:rsidP="00DA4A2B">
            <w:pPr>
              <w:ind w:firstLine="0"/>
              <w:rPr>
                <w:b/>
                <w:color w:val="000000" w:themeColor="text1"/>
                <w:lang w:val="en-GB"/>
              </w:rPr>
            </w:pPr>
            <w:r w:rsidRPr="00D115C3">
              <w:rPr>
                <w:b/>
                <w:color w:val="000000" w:themeColor="text1"/>
                <w:lang w:val="en-GB"/>
              </w:rPr>
              <w:t>CC 6.8</w:t>
            </w:r>
            <w:r w:rsidRPr="00D115C3">
              <w:rPr>
                <w:b/>
                <w:color w:val="000000" w:themeColor="text1"/>
                <w:lang w:val="en-GB"/>
              </w:rPr>
              <w:tab/>
              <w:t>Inland freight water transport</w:t>
            </w:r>
          </w:p>
          <w:p w14:paraId="0C24C625" w14:textId="77777777" w:rsidR="0044457F" w:rsidRPr="00D115C3" w:rsidRDefault="0044457F" w:rsidP="00DA4A2B">
            <w:pPr>
              <w:ind w:firstLine="0"/>
              <w:rPr>
                <w:b/>
                <w:color w:val="000000" w:themeColor="text1"/>
                <w:lang w:val="en-GB"/>
              </w:rPr>
            </w:pPr>
            <w:r w:rsidRPr="00D115C3">
              <w:rPr>
                <w:b/>
                <w:color w:val="000000" w:themeColor="text1"/>
                <w:lang w:val="en-GB"/>
              </w:rPr>
              <w:t>CC 6.9</w:t>
            </w:r>
            <w:r w:rsidRPr="00D115C3">
              <w:rPr>
                <w:b/>
                <w:color w:val="000000" w:themeColor="text1"/>
                <w:lang w:val="en-GB"/>
              </w:rPr>
              <w:tab/>
              <w:t>Retrofitting of inland water passenger and freight transport</w:t>
            </w:r>
          </w:p>
          <w:p w14:paraId="345330EA" w14:textId="5BD7A445" w:rsidR="0044457F" w:rsidRPr="00D115C3" w:rsidRDefault="0044457F" w:rsidP="00DA4A2B">
            <w:pPr>
              <w:ind w:firstLine="0"/>
              <w:rPr>
                <w:b/>
                <w:bCs/>
                <w:color w:val="000000" w:themeColor="text1"/>
                <w:lang w:val="en-GB"/>
              </w:rPr>
            </w:pPr>
            <w:r w:rsidRPr="00D115C3">
              <w:rPr>
                <w:b/>
                <w:bCs/>
                <w:color w:val="000000" w:themeColor="text1"/>
                <w:lang w:val="en-GB"/>
              </w:rPr>
              <w:t>CCM 6.18 Leasing of aircraft</w:t>
            </w:r>
          </w:p>
          <w:p w14:paraId="76884D0F" w14:textId="7D80733B" w:rsidR="0044457F" w:rsidRPr="00D115C3" w:rsidRDefault="0044457F" w:rsidP="00DA4A2B">
            <w:pPr>
              <w:ind w:firstLine="0"/>
              <w:rPr>
                <w:b/>
                <w:bCs/>
                <w:color w:val="000000" w:themeColor="text1"/>
                <w:lang w:val="en-GB"/>
              </w:rPr>
            </w:pPr>
            <w:r w:rsidRPr="00D115C3">
              <w:rPr>
                <w:b/>
                <w:bCs/>
                <w:color w:val="000000" w:themeColor="text1"/>
                <w:lang w:val="en-GB"/>
              </w:rPr>
              <w:t>CCM 6.19 Passenger and freight air transport</w:t>
            </w:r>
          </w:p>
          <w:p w14:paraId="159FCB16" w14:textId="77777777" w:rsidR="0044457F" w:rsidRPr="00D115C3" w:rsidRDefault="0044457F" w:rsidP="00DA4A2B">
            <w:pPr>
              <w:ind w:firstLine="0"/>
              <w:rPr>
                <w:b/>
                <w:bCs/>
                <w:color w:val="000000" w:themeColor="text1"/>
                <w:lang w:val="en-GB"/>
              </w:rPr>
            </w:pPr>
            <w:r w:rsidRPr="00D115C3">
              <w:rPr>
                <w:b/>
                <w:bCs/>
                <w:color w:val="000000" w:themeColor="text1"/>
                <w:lang w:val="en-GB"/>
              </w:rPr>
              <w:t>CCM 6.20 Air transport ground handling operations</w:t>
            </w:r>
          </w:p>
          <w:p w14:paraId="6C6D82FB" w14:textId="23CF37FD" w:rsidR="0044457F" w:rsidRPr="00D115C3" w:rsidRDefault="0044457F" w:rsidP="00DA4A2B">
            <w:pPr>
              <w:ind w:firstLine="0"/>
              <w:rPr>
                <w:color w:val="000000" w:themeColor="text1"/>
                <w:lang w:val="en-GB"/>
              </w:rPr>
            </w:pPr>
          </w:p>
        </w:tc>
        <w:tc>
          <w:tcPr>
            <w:tcW w:w="1247" w:type="dxa"/>
          </w:tcPr>
          <w:p w14:paraId="4046D703" w14:textId="0FFAC851" w:rsidR="0044457F" w:rsidRPr="00D115C3" w:rsidRDefault="00423564"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369ADC3D" w14:textId="77777777" w:rsidR="00423564" w:rsidRPr="00423564" w:rsidRDefault="00423564" w:rsidP="00DA4A2B">
            <w:pPr>
              <w:pStyle w:val="Heading3"/>
              <w:outlineLvl w:val="2"/>
              <w:rPr>
                <w:b w:val="0"/>
                <w:bCs/>
                <w:lang w:val="en-GB"/>
              </w:rPr>
            </w:pPr>
            <w:proofErr w:type="spellStart"/>
            <w:r w:rsidRPr="00423564">
              <w:rPr>
                <w:b w:val="0"/>
                <w:bCs/>
                <w:lang w:val="en-GB"/>
              </w:rPr>
              <w:t>Compatibilitatea</w:t>
            </w:r>
            <w:proofErr w:type="spellEnd"/>
            <w:r w:rsidRPr="00423564">
              <w:rPr>
                <w:b w:val="0"/>
                <w:bCs/>
                <w:lang w:val="en-GB"/>
              </w:rPr>
              <w:t xml:space="preserve"> </w:t>
            </w:r>
            <w:proofErr w:type="spellStart"/>
            <w:r w:rsidRPr="00423564">
              <w:rPr>
                <w:b w:val="0"/>
                <w:bCs/>
                <w:lang w:val="en-GB"/>
              </w:rPr>
              <w:t>deplină</w:t>
            </w:r>
            <w:proofErr w:type="spellEnd"/>
            <w:r w:rsidRPr="00423564">
              <w:rPr>
                <w:b w:val="0"/>
                <w:bCs/>
                <w:lang w:val="en-GB"/>
              </w:rPr>
              <w:t xml:space="preserve"> </w:t>
            </w:r>
            <w:proofErr w:type="spellStart"/>
            <w:r w:rsidRPr="00423564">
              <w:rPr>
                <w:b w:val="0"/>
                <w:bCs/>
                <w:lang w:val="en-GB"/>
              </w:rPr>
              <w:t>va</w:t>
            </w:r>
            <w:proofErr w:type="spellEnd"/>
            <w:r w:rsidRPr="00423564">
              <w:rPr>
                <w:b w:val="0"/>
                <w:bCs/>
                <w:lang w:val="en-GB"/>
              </w:rPr>
              <w:t xml:space="preserve"> fi </w:t>
            </w:r>
            <w:proofErr w:type="spellStart"/>
            <w:r w:rsidRPr="00423564">
              <w:rPr>
                <w:b w:val="0"/>
                <w:bCs/>
                <w:lang w:val="en-GB"/>
              </w:rPr>
              <w:t>realizată</w:t>
            </w:r>
            <w:proofErr w:type="spellEnd"/>
            <w:r w:rsidRPr="00423564">
              <w:rPr>
                <w:b w:val="0"/>
                <w:bCs/>
                <w:lang w:val="en-GB"/>
              </w:rPr>
              <w:t xml:space="preserve"> </w:t>
            </w:r>
            <w:proofErr w:type="spellStart"/>
            <w:r w:rsidRPr="00423564">
              <w:rPr>
                <w:b w:val="0"/>
                <w:bCs/>
                <w:lang w:val="en-GB"/>
              </w:rPr>
              <w:t>prin</w:t>
            </w:r>
            <w:proofErr w:type="spellEnd"/>
            <w:r w:rsidRPr="00423564">
              <w:rPr>
                <w:b w:val="0"/>
                <w:bCs/>
                <w:lang w:val="en-GB"/>
              </w:rPr>
              <w:t xml:space="preserve"> </w:t>
            </w:r>
            <w:proofErr w:type="spellStart"/>
            <w:r w:rsidRPr="00423564">
              <w:rPr>
                <w:b w:val="0"/>
                <w:bCs/>
                <w:lang w:val="en-GB"/>
              </w:rPr>
              <w:t>implementarea</w:t>
            </w:r>
            <w:proofErr w:type="spellEnd"/>
            <w:r w:rsidRPr="00423564">
              <w:rPr>
                <w:b w:val="0"/>
                <w:bCs/>
                <w:lang w:val="en-GB"/>
              </w:rPr>
              <w:t xml:space="preserve"> </w:t>
            </w:r>
            <w:proofErr w:type="spellStart"/>
            <w:r w:rsidRPr="00423564">
              <w:rPr>
                <w:b w:val="0"/>
                <w:bCs/>
                <w:lang w:val="en-GB"/>
              </w:rPr>
              <w:t>următorului</w:t>
            </w:r>
            <w:proofErr w:type="spellEnd"/>
            <w:r w:rsidRPr="00423564">
              <w:rPr>
                <w:b w:val="0"/>
                <w:bCs/>
                <w:lang w:val="en-GB"/>
              </w:rPr>
              <w:t xml:space="preserve"> act:</w:t>
            </w:r>
          </w:p>
          <w:p w14:paraId="6DFFE7AD" w14:textId="77777777" w:rsidR="00423564" w:rsidRPr="00423564" w:rsidRDefault="00423564" w:rsidP="00DA4A2B">
            <w:pPr>
              <w:pStyle w:val="Heading3"/>
              <w:outlineLvl w:val="2"/>
              <w:rPr>
                <w:b w:val="0"/>
                <w:bCs/>
                <w:lang w:val="en-GB"/>
              </w:rPr>
            </w:pPr>
            <w:r w:rsidRPr="00423564">
              <w:rPr>
                <w:b w:val="0"/>
                <w:bCs/>
                <w:lang w:val="en-GB"/>
              </w:rPr>
              <w:t xml:space="preserve">• </w:t>
            </w:r>
            <w:proofErr w:type="spellStart"/>
            <w:r w:rsidRPr="00423564">
              <w:rPr>
                <w:b w:val="0"/>
                <w:bCs/>
                <w:lang w:val="en-GB"/>
              </w:rPr>
              <w:t>Proiect</w:t>
            </w:r>
            <w:proofErr w:type="spellEnd"/>
            <w:r w:rsidRPr="00423564">
              <w:rPr>
                <w:b w:val="0"/>
                <w:bCs/>
                <w:lang w:val="en-GB"/>
              </w:rPr>
              <w:t xml:space="preserve"> de </w:t>
            </w:r>
            <w:proofErr w:type="spellStart"/>
            <w:r w:rsidRPr="00423564">
              <w:rPr>
                <w:b w:val="0"/>
                <w:bCs/>
                <w:lang w:val="en-GB"/>
              </w:rPr>
              <w:t>Hotărâre</w:t>
            </w:r>
            <w:proofErr w:type="spellEnd"/>
            <w:r w:rsidRPr="00423564">
              <w:rPr>
                <w:b w:val="0"/>
                <w:bCs/>
                <w:lang w:val="en-GB"/>
              </w:rPr>
              <w:t xml:space="preserve"> a </w:t>
            </w:r>
            <w:proofErr w:type="spellStart"/>
            <w:r w:rsidRPr="00423564">
              <w:rPr>
                <w:b w:val="0"/>
                <w:bCs/>
                <w:lang w:val="en-GB"/>
              </w:rPr>
              <w:t>Guvernului</w:t>
            </w:r>
            <w:proofErr w:type="spellEnd"/>
            <w:r w:rsidRPr="00423564">
              <w:rPr>
                <w:b w:val="0"/>
                <w:bCs/>
                <w:lang w:val="en-GB"/>
              </w:rPr>
              <w:t xml:space="preserve"> </w:t>
            </w:r>
            <w:proofErr w:type="spellStart"/>
            <w:r w:rsidRPr="00423564">
              <w:rPr>
                <w:b w:val="0"/>
                <w:bCs/>
                <w:lang w:val="en-GB"/>
              </w:rPr>
              <w:t>privind</w:t>
            </w:r>
            <w:proofErr w:type="spellEnd"/>
            <w:r w:rsidRPr="00423564">
              <w:rPr>
                <w:b w:val="0"/>
                <w:bCs/>
                <w:lang w:val="en-GB"/>
              </w:rPr>
              <w:t xml:space="preserve"> </w:t>
            </w:r>
            <w:proofErr w:type="spellStart"/>
            <w:r w:rsidRPr="00423564">
              <w:rPr>
                <w:b w:val="0"/>
                <w:bCs/>
                <w:lang w:val="en-GB"/>
              </w:rPr>
              <w:t>aprobarea</w:t>
            </w:r>
            <w:proofErr w:type="spellEnd"/>
            <w:r w:rsidRPr="00423564">
              <w:rPr>
                <w:b w:val="0"/>
                <w:bCs/>
                <w:lang w:val="en-GB"/>
              </w:rPr>
              <w:t xml:space="preserve"> </w:t>
            </w:r>
            <w:proofErr w:type="spellStart"/>
            <w:r w:rsidRPr="00423564">
              <w:rPr>
                <w:b w:val="0"/>
                <w:bCs/>
                <w:lang w:val="en-GB"/>
              </w:rPr>
              <w:t>Regulamentului</w:t>
            </w:r>
            <w:proofErr w:type="spellEnd"/>
            <w:r w:rsidRPr="00423564">
              <w:rPr>
                <w:b w:val="0"/>
                <w:bCs/>
                <w:lang w:val="en-GB"/>
              </w:rPr>
              <w:t xml:space="preserve"> </w:t>
            </w:r>
            <w:proofErr w:type="spellStart"/>
            <w:r w:rsidRPr="00423564">
              <w:rPr>
                <w:b w:val="0"/>
                <w:bCs/>
                <w:lang w:val="en-GB"/>
              </w:rPr>
              <w:t>privind</w:t>
            </w:r>
            <w:proofErr w:type="spellEnd"/>
            <w:r w:rsidRPr="00423564">
              <w:rPr>
                <w:b w:val="0"/>
                <w:bCs/>
                <w:lang w:val="en-GB"/>
              </w:rPr>
              <w:t xml:space="preserve"> </w:t>
            </w:r>
            <w:proofErr w:type="spellStart"/>
            <w:r w:rsidRPr="00423564">
              <w:rPr>
                <w:b w:val="0"/>
                <w:bCs/>
                <w:lang w:val="en-GB"/>
              </w:rPr>
              <w:t>bateriile</w:t>
            </w:r>
            <w:proofErr w:type="spellEnd"/>
            <w:r w:rsidRPr="00423564">
              <w:rPr>
                <w:b w:val="0"/>
                <w:bCs/>
                <w:lang w:val="en-GB"/>
              </w:rPr>
              <w:t xml:space="preserve"> </w:t>
            </w:r>
            <w:proofErr w:type="spellStart"/>
            <w:r w:rsidRPr="00423564">
              <w:rPr>
                <w:b w:val="0"/>
                <w:bCs/>
                <w:lang w:val="en-GB"/>
              </w:rPr>
              <w:t>și</w:t>
            </w:r>
            <w:proofErr w:type="spellEnd"/>
            <w:r w:rsidRPr="00423564">
              <w:rPr>
                <w:b w:val="0"/>
                <w:bCs/>
                <w:lang w:val="en-GB"/>
              </w:rPr>
              <w:t xml:space="preserve"> </w:t>
            </w:r>
            <w:proofErr w:type="spellStart"/>
            <w:r w:rsidRPr="00423564">
              <w:rPr>
                <w:b w:val="0"/>
                <w:bCs/>
                <w:lang w:val="en-GB"/>
              </w:rPr>
              <w:t>deșeurile</w:t>
            </w:r>
            <w:proofErr w:type="spellEnd"/>
            <w:r w:rsidRPr="00423564">
              <w:rPr>
                <w:b w:val="0"/>
                <w:bCs/>
                <w:lang w:val="en-GB"/>
              </w:rPr>
              <w:t xml:space="preserve"> de </w:t>
            </w:r>
            <w:proofErr w:type="spellStart"/>
            <w:r w:rsidRPr="00423564">
              <w:rPr>
                <w:b w:val="0"/>
                <w:bCs/>
                <w:lang w:val="en-GB"/>
              </w:rPr>
              <w:lastRenderedPageBreak/>
              <w:t>baterii</w:t>
            </w:r>
            <w:proofErr w:type="spellEnd"/>
            <w:r w:rsidRPr="00423564">
              <w:rPr>
                <w:b w:val="0"/>
                <w:bCs/>
                <w:lang w:val="en-GB"/>
              </w:rPr>
              <w:t xml:space="preserve">, </w:t>
            </w:r>
            <w:proofErr w:type="spellStart"/>
            <w:r w:rsidRPr="00423564">
              <w:rPr>
                <w:b w:val="0"/>
                <w:bCs/>
                <w:lang w:val="en-GB"/>
              </w:rPr>
              <w:t>planificat</w:t>
            </w:r>
            <w:proofErr w:type="spellEnd"/>
            <w:r w:rsidRPr="00423564">
              <w:rPr>
                <w:b w:val="0"/>
                <w:bCs/>
                <w:lang w:val="en-GB"/>
              </w:rPr>
              <w:t xml:space="preserve"> </w:t>
            </w:r>
            <w:proofErr w:type="spellStart"/>
            <w:r w:rsidRPr="00423564">
              <w:rPr>
                <w:b w:val="0"/>
                <w:bCs/>
                <w:lang w:val="en-GB"/>
              </w:rPr>
              <w:t>pentru</w:t>
            </w:r>
            <w:proofErr w:type="spellEnd"/>
            <w:r w:rsidRPr="00423564">
              <w:rPr>
                <w:b w:val="0"/>
                <w:bCs/>
                <w:lang w:val="en-GB"/>
              </w:rPr>
              <w:t xml:space="preserve"> </w:t>
            </w:r>
            <w:proofErr w:type="spellStart"/>
            <w:r w:rsidRPr="00423564">
              <w:rPr>
                <w:b w:val="0"/>
                <w:bCs/>
                <w:lang w:val="en-GB"/>
              </w:rPr>
              <w:t>aprobare</w:t>
            </w:r>
            <w:proofErr w:type="spellEnd"/>
            <w:r w:rsidRPr="00423564">
              <w:rPr>
                <w:b w:val="0"/>
                <w:bCs/>
                <w:lang w:val="en-GB"/>
              </w:rPr>
              <w:t xml:space="preserve"> </w:t>
            </w:r>
            <w:proofErr w:type="spellStart"/>
            <w:r w:rsidRPr="00423564">
              <w:rPr>
                <w:b w:val="0"/>
                <w:bCs/>
                <w:lang w:val="en-GB"/>
              </w:rPr>
              <w:t>în</w:t>
            </w:r>
            <w:proofErr w:type="spellEnd"/>
            <w:r w:rsidRPr="00423564">
              <w:rPr>
                <w:b w:val="0"/>
                <w:bCs/>
                <w:lang w:val="en-GB"/>
              </w:rPr>
              <w:t xml:space="preserve"> </w:t>
            </w:r>
            <w:proofErr w:type="spellStart"/>
            <w:r w:rsidRPr="00423564">
              <w:rPr>
                <w:b w:val="0"/>
                <w:bCs/>
                <w:lang w:val="en-GB"/>
              </w:rPr>
              <w:t>anul</w:t>
            </w:r>
            <w:proofErr w:type="spellEnd"/>
            <w:r w:rsidRPr="00423564">
              <w:rPr>
                <w:b w:val="0"/>
                <w:bCs/>
                <w:lang w:val="en-GB"/>
              </w:rPr>
              <w:t xml:space="preserve"> 2026. </w:t>
            </w:r>
          </w:p>
          <w:p w14:paraId="0D67B7AF" w14:textId="77777777" w:rsidR="00423564" w:rsidRPr="00423564" w:rsidRDefault="00423564" w:rsidP="00DA4A2B">
            <w:pPr>
              <w:pStyle w:val="Heading3"/>
              <w:outlineLvl w:val="2"/>
              <w:rPr>
                <w:b w:val="0"/>
                <w:bCs/>
                <w:lang w:val="en-GB"/>
              </w:rPr>
            </w:pPr>
            <w:proofErr w:type="spellStart"/>
            <w:r w:rsidRPr="00423564">
              <w:rPr>
                <w:b w:val="0"/>
                <w:bCs/>
                <w:lang w:val="en-GB"/>
              </w:rPr>
              <w:t>Autoritate</w:t>
            </w:r>
            <w:proofErr w:type="spellEnd"/>
            <w:r w:rsidRPr="00423564">
              <w:rPr>
                <w:b w:val="0"/>
                <w:bCs/>
                <w:lang w:val="en-GB"/>
              </w:rPr>
              <w:t xml:space="preserve"> </w:t>
            </w:r>
            <w:proofErr w:type="spellStart"/>
            <w:r w:rsidRPr="00423564">
              <w:rPr>
                <w:b w:val="0"/>
                <w:bCs/>
                <w:lang w:val="en-GB"/>
              </w:rPr>
              <w:t>responsabilă</w:t>
            </w:r>
            <w:proofErr w:type="spellEnd"/>
            <w:r w:rsidRPr="00423564">
              <w:rPr>
                <w:b w:val="0"/>
                <w:bCs/>
                <w:lang w:val="en-GB"/>
              </w:rPr>
              <w:t xml:space="preserve">: </w:t>
            </w:r>
            <w:proofErr w:type="spellStart"/>
            <w:r w:rsidRPr="00423564">
              <w:rPr>
                <w:b w:val="0"/>
                <w:bCs/>
                <w:lang w:val="en-GB"/>
              </w:rPr>
              <w:t>Ministerul</w:t>
            </w:r>
            <w:proofErr w:type="spellEnd"/>
            <w:r w:rsidRPr="00423564">
              <w:rPr>
                <w:b w:val="0"/>
                <w:bCs/>
                <w:lang w:val="en-GB"/>
              </w:rPr>
              <w:t xml:space="preserve"> </w:t>
            </w:r>
            <w:proofErr w:type="spellStart"/>
            <w:r w:rsidRPr="00423564">
              <w:rPr>
                <w:b w:val="0"/>
                <w:bCs/>
                <w:lang w:val="en-GB"/>
              </w:rPr>
              <w:t>Mediului</w:t>
            </w:r>
            <w:proofErr w:type="spellEnd"/>
            <w:r w:rsidRPr="00423564">
              <w:rPr>
                <w:b w:val="0"/>
                <w:bCs/>
                <w:lang w:val="en-GB"/>
              </w:rPr>
              <w:t>.</w:t>
            </w:r>
          </w:p>
          <w:p w14:paraId="78B3636E" w14:textId="0031043F" w:rsidR="0044457F" w:rsidRPr="00D115C3" w:rsidRDefault="00423564" w:rsidP="00DA4A2B">
            <w:pPr>
              <w:ind w:firstLine="0"/>
              <w:rPr>
                <w:lang w:val="en-GB"/>
              </w:rPr>
            </w:pPr>
            <w:proofErr w:type="spellStart"/>
            <w:r w:rsidRPr="00423564">
              <w:rPr>
                <w:bCs/>
                <w:lang w:val="en-GB"/>
              </w:rPr>
              <w:t>Acesta</w:t>
            </w:r>
            <w:proofErr w:type="spellEnd"/>
            <w:r w:rsidRPr="00423564">
              <w:rPr>
                <w:bCs/>
                <w:lang w:val="en-GB"/>
              </w:rPr>
              <w:t xml:space="preserve"> </w:t>
            </w:r>
            <w:proofErr w:type="spellStart"/>
            <w:r w:rsidRPr="00423564">
              <w:rPr>
                <w:bCs/>
                <w:lang w:val="en-GB"/>
              </w:rPr>
              <w:t>urmează</w:t>
            </w:r>
            <w:proofErr w:type="spellEnd"/>
            <w:r w:rsidRPr="00423564">
              <w:rPr>
                <w:bCs/>
                <w:lang w:val="en-GB"/>
              </w:rPr>
              <w:t xml:space="preserve"> </w:t>
            </w:r>
            <w:proofErr w:type="spellStart"/>
            <w:r w:rsidRPr="00423564">
              <w:rPr>
                <w:bCs/>
                <w:lang w:val="en-GB"/>
              </w:rPr>
              <w:t>să</w:t>
            </w:r>
            <w:proofErr w:type="spellEnd"/>
            <w:r w:rsidRPr="00423564">
              <w:rPr>
                <w:bCs/>
                <w:lang w:val="en-GB"/>
              </w:rPr>
              <w:t xml:space="preserve"> fie </w:t>
            </w:r>
            <w:proofErr w:type="spellStart"/>
            <w:r w:rsidRPr="00423564">
              <w:rPr>
                <w:bCs/>
                <w:lang w:val="en-GB"/>
              </w:rPr>
              <w:t>menționat</w:t>
            </w:r>
            <w:proofErr w:type="spellEnd"/>
            <w:r w:rsidRPr="00423564">
              <w:rPr>
                <w:bCs/>
                <w:lang w:val="en-GB"/>
              </w:rPr>
              <w:t xml:space="preserve"> ulterior ca parte a </w:t>
            </w:r>
            <w:proofErr w:type="spellStart"/>
            <w:r w:rsidRPr="00423564">
              <w:rPr>
                <w:bCs/>
                <w:lang w:val="en-GB"/>
              </w:rPr>
              <w:t>cadrului</w:t>
            </w:r>
            <w:proofErr w:type="spellEnd"/>
            <w:r w:rsidRPr="00423564">
              <w:rPr>
                <w:bCs/>
                <w:lang w:val="en-GB"/>
              </w:rPr>
              <w:t xml:space="preserve"> legal </w:t>
            </w:r>
            <w:proofErr w:type="spellStart"/>
            <w:r w:rsidRPr="00423564">
              <w:rPr>
                <w:bCs/>
                <w:lang w:val="en-GB"/>
              </w:rPr>
              <w:t>pentru</w:t>
            </w:r>
            <w:proofErr w:type="spellEnd"/>
            <w:r w:rsidRPr="00423564">
              <w:rPr>
                <w:bCs/>
                <w:lang w:val="en-GB"/>
              </w:rPr>
              <w:t xml:space="preserve"> </w:t>
            </w:r>
            <w:proofErr w:type="spellStart"/>
            <w:r w:rsidRPr="00423564">
              <w:rPr>
                <w:bCs/>
                <w:lang w:val="en-GB"/>
              </w:rPr>
              <w:t>aceste</w:t>
            </w:r>
            <w:proofErr w:type="spellEnd"/>
            <w:r w:rsidRPr="00423564">
              <w:rPr>
                <w:bCs/>
                <w:lang w:val="en-GB"/>
              </w:rPr>
              <w:t xml:space="preserve"> </w:t>
            </w:r>
            <w:proofErr w:type="spellStart"/>
            <w:r w:rsidRPr="00423564">
              <w:rPr>
                <w:bCs/>
                <w:lang w:val="en-GB"/>
              </w:rPr>
              <w:t>criterii</w:t>
            </w:r>
            <w:proofErr w:type="spellEnd"/>
            <w:r w:rsidRPr="00423564">
              <w:rPr>
                <w:bCs/>
                <w:lang w:val="en-GB"/>
              </w:rPr>
              <w:t xml:space="preserve"> DNSH </w:t>
            </w:r>
            <w:proofErr w:type="spellStart"/>
            <w:r w:rsidRPr="00423564">
              <w:rPr>
                <w:bCs/>
                <w:lang w:val="en-GB"/>
              </w:rPr>
              <w:t>privind</w:t>
            </w:r>
            <w:proofErr w:type="spellEnd"/>
            <w:r w:rsidRPr="00423564">
              <w:rPr>
                <w:bCs/>
                <w:lang w:val="en-GB"/>
              </w:rPr>
              <w:t xml:space="preserve"> </w:t>
            </w:r>
            <w:proofErr w:type="spellStart"/>
            <w:r w:rsidRPr="00423564">
              <w:rPr>
                <w:bCs/>
                <w:lang w:val="en-GB"/>
              </w:rPr>
              <w:t>tranziția</w:t>
            </w:r>
            <w:proofErr w:type="spellEnd"/>
            <w:r w:rsidRPr="00423564">
              <w:rPr>
                <w:bCs/>
                <w:lang w:val="en-GB"/>
              </w:rPr>
              <w:t xml:space="preserve"> </w:t>
            </w:r>
            <w:proofErr w:type="spellStart"/>
            <w:r w:rsidRPr="00423564">
              <w:rPr>
                <w:bCs/>
                <w:lang w:val="en-GB"/>
              </w:rPr>
              <w:t>către</w:t>
            </w:r>
            <w:proofErr w:type="spellEnd"/>
            <w:r w:rsidRPr="00423564">
              <w:rPr>
                <w:bCs/>
                <w:lang w:val="en-GB"/>
              </w:rPr>
              <w:t xml:space="preserve"> </w:t>
            </w:r>
            <w:proofErr w:type="spellStart"/>
            <w:r w:rsidRPr="00423564">
              <w:rPr>
                <w:bCs/>
                <w:lang w:val="en-GB"/>
              </w:rPr>
              <w:t>economia</w:t>
            </w:r>
            <w:proofErr w:type="spellEnd"/>
            <w:r w:rsidRPr="00423564">
              <w:rPr>
                <w:bCs/>
                <w:lang w:val="en-GB"/>
              </w:rPr>
              <w:t xml:space="preserve"> </w:t>
            </w:r>
            <w:proofErr w:type="spellStart"/>
            <w:r w:rsidRPr="00423564">
              <w:rPr>
                <w:bCs/>
                <w:lang w:val="en-GB"/>
              </w:rPr>
              <w:t>circulară</w:t>
            </w:r>
            <w:proofErr w:type="spellEnd"/>
            <w:r w:rsidRPr="00423564">
              <w:rPr>
                <w:bCs/>
                <w:lang w:val="en-GB"/>
              </w:rPr>
              <w:t>.</w:t>
            </w:r>
          </w:p>
        </w:tc>
        <w:tc>
          <w:tcPr>
            <w:tcW w:w="1989" w:type="dxa"/>
          </w:tcPr>
          <w:p w14:paraId="45467FC8" w14:textId="77777777" w:rsidR="0044457F" w:rsidRPr="00D115C3" w:rsidRDefault="0044457F" w:rsidP="00DA4A2B">
            <w:pPr>
              <w:pStyle w:val="Heading3"/>
              <w:outlineLvl w:val="2"/>
              <w:rPr>
                <w:b w:val="0"/>
                <w:bCs/>
                <w:lang w:val="en-GB"/>
              </w:rPr>
            </w:pPr>
          </w:p>
        </w:tc>
      </w:tr>
      <w:tr w:rsidR="00794876" w:rsidRPr="008B425E" w14:paraId="0E9AFD07" w14:textId="4071A6A5" w:rsidTr="007A341D">
        <w:tc>
          <w:tcPr>
            <w:tcW w:w="2065" w:type="dxa"/>
          </w:tcPr>
          <w:p w14:paraId="7175CA72" w14:textId="77777777" w:rsidR="00794876" w:rsidRPr="004124F8" w:rsidRDefault="00794876" w:rsidP="00DA4A2B">
            <w:pPr>
              <w:rPr>
                <w:bCs/>
                <w:noProof/>
                <w:color w:val="000000" w:themeColor="text1"/>
                <w:lang w:val="ro-RO"/>
              </w:rPr>
            </w:pPr>
            <w:r w:rsidRPr="004124F8">
              <w:rPr>
                <w:bCs/>
                <w:noProof/>
                <w:color w:val="000000" w:themeColor="text1"/>
                <w:lang w:val="ro-RO"/>
              </w:rPr>
              <w:t xml:space="preserve">Anexa 1 </w:t>
            </w:r>
          </w:p>
          <w:p w14:paraId="4EE47298" w14:textId="77777777" w:rsidR="00794876" w:rsidRPr="004124F8" w:rsidRDefault="00794876" w:rsidP="00DA4A2B">
            <w:pPr>
              <w:rPr>
                <w:rStyle w:val="boldface"/>
                <w:bCs/>
                <w:noProof/>
                <w:lang w:val="ro-RO"/>
              </w:rPr>
            </w:pPr>
            <w:r w:rsidRPr="004124F8">
              <w:rPr>
                <w:bCs/>
                <w:noProof/>
                <w:lang w:val="ro-RO"/>
              </w:rPr>
              <w:t>6.   </w:t>
            </w:r>
            <w:r w:rsidRPr="004124F8">
              <w:rPr>
                <w:rStyle w:val="boldface"/>
                <w:bCs/>
                <w:noProof/>
                <w:lang w:val="ro-RO"/>
              </w:rPr>
              <w:t>TRANSPORT</w:t>
            </w:r>
          </w:p>
          <w:p w14:paraId="2D0D22BD" w14:textId="77777777" w:rsidR="00794876" w:rsidRPr="004124F8" w:rsidRDefault="00794876" w:rsidP="00DA4A2B">
            <w:pPr>
              <w:rPr>
                <w:b/>
                <w:noProof/>
                <w:lang w:val="ro-RO"/>
              </w:rPr>
            </w:pPr>
            <w:r w:rsidRPr="004124F8">
              <w:rPr>
                <w:b/>
                <w:bCs/>
                <w:noProof/>
                <w:color w:val="000000" w:themeColor="text1"/>
                <w:lang w:val="ro-RO"/>
              </w:rPr>
              <w:t>6.5.    Transport cu motociclete, autoturisme și vehicule utilitare ușoare</w:t>
            </w:r>
          </w:p>
          <w:p w14:paraId="6BFA6740" w14:textId="77777777" w:rsidR="00794876" w:rsidRPr="004124F8" w:rsidRDefault="00794876" w:rsidP="00DA4A2B">
            <w:pPr>
              <w:rPr>
                <w:b/>
                <w:bCs/>
                <w:noProof/>
                <w:color w:val="000000" w:themeColor="text1"/>
                <w:lang w:val="ro-RO"/>
              </w:rPr>
            </w:pPr>
          </w:p>
          <w:p w14:paraId="0058041B" w14:textId="77777777" w:rsidR="00794876" w:rsidRPr="004124F8" w:rsidRDefault="00794876" w:rsidP="00DA4A2B">
            <w:pPr>
              <w:rPr>
                <w:b/>
                <w:bCs/>
                <w:noProof/>
                <w:color w:val="000000" w:themeColor="text1"/>
                <w:lang w:val="ro-RO"/>
              </w:rPr>
            </w:pPr>
          </w:p>
          <w:p w14:paraId="275A176C" w14:textId="77777777" w:rsidR="00794876" w:rsidRPr="004124F8" w:rsidRDefault="00794876" w:rsidP="00DA4A2B">
            <w:pPr>
              <w:rPr>
                <w:bCs/>
                <w:noProof/>
                <w:color w:val="000000" w:themeColor="text1"/>
                <w:lang w:val="ro-RO"/>
              </w:rPr>
            </w:pPr>
            <w:r w:rsidRPr="004124F8">
              <w:rPr>
                <w:bCs/>
                <w:noProof/>
                <w:color w:val="000000" w:themeColor="text1"/>
                <w:lang w:val="ro-RO"/>
              </w:rPr>
              <w:t xml:space="preserve">(a) pentru vehicule din categoriile M1 și N1, </w:t>
            </w:r>
            <w:r w:rsidRPr="004124F8">
              <w:rPr>
                <w:bCs/>
                <w:noProof/>
                <w:color w:val="000000" w:themeColor="text1"/>
                <w:lang w:val="ro-RO"/>
              </w:rPr>
              <w:lastRenderedPageBreak/>
              <w:t>ambele intrând sub incidența Regulamentului (CE) nr. 715/2007:</w:t>
            </w:r>
          </w:p>
          <w:p w14:paraId="4641449A" w14:textId="77777777" w:rsidR="00794876" w:rsidRPr="004124F8" w:rsidRDefault="00794876" w:rsidP="00DA4A2B">
            <w:pPr>
              <w:rPr>
                <w:bCs/>
                <w:noProof/>
                <w:color w:val="000000" w:themeColor="text1"/>
                <w:lang w:val="ro-RO"/>
              </w:rPr>
            </w:pPr>
            <w:r w:rsidRPr="004124F8">
              <w:rPr>
                <w:bCs/>
                <w:noProof/>
                <w:color w:val="000000" w:themeColor="text1"/>
                <w:lang w:val="ro-RO"/>
              </w:rPr>
              <w:t>(i) până la 31 decembrie 2025, emisiile specifice de CO₂, astfel cum sunt definite la articolul 3 alineatul (1) litera (h) din Regulamentul (UE) 2019/631, sunt mai mici de 50 g CO₂/km (vehicule ușoare cu emisii reduse sau zero);</w:t>
            </w:r>
          </w:p>
          <w:p w14:paraId="50F1B4E4" w14:textId="77777777" w:rsidR="00794876" w:rsidRPr="004124F8" w:rsidRDefault="00794876" w:rsidP="00DA4A2B">
            <w:pPr>
              <w:rPr>
                <w:bCs/>
                <w:noProof/>
                <w:color w:val="000000" w:themeColor="text1"/>
                <w:lang w:val="ro-RO"/>
              </w:rPr>
            </w:pPr>
            <w:r w:rsidRPr="004124F8">
              <w:rPr>
                <w:bCs/>
                <w:noProof/>
                <w:color w:val="000000" w:themeColor="text1"/>
                <w:lang w:val="ro-RO"/>
              </w:rPr>
              <w:t>(ii) începând cu 1 ianuarie 2026, emisiile specifice de CO₂, astfel cum sunt definite la articolul 3 alineatul (1) litera (h) din Regulamentul (UE) 2019/631, sunt zero.</w:t>
            </w:r>
          </w:p>
          <w:p w14:paraId="63B56CB6" w14:textId="77777777" w:rsidR="00794876" w:rsidRPr="004124F8" w:rsidRDefault="00794876" w:rsidP="00DA4A2B">
            <w:pPr>
              <w:rPr>
                <w:noProof/>
                <w:lang w:val="ro-RO"/>
              </w:rPr>
            </w:pPr>
          </w:p>
          <w:p w14:paraId="421872CF" w14:textId="77777777" w:rsidR="00794876" w:rsidRPr="004124F8" w:rsidRDefault="00794876" w:rsidP="00DA4A2B">
            <w:pPr>
              <w:rPr>
                <w:bCs/>
                <w:noProof/>
                <w:color w:val="000000" w:themeColor="text1"/>
                <w:lang w:val="ro-RO"/>
              </w:rPr>
            </w:pPr>
            <w:r w:rsidRPr="004124F8">
              <w:rPr>
                <w:b/>
                <w:bCs/>
                <w:noProof/>
                <w:lang w:val="ro-RO"/>
              </w:rPr>
              <w:t xml:space="preserve">Criteriile DNSH privind (1) </w:t>
            </w:r>
            <w:r w:rsidRPr="004124F8">
              <w:rPr>
                <w:b/>
                <w:bCs/>
                <w:noProof/>
                <w:color w:val="000000" w:themeColor="text1"/>
                <w:lang w:val="ro-RO"/>
              </w:rPr>
              <w:t>Atenuarea schimbărilor climatice</w:t>
            </w:r>
            <w:r w:rsidRPr="004124F8">
              <w:rPr>
                <w:bCs/>
                <w:noProof/>
                <w:color w:val="000000" w:themeColor="text1"/>
                <w:lang w:val="ro-RO"/>
              </w:rPr>
              <w:t xml:space="preserve"> </w:t>
            </w:r>
          </w:p>
          <w:p w14:paraId="3EF9503B" w14:textId="77777777" w:rsidR="00794876" w:rsidRPr="004124F8" w:rsidRDefault="00794876" w:rsidP="00DA4A2B">
            <w:pPr>
              <w:rPr>
                <w:b/>
                <w:bCs/>
                <w:noProof/>
                <w:lang w:val="ro-RO"/>
              </w:rPr>
            </w:pPr>
          </w:p>
          <w:p w14:paraId="7D87C9E3" w14:textId="77777777" w:rsidR="00794876" w:rsidRPr="004124F8" w:rsidRDefault="00794876" w:rsidP="00DA4A2B">
            <w:pPr>
              <w:rPr>
                <w:b/>
                <w:bCs/>
                <w:noProof/>
                <w:lang w:val="ro-RO"/>
              </w:rPr>
            </w:pPr>
          </w:p>
          <w:p w14:paraId="5D58FD3A" w14:textId="77777777" w:rsidR="00794876" w:rsidRPr="004124F8" w:rsidRDefault="00794876" w:rsidP="00DA4A2B">
            <w:pPr>
              <w:rPr>
                <w:b/>
                <w:bCs/>
                <w:noProof/>
                <w:lang w:val="ro-RO"/>
              </w:rPr>
            </w:pPr>
          </w:p>
          <w:p w14:paraId="39F78C56" w14:textId="77777777" w:rsidR="00794876" w:rsidRPr="004124F8" w:rsidRDefault="00794876" w:rsidP="00DA4A2B">
            <w:pPr>
              <w:rPr>
                <w:b/>
                <w:bCs/>
                <w:noProof/>
                <w:lang w:val="ro-RO"/>
              </w:rPr>
            </w:pPr>
            <w:r w:rsidRPr="004124F8">
              <w:rPr>
                <w:b/>
                <w:noProof/>
                <w:lang w:val="ro-RO"/>
              </w:rPr>
              <w:t>Criteriile DNSH (4) Tranziția către economia circulară</w:t>
            </w:r>
          </w:p>
          <w:p w14:paraId="516E35C8" w14:textId="77777777" w:rsidR="00794876" w:rsidRPr="00D115C3" w:rsidRDefault="00794876" w:rsidP="00DA4A2B">
            <w:pPr>
              <w:ind w:firstLine="0"/>
              <w:rPr>
                <w:bCs/>
                <w:color w:val="000000" w:themeColor="text1"/>
                <w:lang w:val="en-GB"/>
              </w:rPr>
            </w:pPr>
          </w:p>
        </w:tc>
        <w:tc>
          <w:tcPr>
            <w:tcW w:w="2520" w:type="dxa"/>
          </w:tcPr>
          <w:p w14:paraId="1F84494D" w14:textId="07A49ED6" w:rsidR="00794876" w:rsidRPr="00D115C3" w:rsidRDefault="00794876" w:rsidP="00DA4A2B">
            <w:pPr>
              <w:ind w:firstLine="0"/>
              <w:rPr>
                <w:bCs/>
                <w:color w:val="000000" w:themeColor="text1"/>
                <w:lang w:val="en-GB"/>
              </w:rPr>
            </w:pPr>
            <w:r w:rsidRPr="00D115C3">
              <w:rPr>
                <w:bCs/>
                <w:color w:val="000000" w:themeColor="text1"/>
                <w:lang w:val="en-GB"/>
              </w:rPr>
              <w:lastRenderedPageBreak/>
              <w:t xml:space="preserve">Annex 1 </w:t>
            </w:r>
          </w:p>
          <w:p w14:paraId="00B749FC" w14:textId="77777777" w:rsidR="00794876" w:rsidRPr="00D115C3" w:rsidRDefault="00794876" w:rsidP="00DA4A2B">
            <w:pPr>
              <w:ind w:firstLine="0"/>
              <w:rPr>
                <w:rStyle w:val="boldface"/>
                <w:bCs/>
                <w:lang w:val="en-GB"/>
              </w:rPr>
            </w:pPr>
            <w:r w:rsidRPr="00D115C3">
              <w:rPr>
                <w:bCs/>
                <w:lang w:val="en-GB"/>
              </w:rPr>
              <w:t>6.   </w:t>
            </w:r>
            <w:r w:rsidRPr="00D115C3">
              <w:rPr>
                <w:rStyle w:val="boldface"/>
                <w:bCs/>
                <w:lang w:val="en-GB"/>
              </w:rPr>
              <w:t>TRANSPORT</w:t>
            </w:r>
          </w:p>
          <w:p w14:paraId="276AD4E0" w14:textId="77777777" w:rsidR="00794876" w:rsidRPr="00D115C3" w:rsidRDefault="00794876" w:rsidP="00DA4A2B">
            <w:pPr>
              <w:ind w:firstLine="0"/>
              <w:rPr>
                <w:b/>
                <w:bCs/>
                <w:color w:val="000000" w:themeColor="text1"/>
                <w:lang w:val="en-GB"/>
              </w:rPr>
            </w:pPr>
            <w:r w:rsidRPr="00D115C3">
              <w:rPr>
                <w:b/>
                <w:bCs/>
                <w:color w:val="000000" w:themeColor="text1"/>
                <w:lang w:val="en-GB"/>
              </w:rPr>
              <w:t>6.5.    Transport by motorbikes, passenger cars and light commercial vehicles</w:t>
            </w:r>
          </w:p>
          <w:p w14:paraId="5A443927" w14:textId="77777777" w:rsidR="00794876" w:rsidRPr="00D115C3" w:rsidRDefault="00794876" w:rsidP="00DA4A2B">
            <w:pPr>
              <w:ind w:firstLine="0"/>
              <w:rPr>
                <w:color w:val="000000" w:themeColor="text1"/>
                <w:lang w:val="en-GB"/>
              </w:rPr>
            </w:pPr>
          </w:p>
          <w:p w14:paraId="0535CB73" w14:textId="77777777" w:rsidR="00794876" w:rsidRPr="00D115C3" w:rsidRDefault="00794876" w:rsidP="00DA4A2B">
            <w:pPr>
              <w:ind w:firstLine="0"/>
              <w:rPr>
                <w:lang w:val="en-GB"/>
              </w:rPr>
            </w:pPr>
            <w:r w:rsidRPr="00D115C3">
              <w:rPr>
                <w:lang w:val="en-GB"/>
              </w:rPr>
              <w:t xml:space="preserve">(a)  for vehicles of category M1 and N1, </w:t>
            </w:r>
            <w:r w:rsidRPr="00D115C3">
              <w:rPr>
                <w:u w:val="single"/>
                <w:lang w:val="en-GB"/>
              </w:rPr>
              <w:t>both falling under the scope of Regulation (EC) No 715/2007</w:t>
            </w:r>
            <w:r w:rsidRPr="00D115C3">
              <w:rPr>
                <w:lang w:val="en-GB"/>
              </w:rPr>
              <w:t>:</w:t>
            </w:r>
          </w:p>
          <w:p w14:paraId="7BCAA209" w14:textId="77777777" w:rsidR="00794876" w:rsidRPr="00D115C3" w:rsidRDefault="00794876" w:rsidP="00DA4A2B">
            <w:pPr>
              <w:ind w:firstLine="0"/>
              <w:rPr>
                <w:lang w:val="en-GB"/>
              </w:rPr>
            </w:pPr>
          </w:p>
          <w:p w14:paraId="27B73A5E" w14:textId="77777777" w:rsidR="00794876" w:rsidRPr="00D115C3" w:rsidRDefault="00794876" w:rsidP="00DA4A2B">
            <w:pPr>
              <w:ind w:firstLine="0"/>
              <w:rPr>
                <w:u w:val="single"/>
                <w:lang w:val="en-GB"/>
              </w:rPr>
            </w:pPr>
            <w:r w:rsidRPr="00D115C3">
              <w:rPr>
                <w:u w:val="single"/>
                <w:lang w:val="en-GB"/>
              </w:rPr>
              <w:lastRenderedPageBreak/>
              <w:t>(</w:t>
            </w:r>
            <w:proofErr w:type="spellStart"/>
            <w:r w:rsidRPr="00D115C3">
              <w:rPr>
                <w:u w:val="single"/>
                <w:lang w:val="en-GB"/>
              </w:rPr>
              <w:t>i</w:t>
            </w:r>
            <w:proofErr w:type="spellEnd"/>
            <w:r w:rsidRPr="00D115C3">
              <w:rPr>
                <w:u w:val="single"/>
                <w:lang w:val="en-GB"/>
              </w:rPr>
              <w:t>)  until 31 December 2025, specific emissions of CO2, as defined in Article 3(1), point (h), of Regulation (EU) 2019/631, are lower than 50 g CO2/km (low- and zero-emission light-duty vehicles);</w:t>
            </w:r>
          </w:p>
          <w:p w14:paraId="3B46EECE" w14:textId="77777777" w:rsidR="00794876" w:rsidRPr="00D115C3" w:rsidRDefault="00794876" w:rsidP="00DA4A2B">
            <w:pPr>
              <w:ind w:firstLine="0"/>
              <w:rPr>
                <w:lang w:val="en-GB"/>
              </w:rPr>
            </w:pPr>
          </w:p>
          <w:p w14:paraId="3A79B31A" w14:textId="77777777" w:rsidR="00794876" w:rsidRPr="00D115C3" w:rsidRDefault="00794876" w:rsidP="00DA4A2B">
            <w:pPr>
              <w:ind w:firstLine="0"/>
              <w:rPr>
                <w:lang w:val="en-GB"/>
              </w:rPr>
            </w:pPr>
            <w:r w:rsidRPr="00D115C3">
              <w:rPr>
                <w:lang w:val="en-GB"/>
              </w:rPr>
              <w:t xml:space="preserve">(ii)  from 1 January 2026, specific emissions of CO2, </w:t>
            </w:r>
            <w:r w:rsidRPr="00D115C3">
              <w:rPr>
                <w:u w:val="single"/>
                <w:lang w:val="en-GB"/>
              </w:rPr>
              <w:t>as defined in Article 3(1), point (h), of Regulation (EU) 2019/631,</w:t>
            </w:r>
            <w:r w:rsidRPr="00D115C3">
              <w:rPr>
                <w:lang w:val="en-GB"/>
              </w:rPr>
              <w:t xml:space="preserve"> are zero.</w:t>
            </w:r>
          </w:p>
          <w:p w14:paraId="3D10669F" w14:textId="77777777" w:rsidR="00794876" w:rsidRPr="00D115C3" w:rsidRDefault="00794876" w:rsidP="00DA4A2B">
            <w:pPr>
              <w:ind w:firstLine="0"/>
              <w:rPr>
                <w:lang w:val="en-GB"/>
              </w:rPr>
            </w:pPr>
          </w:p>
          <w:p w14:paraId="227B0149" w14:textId="057CD56B" w:rsidR="00794876" w:rsidRPr="00D115C3" w:rsidRDefault="00794876" w:rsidP="00DA4A2B">
            <w:pPr>
              <w:ind w:firstLine="0"/>
              <w:rPr>
                <w:b/>
                <w:bCs/>
                <w:lang w:val="en-GB"/>
              </w:rPr>
            </w:pPr>
            <w:r w:rsidRPr="00D115C3">
              <w:rPr>
                <w:b/>
                <w:bCs/>
                <w:lang w:val="en-GB"/>
              </w:rPr>
              <w:t xml:space="preserve">DNSH (1) Climate Change Mitigation </w:t>
            </w:r>
          </w:p>
          <w:p w14:paraId="7F5AE8CB" w14:textId="77777777" w:rsidR="00794876" w:rsidRPr="00D115C3" w:rsidRDefault="00794876" w:rsidP="00DA4A2B">
            <w:pPr>
              <w:ind w:firstLine="0"/>
              <w:rPr>
                <w:b/>
                <w:bCs/>
                <w:lang w:val="en-GB"/>
              </w:rPr>
            </w:pPr>
          </w:p>
          <w:p w14:paraId="40489D47" w14:textId="77777777" w:rsidR="00794876" w:rsidRPr="00D115C3" w:rsidRDefault="00794876" w:rsidP="00DA4A2B">
            <w:pPr>
              <w:ind w:firstLine="0"/>
              <w:rPr>
                <w:b/>
                <w:bCs/>
                <w:lang w:val="en-GB"/>
              </w:rPr>
            </w:pPr>
          </w:p>
          <w:p w14:paraId="35321176" w14:textId="77777777" w:rsidR="00794876" w:rsidRPr="00D115C3" w:rsidRDefault="00794876" w:rsidP="00DA4A2B">
            <w:pPr>
              <w:ind w:firstLine="0"/>
              <w:rPr>
                <w:b/>
                <w:bCs/>
                <w:lang w:val="en-GB"/>
              </w:rPr>
            </w:pPr>
          </w:p>
          <w:p w14:paraId="79A8FF3E" w14:textId="432E83CC" w:rsidR="00794876" w:rsidRPr="00D115C3" w:rsidRDefault="00794876" w:rsidP="00DA4A2B">
            <w:pPr>
              <w:ind w:firstLine="0"/>
              <w:rPr>
                <w:b/>
                <w:bCs/>
                <w:lang w:val="en-GB"/>
              </w:rPr>
            </w:pPr>
            <w:r w:rsidRPr="00D115C3">
              <w:rPr>
                <w:b/>
                <w:bCs/>
                <w:lang w:val="en-GB"/>
              </w:rPr>
              <w:t>DNSH (4) Transition to Circular Economy</w:t>
            </w:r>
          </w:p>
          <w:p w14:paraId="754447A4" w14:textId="2B4439B1" w:rsidR="00794876" w:rsidRPr="00D115C3" w:rsidRDefault="00794876" w:rsidP="00DA4A2B">
            <w:pPr>
              <w:ind w:firstLine="0"/>
              <w:rPr>
                <w:color w:val="000000" w:themeColor="text1"/>
                <w:lang w:val="en-GB"/>
              </w:rPr>
            </w:pPr>
          </w:p>
        </w:tc>
        <w:tc>
          <w:tcPr>
            <w:tcW w:w="2340" w:type="dxa"/>
          </w:tcPr>
          <w:p w14:paraId="7BC25E9E" w14:textId="77777777" w:rsidR="00794876" w:rsidRPr="004124F8" w:rsidRDefault="00794876" w:rsidP="00DA4A2B">
            <w:pPr>
              <w:rPr>
                <w:bCs/>
                <w:noProof/>
                <w:color w:val="000000"/>
                <w:lang w:val="ro-RO"/>
              </w:rPr>
            </w:pPr>
            <w:r w:rsidRPr="004124F8">
              <w:rPr>
                <w:noProof/>
                <w:color w:val="000000" w:themeColor="text1"/>
                <w:lang w:val="ro-RO"/>
              </w:rPr>
              <w:lastRenderedPageBreak/>
              <w:t>Anexa 1:</w:t>
            </w:r>
            <w:r w:rsidRPr="004124F8">
              <w:rPr>
                <w:b/>
                <w:noProof/>
                <w:color w:val="000000" w:themeColor="text1"/>
                <w:lang w:val="ro-RO"/>
              </w:rPr>
              <w:t xml:space="preserve"> </w:t>
            </w:r>
            <w:r w:rsidRPr="004124F8">
              <w:rPr>
                <w:b/>
                <w:noProof/>
                <w:color w:val="000000"/>
                <w:lang w:val="ro-RO"/>
              </w:rPr>
              <w:t xml:space="preserve">Criterii de contribuție substanțială, </w:t>
            </w:r>
            <w:r w:rsidRPr="004124F8">
              <w:rPr>
                <w:bCs/>
                <w:noProof/>
                <w:color w:val="000000"/>
                <w:lang w:val="ro-RO"/>
              </w:rPr>
              <w:t>pe obiective și activități</w:t>
            </w:r>
          </w:p>
          <w:p w14:paraId="6AB4CBCE" w14:textId="77777777" w:rsidR="00794876" w:rsidRPr="004124F8" w:rsidRDefault="00794876" w:rsidP="00DA4A2B">
            <w:pPr>
              <w:rPr>
                <w:b/>
                <w:noProof/>
                <w:color w:val="000000"/>
                <w:lang w:val="ro-RO"/>
              </w:rPr>
            </w:pPr>
            <w:r w:rsidRPr="004124F8">
              <w:rPr>
                <w:bCs/>
                <w:noProof/>
                <w:color w:val="000000"/>
                <w:lang w:val="ro-RO"/>
              </w:rPr>
              <w:t xml:space="preserve">Activități eligibile în cadrul </w:t>
            </w:r>
            <w:r w:rsidRPr="004124F8">
              <w:rPr>
                <w:b/>
                <w:noProof/>
                <w:color w:val="000000"/>
                <w:lang w:val="ro-RO"/>
              </w:rPr>
              <w:t>obiectivului de atenuare a schimbărilor climatice</w:t>
            </w:r>
          </w:p>
          <w:p w14:paraId="34FB9A25" w14:textId="77777777" w:rsidR="00794876" w:rsidRPr="004124F8" w:rsidRDefault="00794876" w:rsidP="00DA4A2B">
            <w:pPr>
              <w:rPr>
                <w:noProof/>
                <w:color w:val="000000" w:themeColor="text1"/>
                <w:lang w:val="ro-RO"/>
              </w:rPr>
            </w:pPr>
            <w:r w:rsidRPr="004124F8">
              <w:rPr>
                <w:noProof/>
                <w:lang w:val="ro-RO"/>
              </w:rPr>
              <w:t>Transport</w:t>
            </w:r>
          </w:p>
          <w:p w14:paraId="33553E08" w14:textId="77777777" w:rsidR="00794876" w:rsidRPr="004124F8" w:rsidRDefault="00794876" w:rsidP="00DA4A2B">
            <w:pPr>
              <w:rPr>
                <w:b/>
                <w:noProof/>
                <w:lang w:val="ro-RO"/>
              </w:rPr>
            </w:pPr>
            <w:r w:rsidRPr="004124F8">
              <w:rPr>
                <w:b/>
                <w:noProof/>
                <w:color w:val="000000" w:themeColor="text1"/>
                <w:lang w:val="ro-RO"/>
              </w:rPr>
              <w:t xml:space="preserve">6.5 </w:t>
            </w:r>
            <w:r w:rsidRPr="004124F8">
              <w:rPr>
                <w:b/>
                <w:bCs/>
                <w:noProof/>
                <w:color w:val="000000" w:themeColor="text1"/>
                <w:lang w:val="ro-RO"/>
              </w:rPr>
              <w:t>Transport cu motociclete, autoturisme și vehicule utilitare ușoare</w:t>
            </w:r>
          </w:p>
          <w:p w14:paraId="68398269" w14:textId="77777777" w:rsidR="00794876" w:rsidRPr="004124F8" w:rsidRDefault="00794876" w:rsidP="00DA4A2B">
            <w:pPr>
              <w:rPr>
                <w:rStyle w:val="fontstyle01"/>
                <w:noProof/>
                <w:lang w:val="ro-RO"/>
              </w:rPr>
            </w:pPr>
          </w:p>
          <w:p w14:paraId="014CD741" w14:textId="77777777" w:rsidR="00794876" w:rsidRPr="004124F8" w:rsidRDefault="00794876" w:rsidP="00DA4A2B">
            <w:pPr>
              <w:rPr>
                <w:rStyle w:val="fontstyle01"/>
                <w:noProof/>
                <w:lang w:val="ro-RO"/>
              </w:rPr>
            </w:pPr>
          </w:p>
          <w:p w14:paraId="7BEA9BAC" w14:textId="77777777" w:rsidR="00794876" w:rsidRPr="004124F8" w:rsidRDefault="00794876" w:rsidP="00DA4A2B">
            <w:pPr>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72630520" w14:textId="77777777" w:rsidR="00794876" w:rsidRPr="004124F8" w:rsidRDefault="00794876" w:rsidP="00DA4A2B">
            <w:pPr>
              <w:rPr>
                <w:bCs/>
                <w:noProof/>
                <w:color w:val="000000" w:themeColor="text1"/>
                <w:lang w:val="ro-RO"/>
              </w:rPr>
            </w:pPr>
            <w:r w:rsidRPr="004124F8">
              <w:rPr>
                <w:noProof/>
                <w:lang w:val="ro-RO"/>
              </w:rPr>
              <w:t>Obiectiv privind</w:t>
            </w:r>
            <w:r w:rsidRPr="004124F8">
              <w:rPr>
                <w:b/>
                <w:bCs/>
                <w:noProof/>
                <w:color w:val="000000" w:themeColor="text1"/>
                <w:lang w:val="ro-RO"/>
              </w:rPr>
              <w:t xml:space="preserve"> Atenuarea schimbărilor climatice</w:t>
            </w:r>
            <w:r w:rsidRPr="004124F8">
              <w:rPr>
                <w:bCs/>
                <w:noProof/>
                <w:color w:val="000000" w:themeColor="text1"/>
                <w:lang w:val="ro-RO"/>
              </w:rPr>
              <w:t xml:space="preserve"> </w:t>
            </w:r>
          </w:p>
          <w:p w14:paraId="5BC89ABA" w14:textId="77777777" w:rsidR="00794876" w:rsidRPr="004124F8" w:rsidRDefault="00794876" w:rsidP="00DA4A2B">
            <w:pPr>
              <w:rPr>
                <w:noProof/>
                <w:lang w:val="ro-RO"/>
              </w:rPr>
            </w:pPr>
            <w:r w:rsidRPr="004124F8">
              <w:rPr>
                <w:noProof/>
                <w:lang w:val="ro-RO"/>
              </w:rPr>
              <w:t xml:space="preserve">și </w:t>
            </w:r>
          </w:p>
          <w:p w14:paraId="39E4C662" w14:textId="77777777" w:rsidR="00794876" w:rsidRPr="004124F8" w:rsidRDefault="00794876" w:rsidP="00DA4A2B">
            <w:pPr>
              <w:rPr>
                <w:b/>
                <w:bCs/>
                <w:noProof/>
                <w:color w:val="000000" w:themeColor="text1"/>
                <w:lang w:val="ro-RO"/>
              </w:rPr>
            </w:pPr>
            <w:r w:rsidRPr="004124F8">
              <w:rPr>
                <w:noProof/>
                <w:lang w:val="ro-RO"/>
              </w:rPr>
              <w:t>Obiectiv privind</w:t>
            </w:r>
            <w:r w:rsidRPr="004124F8">
              <w:rPr>
                <w:b/>
                <w:bCs/>
                <w:noProof/>
                <w:lang w:val="ro-RO"/>
              </w:rPr>
              <w:t xml:space="preserve"> Tranziția către economia circulară</w:t>
            </w:r>
          </w:p>
          <w:p w14:paraId="3E01F0EF" w14:textId="77777777" w:rsidR="00794876" w:rsidRPr="00D115C3" w:rsidRDefault="00794876" w:rsidP="00DA4A2B">
            <w:pPr>
              <w:ind w:firstLine="0"/>
              <w:rPr>
                <w:b/>
                <w:bCs/>
                <w:color w:val="000000" w:themeColor="text1"/>
                <w:lang w:val="en-GB"/>
              </w:rPr>
            </w:pPr>
          </w:p>
        </w:tc>
        <w:tc>
          <w:tcPr>
            <w:tcW w:w="2880" w:type="dxa"/>
          </w:tcPr>
          <w:p w14:paraId="3BAC7D51" w14:textId="55B93A64" w:rsidR="00794876" w:rsidRPr="00D115C3" w:rsidRDefault="00794876" w:rsidP="00DA4A2B">
            <w:pPr>
              <w:ind w:firstLine="0"/>
              <w:rPr>
                <w:b/>
                <w:color w:val="000000" w:themeColor="text1"/>
                <w:lang w:val="en-GB"/>
              </w:rPr>
            </w:pPr>
            <w:bookmarkStart w:id="110" w:name="_Toc202975866"/>
            <w:bookmarkStart w:id="111" w:name="_Toc205203987"/>
            <w:r w:rsidRPr="00D115C3">
              <w:rPr>
                <w:b/>
                <w:bCs/>
                <w:color w:val="000000" w:themeColor="text1"/>
                <w:lang w:val="en-GB"/>
              </w:rPr>
              <w:lastRenderedPageBreak/>
              <w:t>Annex 1</w:t>
            </w:r>
            <w:r w:rsidRPr="00D115C3">
              <w:rPr>
                <w:b/>
                <w:color w:val="000000" w:themeColor="text1"/>
                <w:lang w:val="en-GB"/>
              </w:rPr>
              <w:t>: Substantial Contribution Criteria by objective and activity</w:t>
            </w:r>
          </w:p>
          <w:p w14:paraId="63505362" w14:textId="77777777" w:rsidR="00794876" w:rsidRPr="00D115C3" w:rsidRDefault="00794876" w:rsidP="00DA4A2B">
            <w:pPr>
              <w:ind w:firstLine="0"/>
              <w:rPr>
                <w:color w:val="000000" w:themeColor="text1"/>
                <w:lang w:val="en-GB"/>
              </w:rPr>
            </w:pPr>
            <w:r w:rsidRPr="00D115C3">
              <w:rPr>
                <w:color w:val="000000" w:themeColor="text1"/>
                <w:lang w:val="en-GB"/>
              </w:rPr>
              <w:t>Eligible activities under the Climate Mitigation Objective</w:t>
            </w:r>
          </w:p>
          <w:p w14:paraId="2AC776EA" w14:textId="77777777" w:rsidR="00794876" w:rsidRPr="00D115C3" w:rsidRDefault="00794876" w:rsidP="00DA4A2B">
            <w:pPr>
              <w:ind w:firstLine="0"/>
              <w:rPr>
                <w:bCs/>
                <w:color w:val="000000" w:themeColor="text1"/>
                <w:lang w:val="en-GB"/>
              </w:rPr>
            </w:pPr>
            <w:bookmarkStart w:id="112" w:name="_Toc202958518"/>
            <w:bookmarkStart w:id="113" w:name="_Toc202975861"/>
            <w:bookmarkStart w:id="114" w:name="_Toc205203982"/>
            <w:r w:rsidRPr="00D115C3">
              <w:rPr>
                <w:lang w:val="en-GB"/>
              </w:rPr>
              <w:t>Transport</w:t>
            </w:r>
            <w:bookmarkEnd w:id="112"/>
            <w:bookmarkEnd w:id="113"/>
            <w:bookmarkEnd w:id="114"/>
            <w:r w:rsidRPr="00D115C3">
              <w:rPr>
                <w:bCs/>
                <w:color w:val="000000" w:themeColor="text1"/>
                <w:lang w:val="en-GB"/>
              </w:rPr>
              <w:t xml:space="preserve"> </w:t>
            </w:r>
          </w:p>
          <w:p w14:paraId="20051AFD" w14:textId="47EC7B1C" w:rsidR="00794876" w:rsidRPr="00D115C3" w:rsidRDefault="00794876" w:rsidP="00DA4A2B">
            <w:pPr>
              <w:ind w:firstLine="0"/>
              <w:rPr>
                <w:b/>
                <w:lang w:val="en-GB"/>
              </w:rPr>
            </w:pPr>
            <w:r w:rsidRPr="00D115C3">
              <w:rPr>
                <w:b/>
                <w:color w:val="000000" w:themeColor="text1"/>
                <w:lang w:val="en-GB"/>
              </w:rPr>
              <w:t xml:space="preserve">6.5 </w:t>
            </w:r>
            <w:r w:rsidRPr="00D115C3">
              <w:rPr>
                <w:b/>
                <w:lang w:val="en-GB"/>
              </w:rPr>
              <w:t>Transport by motorbikes, passenger cars and light commercial vehicles</w:t>
            </w:r>
            <w:bookmarkEnd w:id="110"/>
            <w:bookmarkEnd w:id="111"/>
          </w:p>
          <w:p w14:paraId="2AD69359" w14:textId="77777777" w:rsidR="00794876" w:rsidRPr="00D115C3" w:rsidRDefault="00794876" w:rsidP="00DA4A2B">
            <w:pPr>
              <w:ind w:firstLine="0"/>
              <w:rPr>
                <w:rStyle w:val="fontstyle01"/>
                <w:rFonts w:ascii="Times New Roman" w:hAnsi="Times New Roman"/>
                <w:sz w:val="20"/>
                <w:szCs w:val="20"/>
                <w:lang w:val="en-GB"/>
              </w:rPr>
            </w:pPr>
          </w:p>
          <w:p w14:paraId="101EEB84" w14:textId="77777777" w:rsidR="00794876" w:rsidRPr="00D115C3" w:rsidRDefault="00794876" w:rsidP="00DA4A2B">
            <w:pPr>
              <w:ind w:firstLine="0"/>
              <w:rPr>
                <w:rStyle w:val="fontstyle01"/>
                <w:rFonts w:ascii="Times New Roman" w:hAnsi="Times New Roman"/>
                <w:sz w:val="20"/>
                <w:szCs w:val="20"/>
                <w:lang w:val="en-GB"/>
              </w:rPr>
            </w:pPr>
          </w:p>
          <w:p w14:paraId="171CF4B7" w14:textId="77777777" w:rsidR="00794876" w:rsidRPr="00D115C3" w:rsidRDefault="00794876" w:rsidP="00DA4A2B">
            <w:pPr>
              <w:ind w:firstLine="0"/>
              <w:rPr>
                <w:rStyle w:val="fontstyle01"/>
                <w:rFonts w:ascii="Times New Roman" w:hAnsi="Times New Roman"/>
                <w:sz w:val="20"/>
                <w:szCs w:val="20"/>
                <w:lang w:val="en-GB"/>
              </w:rPr>
            </w:pPr>
          </w:p>
          <w:p w14:paraId="021B5EB4" w14:textId="77777777" w:rsidR="00794876" w:rsidRPr="00D115C3" w:rsidRDefault="00794876" w:rsidP="00DA4A2B">
            <w:pPr>
              <w:ind w:firstLine="0"/>
              <w:rPr>
                <w:rStyle w:val="fontstyle01"/>
                <w:rFonts w:ascii="Times New Roman" w:hAnsi="Times New Roman"/>
                <w:sz w:val="20"/>
                <w:szCs w:val="20"/>
                <w:lang w:val="en-GB"/>
              </w:rPr>
            </w:pPr>
          </w:p>
          <w:p w14:paraId="57AF5B18" w14:textId="77777777" w:rsidR="00794876" w:rsidRPr="00D115C3" w:rsidRDefault="00794876" w:rsidP="00DA4A2B">
            <w:pPr>
              <w:ind w:firstLine="0"/>
              <w:rPr>
                <w:rStyle w:val="fontstyle01"/>
                <w:rFonts w:ascii="Times New Roman" w:hAnsi="Times New Roman"/>
                <w:sz w:val="20"/>
                <w:szCs w:val="20"/>
                <w:lang w:val="en-GB"/>
              </w:rPr>
            </w:pPr>
          </w:p>
          <w:p w14:paraId="13E26843" w14:textId="77777777" w:rsidR="00794876" w:rsidRPr="00D115C3" w:rsidRDefault="00794876" w:rsidP="00DA4A2B">
            <w:pPr>
              <w:ind w:firstLine="0"/>
              <w:rPr>
                <w:rStyle w:val="fontstyle01"/>
                <w:rFonts w:ascii="Times New Roman" w:hAnsi="Times New Roman"/>
                <w:sz w:val="20"/>
                <w:szCs w:val="20"/>
                <w:lang w:val="en-GB"/>
              </w:rPr>
            </w:pPr>
          </w:p>
          <w:p w14:paraId="31CE4925" w14:textId="77777777" w:rsidR="00794876" w:rsidRPr="00D115C3" w:rsidRDefault="00794876" w:rsidP="00DA4A2B">
            <w:pPr>
              <w:ind w:firstLine="0"/>
              <w:rPr>
                <w:rStyle w:val="fontstyle01"/>
                <w:rFonts w:ascii="Times New Roman" w:hAnsi="Times New Roman"/>
                <w:sz w:val="20"/>
                <w:szCs w:val="20"/>
                <w:lang w:val="en-GB"/>
              </w:rPr>
            </w:pPr>
          </w:p>
          <w:p w14:paraId="090B248F" w14:textId="77777777" w:rsidR="00794876" w:rsidRPr="00D115C3" w:rsidRDefault="00794876" w:rsidP="00DA4A2B">
            <w:pPr>
              <w:ind w:firstLine="0"/>
              <w:rPr>
                <w:rStyle w:val="fontstyle01"/>
                <w:rFonts w:ascii="Times New Roman" w:hAnsi="Times New Roman"/>
                <w:sz w:val="20"/>
                <w:szCs w:val="20"/>
                <w:lang w:val="en-GB"/>
              </w:rPr>
            </w:pPr>
          </w:p>
          <w:p w14:paraId="3449C477" w14:textId="77777777" w:rsidR="00794876" w:rsidRPr="00D115C3" w:rsidRDefault="00794876" w:rsidP="00DA4A2B">
            <w:pPr>
              <w:ind w:firstLine="0"/>
              <w:rPr>
                <w:rStyle w:val="fontstyle01"/>
                <w:rFonts w:ascii="Times New Roman" w:hAnsi="Times New Roman"/>
                <w:sz w:val="20"/>
                <w:szCs w:val="20"/>
                <w:lang w:val="en-GB"/>
              </w:rPr>
            </w:pPr>
          </w:p>
          <w:p w14:paraId="3F642287" w14:textId="77777777" w:rsidR="00794876" w:rsidRPr="00D115C3" w:rsidRDefault="00794876" w:rsidP="00DA4A2B">
            <w:pPr>
              <w:ind w:firstLine="0"/>
              <w:rPr>
                <w:rStyle w:val="fontstyle01"/>
                <w:rFonts w:ascii="Times New Roman" w:hAnsi="Times New Roman"/>
                <w:sz w:val="20"/>
                <w:szCs w:val="20"/>
                <w:lang w:val="en-GB"/>
              </w:rPr>
            </w:pPr>
          </w:p>
          <w:p w14:paraId="7695F12F" w14:textId="77777777" w:rsidR="00794876" w:rsidRPr="00D115C3" w:rsidRDefault="00794876" w:rsidP="00DA4A2B">
            <w:pPr>
              <w:ind w:firstLine="0"/>
              <w:rPr>
                <w:rStyle w:val="fontstyle01"/>
                <w:rFonts w:ascii="Times New Roman" w:hAnsi="Times New Roman"/>
                <w:sz w:val="20"/>
                <w:szCs w:val="20"/>
                <w:lang w:val="en-GB"/>
              </w:rPr>
            </w:pPr>
          </w:p>
          <w:p w14:paraId="715285EB" w14:textId="40B5F039" w:rsidR="00794876" w:rsidRPr="00D115C3" w:rsidRDefault="00794876" w:rsidP="00DA4A2B">
            <w:pPr>
              <w:ind w:firstLine="0"/>
              <w:rPr>
                <w:bCs/>
                <w:color w:val="000000" w:themeColor="text1"/>
                <w:lang w:val="en-GB"/>
              </w:rPr>
            </w:pPr>
            <w:r w:rsidRPr="00D115C3">
              <w:rPr>
                <w:color w:val="000000" w:themeColor="text1"/>
                <w:lang w:val="en-GB"/>
              </w:rPr>
              <w:t>Annex 2:</w:t>
            </w:r>
            <w:r w:rsidRPr="00D115C3">
              <w:rPr>
                <w:b/>
                <w:color w:val="000000" w:themeColor="text1"/>
                <w:lang w:val="en-GB"/>
              </w:rPr>
              <w:t xml:space="preserve"> </w:t>
            </w:r>
            <w:r w:rsidRPr="00D115C3">
              <w:rPr>
                <w:bCs/>
                <w:color w:val="000000" w:themeColor="text1"/>
                <w:lang w:val="en-GB"/>
              </w:rPr>
              <w:t>DNSH</w:t>
            </w:r>
            <w:r w:rsidRPr="00D115C3">
              <w:rPr>
                <w:b/>
                <w:color w:val="000000" w:themeColor="text1"/>
                <w:lang w:val="en-GB"/>
              </w:rPr>
              <w:t xml:space="preserve"> </w:t>
            </w:r>
            <w:r w:rsidRPr="00D115C3">
              <w:rPr>
                <w:bCs/>
                <w:color w:val="000000" w:themeColor="text1"/>
                <w:lang w:val="en-GB"/>
              </w:rPr>
              <w:t>Criteria by objective and activity</w:t>
            </w:r>
          </w:p>
          <w:p w14:paraId="05E86D4E" w14:textId="274DE454" w:rsidR="00794876" w:rsidRPr="00D115C3" w:rsidRDefault="00794876" w:rsidP="00DA4A2B">
            <w:pPr>
              <w:ind w:firstLine="0"/>
              <w:rPr>
                <w:b/>
                <w:bCs/>
                <w:color w:val="000000" w:themeColor="text1"/>
                <w:lang w:val="en-GB"/>
              </w:rPr>
            </w:pPr>
            <w:r w:rsidRPr="00D115C3">
              <w:rPr>
                <w:b/>
                <w:bCs/>
                <w:color w:val="000000" w:themeColor="text1"/>
                <w:lang w:val="en-GB"/>
              </w:rPr>
              <w:t>Climate Mitigation Objective</w:t>
            </w:r>
          </w:p>
          <w:p w14:paraId="7246567E" w14:textId="77777777" w:rsidR="00794876" w:rsidRPr="00D115C3" w:rsidRDefault="00794876" w:rsidP="00DA4A2B">
            <w:pPr>
              <w:ind w:firstLine="0"/>
              <w:rPr>
                <w:b/>
                <w:bCs/>
                <w:lang w:val="en-GB"/>
              </w:rPr>
            </w:pPr>
          </w:p>
          <w:p w14:paraId="2572DA2F" w14:textId="77777777" w:rsidR="00794876" w:rsidRPr="00D115C3" w:rsidRDefault="00794876" w:rsidP="00DA4A2B">
            <w:pPr>
              <w:ind w:firstLine="0"/>
              <w:rPr>
                <w:b/>
                <w:bCs/>
                <w:lang w:val="en-GB"/>
              </w:rPr>
            </w:pPr>
          </w:p>
          <w:p w14:paraId="64495515" w14:textId="77777777" w:rsidR="00794876" w:rsidRPr="00D115C3" w:rsidRDefault="00794876" w:rsidP="00DA4A2B">
            <w:pPr>
              <w:ind w:firstLine="0"/>
              <w:rPr>
                <w:b/>
                <w:bCs/>
                <w:lang w:val="en-GB"/>
              </w:rPr>
            </w:pPr>
          </w:p>
          <w:p w14:paraId="112C4D6E" w14:textId="57C978DC" w:rsidR="00794876" w:rsidRPr="00D115C3" w:rsidRDefault="00794876" w:rsidP="00DA4A2B">
            <w:pPr>
              <w:ind w:firstLine="0"/>
              <w:rPr>
                <w:b/>
                <w:bCs/>
                <w:color w:val="000000" w:themeColor="text1"/>
                <w:lang w:val="en-GB"/>
              </w:rPr>
            </w:pPr>
            <w:r w:rsidRPr="00D115C3">
              <w:rPr>
                <w:b/>
                <w:bCs/>
                <w:lang w:val="en-GB"/>
              </w:rPr>
              <w:t>Transition to Circular Economy</w:t>
            </w:r>
          </w:p>
          <w:p w14:paraId="577D4B09" w14:textId="4D4A46D5" w:rsidR="00794876" w:rsidRPr="00D115C3" w:rsidRDefault="00794876" w:rsidP="00DA4A2B">
            <w:pPr>
              <w:ind w:firstLine="0"/>
              <w:rPr>
                <w:rStyle w:val="fontstyle01"/>
                <w:rFonts w:ascii="Times New Roman" w:hAnsi="Times New Roman"/>
                <w:sz w:val="20"/>
                <w:szCs w:val="20"/>
                <w:lang w:val="en-GB"/>
              </w:rPr>
            </w:pPr>
          </w:p>
        </w:tc>
        <w:tc>
          <w:tcPr>
            <w:tcW w:w="1247" w:type="dxa"/>
          </w:tcPr>
          <w:p w14:paraId="7CB48271" w14:textId="24DE67B0" w:rsidR="00794876" w:rsidRPr="00D115C3" w:rsidRDefault="00423564"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5B09FBB8" w14:textId="77777777" w:rsidR="00423564" w:rsidRPr="00531FC0" w:rsidRDefault="00423564" w:rsidP="00DA4A2B">
            <w:pPr>
              <w:rPr>
                <w:noProof/>
                <w:color w:val="000000" w:themeColor="text1"/>
                <w:lang w:val="ro-RO"/>
              </w:rPr>
            </w:pPr>
            <w:r w:rsidRPr="00531FC0">
              <w:rPr>
                <w:noProof/>
                <w:color w:val="000000" w:themeColor="text1"/>
                <w:lang w:val="ro-RO"/>
              </w:rPr>
              <w:t xml:space="preserve">Criterii de Contribuție Substanțială: Următorul text, care corespunde unei derogări valabile până în 2026, a fost eliminat deoarece regulamentul aferent nu va exista în Republica Moldova înainte de 2028 (text eliminat: «Punctul (a) (i) – </w:t>
            </w:r>
            <w:r w:rsidRPr="00531FC0">
              <w:rPr>
                <w:i/>
                <w:iCs/>
                <w:noProof/>
                <w:color w:val="000000" w:themeColor="text1"/>
                <w:lang w:val="ro-RO"/>
              </w:rPr>
              <w:t xml:space="preserve">pentru vehicule din categoriile M1 și N1, până la 31 </w:t>
            </w:r>
            <w:r w:rsidRPr="00531FC0">
              <w:rPr>
                <w:i/>
                <w:iCs/>
                <w:noProof/>
                <w:color w:val="000000" w:themeColor="text1"/>
                <w:lang w:val="ro-RO"/>
              </w:rPr>
              <w:lastRenderedPageBreak/>
              <w:t>decembrie 2025, emisiile specifice de CO₂, astfel cum sunt definite la articolul 3 alineatul (1) litera (h) din Regulamentul (UE) 2019/631, sunt mai mici de 50 g CO₂/km (vehicule ușoare cu emisii reduse sau zero)</w:t>
            </w:r>
            <w:r w:rsidRPr="00531FC0">
              <w:rPr>
                <w:noProof/>
                <w:color w:val="000000" w:themeColor="text1"/>
                <w:lang w:val="ro-RO"/>
              </w:rPr>
              <w:t>;</w:t>
            </w:r>
          </w:p>
          <w:p w14:paraId="290A9876" w14:textId="77777777" w:rsidR="00423564" w:rsidRPr="00531FC0" w:rsidRDefault="00423564" w:rsidP="00DA4A2B">
            <w:pPr>
              <w:rPr>
                <w:noProof/>
                <w:color w:val="000000" w:themeColor="text1"/>
                <w:lang w:val="ro-RO"/>
              </w:rPr>
            </w:pPr>
          </w:p>
          <w:p w14:paraId="1687BFCF" w14:textId="77777777" w:rsidR="00423564" w:rsidRPr="00531FC0" w:rsidRDefault="00423564" w:rsidP="00DA4A2B">
            <w:pPr>
              <w:rPr>
                <w:noProof/>
                <w:color w:val="000000" w:themeColor="text1"/>
                <w:lang w:val="ro-RO"/>
              </w:rPr>
            </w:pPr>
            <w:r w:rsidRPr="00531FC0">
              <w:rPr>
                <w:noProof/>
                <w:color w:val="000000" w:themeColor="text1"/>
                <w:lang w:val="ro-RO"/>
              </w:rPr>
              <w:t>Criterii DNSH privind atenuarea schimbărilor climatice și tranziția către economia circulară: referința la un echivalent al Regulamentului (UE) 2019/631 nu a putut fi inserată.</w:t>
            </w:r>
          </w:p>
          <w:p w14:paraId="70D632FA" w14:textId="77777777" w:rsidR="00423564" w:rsidRPr="00531FC0" w:rsidRDefault="00423564" w:rsidP="00DA4A2B">
            <w:pPr>
              <w:rPr>
                <w:noProof/>
                <w:color w:val="000000" w:themeColor="text1"/>
                <w:lang w:val="ro-RO"/>
              </w:rPr>
            </w:pPr>
          </w:p>
          <w:p w14:paraId="646E854C" w14:textId="77777777" w:rsidR="00423564" w:rsidRPr="00531FC0" w:rsidRDefault="00423564" w:rsidP="00DA4A2B">
            <w:pPr>
              <w:rPr>
                <w:noProof/>
                <w:color w:val="000000" w:themeColor="text1"/>
                <w:lang w:val="ro-RO"/>
              </w:rPr>
            </w:pPr>
            <w:r w:rsidRPr="00531FC0">
              <w:rPr>
                <w:noProof/>
                <w:color w:val="000000" w:themeColor="text1"/>
                <w:lang w:val="ro-RO"/>
              </w:rPr>
              <w:t>Compatibilitatea deplină va fi realizată prin adoptarea:</w:t>
            </w:r>
          </w:p>
          <w:p w14:paraId="7EFCA4C6" w14:textId="77777777" w:rsidR="00423564" w:rsidRPr="00531FC0" w:rsidRDefault="00423564" w:rsidP="00DA4A2B">
            <w:pPr>
              <w:pStyle w:val="ListParagraph"/>
              <w:numPr>
                <w:ilvl w:val="0"/>
                <w:numId w:val="20"/>
              </w:numPr>
              <w:ind w:left="256" w:hanging="256"/>
              <w:rPr>
                <w:noProof/>
                <w:color w:val="000000" w:themeColor="text1"/>
                <w:lang w:val="ro-RO"/>
              </w:rPr>
            </w:pPr>
            <w:r w:rsidRPr="00531FC0">
              <w:rPr>
                <w:noProof/>
                <w:color w:val="000000" w:themeColor="text1"/>
                <w:lang w:val="ro-RO"/>
              </w:rPr>
              <w:t xml:space="preserve">Proiectului de Hotărâre a Guvernului privind aprobarea Regulamentului privind stabilirea standardelor de performanță pentru emisiile de CO₂ ale autoturismelor noi și ale vehiculelor utilitare ușoare noi, planificat pentru anul 2028 (Transpunerea Regulamentului UE 2019/631 pentru </w:t>
            </w:r>
            <w:r w:rsidRPr="00531FC0">
              <w:rPr>
                <w:noProof/>
                <w:color w:val="000000" w:themeColor="text1"/>
                <w:lang w:val="ro-RO"/>
              </w:rPr>
              <w:lastRenderedPageBreak/>
              <w:t>autoturisme și vehicule utilitare ușoare noi și a Regulamentului nr. 715/2007).</w:t>
            </w:r>
          </w:p>
          <w:p w14:paraId="3D4A3CE9" w14:textId="77777777" w:rsidR="00423564" w:rsidRPr="00531FC0" w:rsidRDefault="00423564" w:rsidP="00DA4A2B">
            <w:pPr>
              <w:pStyle w:val="ListParagraph"/>
              <w:numPr>
                <w:ilvl w:val="0"/>
                <w:numId w:val="20"/>
              </w:numPr>
              <w:ind w:left="256" w:hanging="270"/>
              <w:rPr>
                <w:noProof/>
                <w:color w:val="000000" w:themeColor="text1"/>
                <w:lang w:val="ro-RO"/>
              </w:rPr>
            </w:pPr>
            <w:r w:rsidRPr="00531FC0">
              <w:rPr>
                <w:noProof/>
                <w:color w:val="000000" w:themeColor="text1"/>
                <w:lang w:val="ro-RO"/>
              </w:rPr>
              <w:t>Regulamentelor tehnice de punere în aplicare – până în 2028, cu intrarea în vigoare nu mai devreme de anul 2030.</w:t>
            </w:r>
          </w:p>
          <w:p w14:paraId="640F8F95" w14:textId="77777777" w:rsidR="00423564" w:rsidRPr="00531FC0" w:rsidRDefault="00423564" w:rsidP="00DA4A2B">
            <w:pPr>
              <w:rPr>
                <w:noProof/>
                <w:color w:val="000000" w:themeColor="text1"/>
                <w:lang w:val="ro-RO"/>
              </w:rPr>
            </w:pPr>
          </w:p>
          <w:p w14:paraId="44043845" w14:textId="77777777" w:rsidR="00423564" w:rsidRPr="00531FC0" w:rsidRDefault="00423564" w:rsidP="00DA4A2B">
            <w:pPr>
              <w:rPr>
                <w:noProof/>
                <w:color w:val="000000" w:themeColor="text1"/>
                <w:lang w:val="ro-RO"/>
              </w:rPr>
            </w:pPr>
            <w:r w:rsidRPr="00531FC0">
              <w:rPr>
                <w:noProof/>
                <w:color w:val="000000" w:themeColor="text1"/>
                <w:lang w:val="ro-RO"/>
              </w:rPr>
              <w:t>Autorități responsabile: Ministerul Infrastructurii și Dezvoltării Regionale; Autoritate co-responsabilă: Ministerul Mediului.</w:t>
            </w:r>
          </w:p>
          <w:p w14:paraId="70EF938B" w14:textId="77777777" w:rsidR="00423564" w:rsidRPr="00531FC0" w:rsidRDefault="00423564" w:rsidP="00DA4A2B">
            <w:pPr>
              <w:rPr>
                <w:noProof/>
                <w:color w:val="000000" w:themeColor="text1"/>
                <w:lang w:val="ro-RO"/>
              </w:rPr>
            </w:pPr>
          </w:p>
          <w:p w14:paraId="31FC2B97" w14:textId="77777777" w:rsidR="00423564" w:rsidRPr="00531FC0" w:rsidRDefault="00423564" w:rsidP="00DA4A2B">
            <w:pPr>
              <w:rPr>
                <w:noProof/>
                <w:color w:val="000000" w:themeColor="text1"/>
                <w:lang w:val="ro-RO"/>
              </w:rPr>
            </w:pPr>
            <w:r w:rsidRPr="00531FC0">
              <w:rPr>
                <w:noProof/>
                <w:color w:val="000000" w:themeColor="text1"/>
                <w:lang w:val="ro-RO"/>
              </w:rPr>
              <w:t>Și acte legate de criteriile privind tranziția către economia circulară:</w:t>
            </w:r>
          </w:p>
          <w:p w14:paraId="32210F81" w14:textId="77777777" w:rsidR="00423564" w:rsidRPr="00531FC0" w:rsidRDefault="00423564" w:rsidP="00DA4A2B">
            <w:pPr>
              <w:pStyle w:val="ListParagraph"/>
              <w:numPr>
                <w:ilvl w:val="0"/>
                <w:numId w:val="39"/>
              </w:numPr>
              <w:ind w:left="346"/>
              <w:rPr>
                <w:noProof/>
                <w:color w:val="000000" w:themeColor="text1"/>
                <w:lang w:val="ro-RO"/>
              </w:rPr>
            </w:pPr>
            <w:r w:rsidRPr="00531FC0">
              <w:rPr>
                <w:noProof/>
                <w:color w:val="000000" w:themeColor="text1"/>
                <w:lang w:val="ro-RO"/>
              </w:rPr>
              <w:t xml:space="preserve">Hotărâre a Guvernului privind aprobarea Regulamentului privind omologarea vehiculelor cu motor în ceea ce privește reutilizabilitatea, reciclabilitatea și recuperabilitatea acestora (conform celor mai recente actualizări ale PNA, în Capitolul 1), </w:t>
            </w:r>
            <w:r w:rsidRPr="00531FC0">
              <w:rPr>
                <w:noProof/>
                <w:color w:val="000000" w:themeColor="text1"/>
                <w:lang w:val="ro-RO"/>
              </w:rPr>
              <w:lastRenderedPageBreak/>
              <w:t>transpunând Directiva 2005/64/CE, planificată până în martie 2027. Entitate responsabilă: Ministerul Infrastructurii și Dezvoltării Regionale</w:t>
            </w:r>
          </w:p>
          <w:p w14:paraId="395CA4ED" w14:textId="77777777" w:rsidR="00423564" w:rsidRPr="00531FC0" w:rsidRDefault="00423564" w:rsidP="00DA4A2B">
            <w:pPr>
              <w:pStyle w:val="ListParagraph"/>
              <w:numPr>
                <w:ilvl w:val="0"/>
                <w:numId w:val="39"/>
              </w:numPr>
              <w:ind w:left="346"/>
              <w:rPr>
                <w:noProof/>
                <w:color w:val="000000" w:themeColor="text1"/>
                <w:lang w:val="ro-RO"/>
              </w:rPr>
            </w:pPr>
            <w:r w:rsidRPr="00531FC0">
              <w:rPr>
                <w:noProof/>
                <w:color w:val="000000" w:themeColor="text1"/>
                <w:lang w:val="ro-RO"/>
              </w:rPr>
              <w:t>Proiect de Hotărâre a Guvernului privind aprobarea Regulamentului privind bateriile și deșeurile de baterii, planificat pentru aprobare în anul 2026. Autoritate responsabilă: Ministerul Mediului.</w:t>
            </w:r>
          </w:p>
          <w:p w14:paraId="33FD11A7" w14:textId="679426E8" w:rsidR="00794876" w:rsidRPr="00D115C3" w:rsidRDefault="00794876" w:rsidP="00DA4A2B">
            <w:pPr>
              <w:ind w:firstLine="0"/>
              <w:rPr>
                <w:lang w:val="en-GB"/>
              </w:rPr>
            </w:pPr>
          </w:p>
        </w:tc>
        <w:tc>
          <w:tcPr>
            <w:tcW w:w="1989" w:type="dxa"/>
          </w:tcPr>
          <w:p w14:paraId="6312DB7C" w14:textId="77777777" w:rsidR="00794876" w:rsidRPr="00D115C3" w:rsidRDefault="00794876" w:rsidP="00DA4A2B">
            <w:pPr>
              <w:ind w:firstLine="0"/>
              <w:rPr>
                <w:lang w:val="en-GB"/>
              </w:rPr>
            </w:pPr>
          </w:p>
        </w:tc>
      </w:tr>
      <w:tr w:rsidR="00B60EEF" w:rsidRPr="008B425E" w14:paraId="74FC0E6A" w14:textId="68BD9379" w:rsidTr="007A341D">
        <w:tc>
          <w:tcPr>
            <w:tcW w:w="2065" w:type="dxa"/>
          </w:tcPr>
          <w:p w14:paraId="61DD8586" w14:textId="77777777" w:rsidR="00B60EEF" w:rsidRPr="004124F8" w:rsidRDefault="00B60EEF" w:rsidP="00DA4A2B">
            <w:pPr>
              <w:ind w:firstLine="0"/>
              <w:rPr>
                <w:bCs/>
                <w:noProof/>
                <w:color w:val="000000" w:themeColor="text1"/>
                <w:lang w:val="ro-RO"/>
              </w:rPr>
            </w:pPr>
            <w:r w:rsidRPr="004124F8">
              <w:rPr>
                <w:bCs/>
                <w:noProof/>
                <w:color w:val="000000" w:themeColor="text1"/>
                <w:lang w:val="ro-RO"/>
              </w:rPr>
              <w:lastRenderedPageBreak/>
              <w:t xml:space="preserve">Anexa 1 </w:t>
            </w:r>
          </w:p>
          <w:p w14:paraId="0A58546D" w14:textId="77777777" w:rsidR="00B60EEF" w:rsidRPr="004124F8" w:rsidRDefault="00B60EEF" w:rsidP="00DA4A2B">
            <w:pPr>
              <w:ind w:firstLine="0"/>
              <w:rPr>
                <w:bCs/>
                <w:noProof/>
                <w:lang w:val="ro-RO"/>
              </w:rPr>
            </w:pPr>
            <w:r w:rsidRPr="004124F8">
              <w:rPr>
                <w:bCs/>
                <w:noProof/>
                <w:lang w:val="ro-RO"/>
              </w:rPr>
              <w:t>6.   </w:t>
            </w:r>
            <w:r w:rsidRPr="004124F8">
              <w:rPr>
                <w:rStyle w:val="boldface"/>
                <w:bCs/>
                <w:noProof/>
                <w:lang w:val="ro-RO"/>
              </w:rPr>
              <w:t>TRANSPORT</w:t>
            </w:r>
          </w:p>
          <w:p w14:paraId="79AB9EE7" w14:textId="77777777" w:rsidR="00B60EEF" w:rsidRPr="004124F8" w:rsidRDefault="00B60EEF" w:rsidP="00DA4A2B">
            <w:pPr>
              <w:rPr>
                <w:b/>
                <w:noProof/>
                <w:lang w:val="ro-RO"/>
              </w:rPr>
            </w:pPr>
            <w:r w:rsidRPr="004124F8">
              <w:rPr>
                <w:b/>
                <w:noProof/>
                <w:color w:val="000000" w:themeColor="text1"/>
                <w:lang w:val="ro-RO"/>
              </w:rPr>
              <w:t xml:space="preserve">6.6.    </w:t>
            </w:r>
            <w:r w:rsidRPr="004124F8">
              <w:rPr>
                <w:b/>
                <w:bCs/>
                <w:noProof/>
                <w:color w:val="000000" w:themeColor="text1"/>
                <w:lang w:val="ro-RO"/>
              </w:rPr>
              <w:t>Serviciile de transport rutier de marfă</w:t>
            </w:r>
          </w:p>
          <w:p w14:paraId="47FC04CB" w14:textId="77777777" w:rsidR="00B60EEF" w:rsidRPr="004124F8" w:rsidRDefault="00B60EEF" w:rsidP="00DA4A2B">
            <w:pPr>
              <w:rPr>
                <w:b/>
                <w:noProof/>
                <w:lang w:val="ro-RO"/>
              </w:rPr>
            </w:pPr>
          </w:p>
          <w:p w14:paraId="2A50C9C5" w14:textId="77777777" w:rsidR="00B60EEF" w:rsidRPr="004124F8" w:rsidRDefault="00B60EEF" w:rsidP="00DA4A2B">
            <w:pPr>
              <w:rPr>
                <w:bCs/>
                <w:noProof/>
                <w:color w:val="000000" w:themeColor="text1"/>
                <w:lang w:val="ro-RO"/>
              </w:rPr>
            </w:pPr>
            <w:r w:rsidRPr="004124F8">
              <w:rPr>
                <w:b/>
                <w:bCs/>
                <w:noProof/>
                <w:lang w:val="ro-RO"/>
              </w:rPr>
              <w:t xml:space="preserve">Criteriile DNSH privind (1) </w:t>
            </w:r>
            <w:r w:rsidRPr="004124F8">
              <w:rPr>
                <w:b/>
                <w:bCs/>
                <w:noProof/>
                <w:color w:val="000000" w:themeColor="text1"/>
                <w:lang w:val="ro-RO"/>
              </w:rPr>
              <w:t>Atenuarea schimbărilor climatice</w:t>
            </w:r>
            <w:r w:rsidRPr="004124F8">
              <w:rPr>
                <w:bCs/>
                <w:noProof/>
                <w:color w:val="000000" w:themeColor="text1"/>
                <w:lang w:val="ro-RO"/>
              </w:rPr>
              <w:t xml:space="preserve"> </w:t>
            </w:r>
          </w:p>
          <w:p w14:paraId="7859653A" w14:textId="77777777" w:rsidR="00B60EEF" w:rsidRPr="004124F8" w:rsidRDefault="00B60EEF" w:rsidP="00DA4A2B">
            <w:pPr>
              <w:rPr>
                <w:b/>
                <w:bCs/>
                <w:noProof/>
                <w:lang w:val="ro-RO"/>
              </w:rPr>
            </w:pPr>
          </w:p>
          <w:p w14:paraId="188D5A09" w14:textId="77777777" w:rsidR="00B60EEF" w:rsidRPr="004124F8" w:rsidRDefault="00B60EEF" w:rsidP="00DA4A2B">
            <w:pPr>
              <w:rPr>
                <w:b/>
                <w:bCs/>
                <w:noProof/>
                <w:lang w:val="ro-RO"/>
              </w:rPr>
            </w:pPr>
            <w:r w:rsidRPr="004124F8">
              <w:rPr>
                <w:b/>
                <w:noProof/>
                <w:lang w:val="ro-RO"/>
              </w:rPr>
              <w:t xml:space="preserve">Criteriile DNSH (4) Tranziția </w:t>
            </w:r>
            <w:r w:rsidRPr="004124F8">
              <w:rPr>
                <w:b/>
                <w:noProof/>
                <w:lang w:val="ro-RO"/>
              </w:rPr>
              <w:lastRenderedPageBreak/>
              <w:t>către economia circulară</w:t>
            </w:r>
          </w:p>
          <w:p w14:paraId="583FBE72" w14:textId="77777777" w:rsidR="00B60EEF" w:rsidRPr="00D115C3" w:rsidRDefault="00B60EEF" w:rsidP="00DA4A2B">
            <w:pPr>
              <w:ind w:firstLine="0"/>
              <w:rPr>
                <w:bCs/>
                <w:color w:val="000000" w:themeColor="text1"/>
                <w:lang w:val="en-GB"/>
              </w:rPr>
            </w:pPr>
          </w:p>
        </w:tc>
        <w:tc>
          <w:tcPr>
            <w:tcW w:w="2520" w:type="dxa"/>
          </w:tcPr>
          <w:p w14:paraId="7E7C7DC5" w14:textId="0F48004A" w:rsidR="00B60EEF" w:rsidRPr="00D115C3" w:rsidRDefault="00B60EEF" w:rsidP="00DA4A2B">
            <w:pPr>
              <w:ind w:firstLine="0"/>
              <w:rPr>
                <w:bCs/>
                <w:color w:val="000000" w:themeColor="text1"/>
                <w:lang w:val="en-GB"/>
              </w:rPr>
            </w:pPr>
            <w:r w:rsidRPr="00D115C3">
              <w:rPr>
                <w:bCs/>
                <w:color w:val="000000" w:themeColor="text1"/>
                <w:lang w:val="en-GB"/>
              </w:rPr>
              <w:lastRenderedPageBreak/>
              <w:t xml:space="preserve">Annex 1 </w:t>
            </w:r>
          </w:p>
          <w:p w14:paraId="5D25640F" w14:textId="42EEFE12" w:rsidR="00B60EEF" w:rsidRPr="00D115C3" w:rsidRDefault="00B60EEF" w:rsidP="00DA4A2B">
            <w:pPr>
              <w:ind w:firstLine="0"/>
              <w:rPr>
                <w:bCs/>
                <w:lang w:val="en-GB"/>
              </w:rPr>
            </w:pPr>
            <w:r w:rsidRPr="00D115C3">
              <w:rPr>
                <w:bCs/>
                <w:lang w:val="en-GB"/>
              </w:rPr>
              <w:t>6.   </w:t>
            </w:r>
            <w:r w:rsidRPr="00D115C3">
              <w:rPr>
                <w:rStyle w:val="boldface"/>
                <w:bCs/>
                <w:lang w:val="en-GB"/>
              </w:rPr>
              <w:t>TRANSPORT</w:t>
            </w:r>
          </w:p>
          <w:p w14:paraId="621CB147" w14:textId="77777777" w:rsidR="00B60EEF" w:rsidRPr="00D115C3" w:rsidRDefault="00B60EEF" w:rsidP="00DA4A2B">
            <w:pPr>
              <w:ind w:firstLine="0"/>
              <w:rPr>
                <w:b/>
                <w:lang w:val="en-GB"/>
              </w:rPr>
            </w:pPr>
            <w:r w:rsidRPr="00D115C3">
              <w:rPr>
                <w:b/>
                <w:color w:val="000000" w:themeColor="text1"/>
                <w:lang w:val="en-GB"/>
              </w:rPr>
              <w:t xml:space="preserve">6.6.    </w:t>
            </w:r>
            <w:r w:rsidRPr="00D115C3">
              <w:rPr>
                <w:b/>
                <w:lang w:val="en-GB"/>
              </w:rPr>
              <w:t>Freight transport services by road</w:t>
            </w:r>
          </w:p>
          <w:p w14:paraId="38AB5547" w14:textId="77777777" w:rsidR="00B60EEF" w:rsidRPr="00D115C3" w:rsidRDefault="00B60EEF" w:rsidP="00DA4A2B">
            <w:pPr>
              <w:ind w:firstLine="0"/>
              <w:rPr>
                <w:b/>
                <w:lang w:val="en-GB"/>
              </w:rPr>
            </w:pPr>
          </w:p>
          <w:p w14:paraId="56CD122A" w14:textId="77777777" w:rsidR="00B60EEF" w:rsidRPr="00D115C3" w:rsidRDefault="00B60EEF" w:rsidP="00DA4A2B">
            <w:pPr>
              <w:ind w:firstLine="0"/>
              <w:rPr>
                <w:b/>
                <w:lang w:val="en-GB"/>
              </w:rPr>
            </w:pPr>
          </w:p>
          <w:p w14:paraId="1F229C6D" w14:textId="77777777" w:rsidR="00B60EEF" w:rsidRPr="00D115C3" w:rsidRDefault="00B60EEF" w:rsidP="00DA4A2B">
            <w:pPr>
              <w:ind w:firstLine="0"/>
              <w:rPr>
                <w:b/>
                <w:lang w:val="en-GB"/>
              </w:rPr>
            </w:pPr>
          </w:p>
          <w:p w14:paraId="2B0A8062" w14:textId="77777777" w:rsidR="00B60EEF" w:rsidRPr="00D115C3" w:rsidRDefault="00B60EEF" w:rsidP="00DA4A2B">
            <w:pPr>
              <w:ind w:firstLine="0"/>
              <w:rPr>
                <w:b/>
                <w:lang w:val="en-GB"/>
              </w:rPr>
            </w:pPr>
          </w:p>
          <w:p w14:paraId="143EAD87" w14:textId="60A766D9" w:rsidR="00B60EEF" w:rsidRPr="00D115C3" w:rsidRDefault="00B60EEF" w:rsidP="00DA4A2B">
            <w:pPr>
              <w:ind w:firstLine="0"/>
              <w:rPr>
                <w:b/>
                <w:bCs/>
                <w:lang w:val="en-GB"/>
              </w:rPr>
            </w:pPr>
            <w:r w:rsidRPr="00D115C3">
              <w:rPr>
                <w:b/>
                <w:bCs/>
                <w:lang w:val="en-GB"/>
              </w:rPr>
              <w:t xml:space="preserve">DNSH (1) Climate Change Mitigation </w:t>
            </w:r>
          </w:p>
          <w:p w14:paraId="70F365C6" w14:textId="77777777" w:rsidR="00B60EEF" w:rsidRPr="00D115C3" w:rsidRDefault="00B60EEF" w:rsidP="00DA4A2B">
            <w:pPr>
              <w:ind w:firstLine="0"/>
              <w:rPr>
                <w:b/>
                <w:bCs/>
                <w:color w:val="000000" w:themeColor="text1"/>
                <w:lang w:val="en-GB"/>
              </w:rPr>
            </w:pPr>
          </w:p>
          <w:p w14:paraId="067E8473" w14:textId="77777777" w:rsidR="00B60EEF" w:rsidRPr="00D115C3" w:rsidRDefault="00B60EEF" w:rsidP="00DA4A2B">
            <w:pPr>
              <w:ind w:firstLine="0"/>
              <w:rPr>
                <w:b/>
                <w:bCs/>
                <w:color w:val="000000" w:themeColor="text1"/>
                <w:lang w:val="en-GB"/>
              </w:rPr>
            </w:pPr>
          </w:p>
          <w:p w14:paraId="64D513CA" w14:textId="77777777" w:rsidR="00B60EEF" w:rsidRPr="00D115C3" w:rsidRDefault="00B60EEF" w:rsidP="00DA4A2B">
            <w:pPr>
              <w:ind w:firstLine="0"/>
              <w:rPr>
                <w:b/>
                <w:bCs/>
                <w:color w:val="000000" w:themeColor="text1"/>
                <w:lang w:val="en-GB"/>
              </w:rPr>
            </w:pPr>
          </w:p>
          <w:p w14:paraId="0B4740DE" w14:textId="77777777" w:rsidR="00B60EEF" w:rsidRPr="00D115C3" w:rsidRDefault="00B60EEF" w:rsidP="00DA4A2B">
            <w:pPr>
              <w:ind w:firstLine="0"/>
              <w:rPr>
                <w:b/>
                <w:bCs/>
                <w:color w:val="000000" w:themeColor="text1"/>
                <w:lang w:val="en-GB"/>
              </w:rPr>
            </w:pPr>
          </w:p>
          <w:p w14:paraId="0C4D1B67" w14:textId="77777777" w:rsidR="00B60EEF" w:rsidRPr="00D115C3" w:rsidRDefault="00B60EEF" w:rsidP="00DA4A2B">
            <w:pPr>
              <w:ind w:firstLine="0"/>
              <w:rPr>
                <w:b/>
                <w:bCs/>
                <w:color w:val="000000" w:themeColor="text1"/>
                <w:lang w:val="en-GB"/>
              </w:rPr>
            </w:pPr>
          </w:p>
          <w:p w14:paraId="0520F6D8" w14:textId="77777777" w:rsidR="00B60EEF" w:rsidRPr="00D115C3" w:rsidRDefault="00B60EEF" w:rsidP="00DA4A2B">
            <w:pPr>
              <w:ind w:firstLine="0"/>
              <w:rPr>
                <w:b/>
                <w:bCs/>
                <w:lang w:val="en-GB"/>
              </w:rPr>
            </w:pPr>
            <w:r w:rsidRPr="00D115C3">
              <w:rPr>
                <w:b/>
                <w:bCs/>
                <w:lang w:val="en-GB"/>
              </w:rPr>
              <w:lastRenderedPageBreak/>
              <w:t>DNSH (4) Transition to Circular Economy</w:t>
            </w:r>
          </w:p>
          <w:p w14:paraId="4AA52252" w14:textId="1D9DBBC1" w:rsidR="00B60EEF" w:rsidRPr="00D115C3" w:rsidRDefault="00B60EEF" w:rsidP="00DA4A2B">
            <w:pPr>
              <w:ind w:firstLine="0"/>
              <w:rPr>
                <w:b/>
                <w:color w:val="000000" w:themeColor="text1"/>
                <w:lang w:val="en-GB"/>
              </w:rPr>
            </w:pPr>
          </w:p>
        </w:tc>
        <w:tc>
          <w:tcPr>
            <w:tcW w:w="2340" w:type="dxa"/>
          </w:tcPr>
          <w:p w14:paraId="46BE4BC9" w14:textId="77777777" w:rsidR="00B60EEF" w:rsidRPr="004124F8" w:rsidRDefault="00B60EEF" w:rsidP="00DA4A2B">
            <w:pPr>
              <w:rPr>
                <w:bCs/>
                <w:noProof/>
                <w:color w:val="000000"/>
                <w:lang w:val="ro-RO"/>
              </w:rPr>
            </w:pPr>
            <w:r w:rsidRPr="004124F8">
              <w:rPr>
                <w:noProof/>
                <w:color w:val="000000" w:themeColor="text1"/>
                <w:lang w:val="ro-RO"/>
              </w:rPr>
              <w:lastRenderedPageBreak/>
              <w:t>Anexa 1:</w:t>
            </w:r>
            <w:r w:rsidRPr="004124F8">
              <w:rPr>
                <w:b/>
                <w:noProof/>
                <w:color w:val="000000" w:themeColor="text1"/>
                <w:lang w:val="ro-RO"/>
              </w:rPr>
              <w:t xml:space="preserve"> </w:t>
            </w:r>
            <w:r w:rsidRPr="004124F8">
              <w:rPr>
                <w:b/>
                <w:noProof/>
                <w:color w:val="000000"/>
                <w:lang w:val="ro-RO"/>
              </w:rPr>
              <w:t xml:space="preserve">Criterii de contribuție substanțială, </w:t>
            </w:r>
            <w:r w:rsidRPr="004124F8">
              <w:rPr>
                <w:bCs/>
                <w:noProof/>
                <w:color w:val="000000"/>
                <w:lang w:val="ro-RO"/>
              </w:rPr>
              <w:t>pe obiective și activități</w:t>
            </w:r>
          </w:p>
          <w:p w14:paraId="0D6E2DD2" w14:textId="77777777" w:rsidR="00B60EEF" w:rsidRPr="004124F8" w:rsidRDefault="00B60EEF" w:rsidP="00DA4A2B">
            <w:pPr>
              <w:rPr>
                <w:b/>
                <w:noProof/>
                <w:color w:val="000000"/>
                <w:lang w:val="ro-RO"/>
              </w:rPr>
            </w:pPr>
            <w:r w:rsidRPr="004124F8">
              <w:rPr>
                <w:bCs/>
                <w:noProof/>
                <w:color w:val="000000"/>
                <w:lang w:val="ro-RO"/>
              </w:rPr>
              <w:t xml:space="preserve">Activități eligibile în cadrul </w:t>
            </w:r>
            <w:r w:rsidRPr="004124F8">
              <w:rPr>
                <w:b/>
                <w:noProof/>
                <w:color w:val="000000"/>
                <w:lang w:val="ro-RO"/>
              </w:rPr>
              <w:t>obiectivului de atenuare a schimbărilor climatice</w:t>
            </w:r>
          </w:p>
          <w:p w14:paraId="56E095EC" w14:textId="77777777" w:rsidR="00B60EEF" w:rsidRPr="004124F8" w:rsidRDefault="00B60EEF" w:rsidP="00DA4A2B">
            <w:pPr>
              <w:rPr>
                <w:noProof/>
                <w:color w:val="000000" w:themeColor="text1"/>
                <w:lang w:val="ro-RO"/>
              </w:rPr>
            </w:pPr>
            <w:r w:rsidRPr="004124F8">
              <w:rPr>
                <w:noProof/>
                <w:lang w:val="ro-RO"/>
              </w:rPr>
              <w:t>Transport</w:t>
            </w:r>
          </w:p>
          <w:p w14:paraId="00E46743" w14:textId="77777777" w:rsidR="00B60EEF" w:rsidRPr="004124F8" w:rsidRDefault="00B60EEF" w:rsidP="00DA4A2B">
            <w:pPr>
              <w:rPr>
                <w:b/>
                <w:bCs/>
                <w:noProof/>
                <w:color w:val="000000" w:themeColor="text1"/>
                <w:lang w:val="ro-RO"/>
              </w:rPr>
            </w:pPr>
            <w:r w:rsidRPr="004124F8">
              <w:rPr>
                <w:b/>
                <w:bCs/>
                <w:noProof/>
                <w:lang w:val="ro-RO"/>
              </w:rPr>
              <w:t xml:space="preserve">6.6 </w:t>
            </w:r>
            <w:r w:rsidRPr="004124F8">
              <w:rPr>
                <w:b/>
                <w:bCs/>
                <w:noProof/>
                <w:color w:val="000000" w:themeColor="text1"/>
                <w:lang w:val="ro-RO"/>
              </w:rPr>
              <w:t>Serviciile de transport rutier de marfă</w:t>
            </w:r>
          </w:p>
          <w:p w14:paraId="555A37BA" w14:textId="77777777" w:rsidR="00B60EEF" w:rsidRPr="004124F8" w:rsidRDefault="00B60EEF" w:rsidP="00DA4A2B">
            <w:pPr>
              <w:rPr>
                <w:b/>
                <w:bCs/>
                <w:noProof/>
                <w:lang w:val="ro-RO"/>
              </w:rPr>
            </w:pPr>
          </w:p>
          <w:p w14:paraId="0118B1DE" w14:textId="77777777" w:rsidR="00B60EEF" w:rsidRPr="004124F8" w:rsidRDefault="00B60EEF" w:rsidP="00DA4A2B">
            <w:pPr>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2B6C41AE" w14:textId="77777777" w:rsidR="00B60EEF" w:rsidRPr="004124F8" w:rsidRDefault="00B60EEF" w:rsidP="00DA4A2B">
            <w:pPr>
              <w:rPr>
                <w:bCs/>
                <w:noProof/>
                <w:color w:val="000000" w:themeColor="text1"/>
                <w:lang w:val="ro-RO"/>
              </w:rPr>
            </w:pPr>
            <w:r w:rsidRPr="004124F8">
              <w:rPr>
                <w:noProof/>
                <w:lang w:val="ro-RO"/>
              </w:rPr>
              <w:lastRenderedPageBreak/>
              <w:t>Obiectiv privind</w:t>
            </w:r>
            <w:r w:rsidRPr="004124F8">
              <w:rPr>
                <w:b/>
                <w:bCs/>
                <w:noProof/>
                <w:color w:val="000000" w:themeColor="text1"/>
                <w:lang w:val="ro-RO"/>
              </w:rPr>
              <w:t xml:space="preserve"> Atenuarea schimbărilor climatice</w:t>
            </w:r>
            <w:r w:rsidRPr="004124F8">
              <w:rPr>
                <w:bCs/>
                <w:noProof/>
                <w:color w:val="000000" w:themeColor="text1"/>
                <w:lang w:val="ro-RO"/>
              </w:rPr>
              <w:t xml:space="preserve"> </w:t>
            </w:r>
          </w:p>
          <w:p w14:paraId="7320743F" w14:textId="77777777" w:rsidR="00B60EEF" w:rsidRPr="004124F8" w:rsidRDefault="00B60EEF" w:rsidP="00DA4A2B">
            <w:pPr>
              <w:rPr>
                <w:noProof/>
                <w:lang w:val="ro-RO"/>
              </w:rPr>
            </w:pPr>
            <w:r w:rsidRPr="004124F8">
              <w:rPr>
                <w:noProof/>
                <w:lang w:val="ro-RO"/>
              </w:rPr>
              <w:t xml:space="preserve">și </w:t>
            </w:r>
          </w:p>
          <w:p w14:paraId="3F187788" w14:textId="77777777" w:rsidR="00B60EEF" w:rsidRPr="004124F8" w:rsidRDefault="00B60EEF" w:rsidP="00DA4A2B">
            <w:pPr>
              <w:rPr>
                <w:b/>
                <w:bCs/>
                <w:noProof/>
                <w:color w:val="000000" w:themeColor="text1"/>
                <w:lang w:val="ro-RO"/>
              </w:rPr>
            </w:pPr>
            <w:r w:rsidRPr="004124F8">
              <w:rPr>
                <w:noProof/>
                <w:lang w:val="ro-RO"/>
              </w:rPr>
              <w:t>Obiectiv privind</w:t>
            </w:r>
            <w:r w:rsidRPr="004124F8">
              <w:rPr>
                <w:b/>
                <w:bCs/>
                <w:noProof/>
                <w:lang w:val="ro-RO"/>
              </w:rPr>
              <w:t xml:space="preserve"> Tranziția către economia circulară</w:t>
            </w:r>
          </w:p>
          <w:p w14:paraId="2EB454B8" w14:textId="77777777" w:rsidR="00B60EEF" w:rsidRPr="00D115C3" w:rsidRDefault="00B60EEF" w:rsidP="00DA4A2B">
            <w:pPr>
              <w:ind w:firstLine="0"/>
              <w:rPr>
                <w:color w:val="000000" w:themeColor="text1"/>
                <w:lang w:val="en-GB"/>
              </w:rPr>
            </w:pPr>
          </w:p>
        </w:tc>
        <w:tc>
          <w:tcPr>
            <w:tcW w:w="2880" w:type="dxa"/>
          </w:tcPr>
          <w:p w14:paraId="3F218377" w14:textId="6AEA0450" w:rsidR="00B60EEF" w:rsidRPr="00D115C3" w:rsidRDefault="00B60EEF" w:rsidP="00DA4A2B">
            <w:pPr>
              <w:ind w:firstLine="0"/>
              <w:rPr>
                <w:b/>
                <w:color w:val="000000" w:themeColor="text1"/>
                <w:lang w:val="en-GB"/>
              </w:rPr>
            </w:pPr>
            <w:bookmarkStart w:id="115" w:name="_Toc202975867"/>
            <w:bookmarkStart w:id="116" w:name="_Toc205203988"/>
            <w:r w:rsidRPr="00D115C3">
              <w:rPr>
                <w:color w:val="000000" w:themeColor="text1"/>
                <w:lang w:val="en-GB"/>
              </w:rPr>
              <w:lastRenderedPageBreak/>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03BD4134" w14:textId="77777777" w:rsidR="00B60EEF" w:rsidRPr="00D115C3" w:rsidRDefault="00B60EEF" w:rsidP="00DA4A2B">
            <w:pPr>
              <w:ind w:firstLine="0"/>
              <w:rPr>
                <w:color w:val="000000" w:themeColor="text1"/>
                <w:lang w:val="en-GB"/>
              </w:rPr>
            </w:pPr>
            <w:r w:rsidRPr="00D115C3">
              <w:rPr>
                <w:color w:val="000000" w:themeColor="text1"/>
                <w:lang w:val="en-GB"/>
              </w:rPr>
              <w:t>Eligible activities under the Climate Mitigation Objective</w:t>
            </w:r>
          </w:p>
          <w:p w14:paraId="40E83713" w14:textId="0E6271D4" w:rsidR="00B60EEF" w:rsidRPr="00D115C3" w:rsidRDefault="00B60EEF" w:rsidP="00DA4A2B">
            <w:pPr>
              <w:ind w:firstLine="0"/>
              <w:rPr>
                <w:lang w:val="en-GB"/>
              </w:rPr>
            </w:pPr>
            <w:r w:rsidRPr="00D115C3">
              <w:rPr>
                <w:lang w:val="en-GB"/>
              </w:rPr>
              <w:t>Transport</w:t>
            </w:r>
          </w:p>
          <w:p w14:paraId="1C62A65D" w14:textId="0A86ACC6" w:rsidR="00B60EEF" w:rsidRPr="00D115C3" w:rsidRDefault="00B60EEF" w:rsidP="00DA4A2B">
            <w:pPr>
              <w:ind w:firstLine="0"/>
              <w:rPr>
                <w:b/>
                <w:bCs/>
                <w:lang w:val="en-GB"/>
              </w:rPr>
            </w:pPr>
            <w:r w:rsidRPr="00D115C3">
              <w:rPr>
                <w:b/>
                <w:bCs/>
                <w:lang w:val="en-GB"/>
              </w:rPr>
              <w:t>6.6 Freight transport services by road</w:t>
            </w:r>
            <w:bookmarkEnd w:id="115"/>
            <w:bookmarkEnd w:id="116"/>
          </w:p>
          <w:p w14:paraId="27EF09DF" w14:textId="77777777" w:rsidR="00B60EEF" w:rsidRPr="00D115C3" w:rsidRDefault="00B60EEF" w:rsidP="00DA4A2B">
            <w:pPr>
              <w:ind w:firstLine="0"/>
              <w:rPr>
                <w:b/>
                <w:bCs/>
                <w:lang w:val="en-GB"/>
              </w:rPr>
            </w:pPr>
          </w:p>
          <w:p w14:paraId="185A6FDA" w14:textId="77777777" w:rsidR="00B60EEF" w:rsidRPr="00D115C3" w:rsidRDefault="00B60EEF" w:rsidP="00DA4A2B">
            <w:pPr>
              <w:ind w:firstLine="0"/>
              <w:rPr>
                <w:b/>
                <w:bCs/>
                <w:color w:val="000000" w:themeColor="text1"/>
                <w:lang w:val="en-GB"/>
              </w:rPr>
            </w:pPr>
            <w:r w:rsidRPr="00D115C3">
              <w:rPr>
                <w:b/>
                <w:bCs/>
                <w:color w:val="000000" w:themeColor="text1"/>
                <w:lang w:val="en-GB"/>
              </w:rPr>
              <w:t>Annex 2: DNSH Criteria by objective and activity</w:t>
            </w:r>
          </w:p>
          <w:p w14:paraId="6081CEBE" w14:textId="77777777" w:rsidR="00B60EEF" w:rsidRPr="00D115C3" w:rsidRDefault="00B60EEF" w:rsidP="00DA4A2B">
            <w:pPr>
              <w:ind w:firstLine="0"/>
              <w:rPr>
                <w:b/>
                <w:bCs/>
                <w:color w:val="000000" w:themeColor="text1"/>
                <w:lang w:val="en-GB"/>
              </w:rPr>
            </w:pPr>
            <w:r w:rsidRPr="00D115C3">
              <w:rPr>
                <w:b/>
                <w:bCs/>
                <w:color w:val="000000" w:themeColor="text1"/>
                <w:lang w:val="en-GB"/>
              </w:rPr>
              <w:t>Climate Mitigation Objective</w:t>
            </w:r>
          </w:p>
          <w:p w14:paraId="22388A75" w14:textId="77777777" w:rsidR="00B60EEF" w:rsidRPr="00D115C3" w:rsidRDefault="00B60EEF" w:rsidP="00DA4A2B">
            <w:pPr>
              <w:ind w:firstLine="0"/>
              <w:rPr>
                <w:rStyle w:val="fontstyle01"/>
                <w:rFonts w:ascii="Times New Roman" w:hAnsi="Times New Roman"/>
                <w:b/>
                <w:bCs/>
                <w:sz w:val="20"/>
                <w:szCs w:val="20"/>
                <w:lang w:val="en-GB"/>
              </w:rPr>
            </w:pPr>
          </w:p>
          <w:p w14:paraId="006CEF64" w14:textId="77777777" w:rsidR="00B60EEF" w:rsidRPr="00D115C3" w:rsidRDefault="00B60EEF" w:rsidP="00DA4A2B">
            <w:pPr>
              <w:ind w:firstLine="0"/>
              <w:rPr>
                <w:rStyle w:val="fontstyle01"/>
                <w:rFonts w:ascii="Times New Roman" w:hAnsi="Times New Roman"/>
                <w:b/>
                <w:bCs/>
                <w:sz w:val="20"/>
                <w:szCs w:val="20"/>
                <w:lang w:val="en-GB"/>
              </w:rPr>
            </w:pPr>
          </w:p>
          <w:p w14:paraId="25231402" w14:textId="77777777" w:rsidR="00B60EEF" w:rsidRPr="00D115C3" w:rsidRDefault="00B60EEF" w:rsidP="00DA4A2B">
            <w:pPr>
              <w:ind w:firstLine="0"/>
              <w:rPr>
                <w:rStyle w:val="fontstyle01"/>
                <w:rFonts w:ascii="Times New Roman" w:hAnsi="Times New Roman"/>
                <w:b/>
                <w:bCs/>
                <w:sz w:val="20"/>
                <w:szCs w:val="20"/>
                <w:lang w:val="en-GB"/>
              </w:rPr>
            </w:pPr>
          </w:p>
          <w:p w14:paraId="4DC35B21" w14:textId="77777777" w:rsidR="00B60EEF" w:rsidRPr="00D115C3" w:rsidRDefault="00B60EEF" w:rsidP="00DA4A2B">
            <w:pPr>
              <w:ind w:firstLine="0"/>
              <w:rPr>
                <w:b/>
                <w:bCs/>
                <w:color w:val="000000" w:themeColor="text1"/>
                <w:lang w:val="en-GB"/>
              </w:rPr>
            </w:pPr>
            <w:r w:rsidRPr="00D115C3">
              <w:rPr>
                <w:b/>
                <w:bCs/>
                <w:lang w:val="en-GB"/>
              </w:rPr>
              <w:lastRenderedPageBreak/>
              <w:t>Transition to Circular Economy</w:t>
            </w:r>
          </w:p>
          <w:p w14:paraId="3C227A2F" w14:textId="1504794B" w:rsidR="00B60EEF" w:rsidRPr="00D115C3" w:rsidRDefault="00B60EEF" w:rsidP="00DA4A2B">
            <w:pPr>
              <w:ind w:firstLine="0"/>
              <w:rPr>
                <w:rStyle w:val="fontstyle01"/>
                <w:rFonts w:ascii="Times New Roman" w:hAnsi="Times New Roman"/>
                <w:b/>
                <w:bCs/>
                <w:sz w:val="20"/>
                <w:szCs w:val="20"/>
                <w:lang w:val="en-GB"/>
              </w:rPr>
            </w:pPr>
          </w:p>
        </w:tc>
        <w:tc>
          <w:tcPr>
            <w:tcW w:w="1247" w:type="dxa"/>
          </w:tcPr>
          <w:p w14:paraId="11B6211D" w14:textId="7235D2F0" w:rsidR="00B60EEF" w:rsidRPr="00D115C3" w:rsidRDefault="00423564"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21995D3D" w14:textId="77777777" w:rsidR="006B04E6" w:rsidRPr="00531FC0" w:rsidRDefault="006B04E6" w:rsidP="00DA4A2B">
            <w:pPr>
              <w:rPr>
                <w:noProof/>
                <w:color w:val="000000" w:themeColor="text1"/>
                <w:lang w:val="ro-RO"/>
              </w:rPr>
            </w:pPr>
            <w:r w:rsidRPr="00531FC0">
              <w:rPr>
                <w:noProof/>
                <w:color w:val="000000" w:themeColor="text1"/>
                <w:lang w:val="ro-RO"/>
              </w:rPr>
              <w:t xml:space="preserve">Compatibilitatea deplină va fi realizată prin adoptarea următorului act: </w:t>
            </w:r>
          </w:p>
          <w:p w14:paraId="139AAC8D" w14:textId="77777777" w:rsidR="006B04E6" w:rsidRPr="00531FC0" w:rsidRDefault="006B04E6" w:rsidP="00DA4A2B">
            <w:pPr>
              <w:pStyle w:val="ListParagraph"/>
              <w:numPr>
                <w:ilvl w:val="0"/>
                <w:numId w:val="20"/>
              </w:numPr>
              <w:ind w:left="346" w:hanging="270"/>
              <w:rPr>
                <w:noProof/>
                <w:color w:val="000000" w:themeColor="text1"/>
                <w:lang w:val="ro-RO"/>
              </w:rPr>
            </w:pPr>
            <w:r w:rsidRPr="00531FC0">
              <w:rPr>
                <w:noProof/>
                <w:color w:val="000000" w:themeColor="text1"/>
                <w:lang w:val="ro-RO"/>
              </w:rPr>
              <w:t>Regulamente tehnice de punere în aplicare – până în 2028, cu intrarea în vigoare nu mai devreme de anul 2030.</w:t>
            </w:r>
          </w:p>
          <w:p w14:paraId="2FDA6A53" w14:textId="77777777" w:rsidR="006B04E6" w:rsidRPr="00531FC0" w:rsidRDefault="006B04E6" w:rsidP="00DA4A2B">
            <w:pPr>
              <w:rPr>
                <w:noProof/>
                <w:color w:val="000000" w:themeColor="text1"/>
                <w:lang w:val="ro-RO"/>
              </w:rPr>
            </w:pPr>
            <w:r w:rsidRPr="00531FC0">
              <w:rPr>
                <w:noProof/>
                <w:color w:val="000000" w:themeColor="text1"/>
                <w:lang w:val="ro-RO"/>
              </w:rPr>
              <w:t>Autorități responsabile: Ministerul Infrastructurii și Dezvoltării Regionale; Autoritate co-</w:t>
            </w:r>
            <w:r w:rsidRPr="00531FC0">
              <w:rPr>
                <w:noProof/>
                <w:color w:val="000000" w:themeColor="text1"/>
                <w:lang w:val="ro-RO"/>
              </w:rPr>
              <w:lastRenderedPageBreak/>
              <w:t>responsabilă: Ministerul Mediului.</w:t>
            </w:r>
          </w:p>
          <w:p w14:paraId="692DC878" w14:textId="77777777" w:rsidR="006B04E6" w:rsidRPr="00531FC0" w:rsidRDefault="006B04E6" w:rsidP="00DA4A2B">
            <w:pPr>
              <w:rPr>
                <w:noProof/>
                <w:color w:val="000000" w:themeColor="text1"/>
                <w:lang w:val="ro-RO"/>
              </w:rPr>
            </w:pPr>
          </w:p>
          <w:p w14:paraId="1C708707" w14:textId="77777777" w:rsidR="006B04E6" w:rsidRPr="00531FC0" w:rsidRDefault="006B04E6" w:rsidP="00DA4A2B">
            <w:pPr>
              <w:rPr>
                <w:i/>
                <w:iCs/>
                <w:noProof/>
                <w:color w:val="000000" w:themeColor="text1"/>
                <w:lang w:val="ro-RO"/>
              </w:rPr>
            </w:pPr>
            <w:r w:rsidRPr="00531FC0">
              <w:rPr>
                <w:i/>
                <w:iCs/>
                <w:noProof/>
                <w:color w:val="000000" w:themeColor="text1"/>
                <w:lang w:val="ro-RO"/>
              </w:rPr>
              <w:t xml:space="preserve">Regulamentul (UE) 2019/1242, menționat în criteriile DNSH privind atenuarea schimbărilor climatice, urmează să fie transpus prin: </w:t>
            </w:r>
          </w:p>
          <w:p w14:paraId="23F8CC72" w14:textId="77777777" w:rsidR="006B04E6" w:rsidRPr="00531FC0" w:rsidRDefault="006B04E6" w:rsidP="00DA4A2B">
            <w:pPr>
              <w:pStyle w:val="ListParagraph"/>
              <w:numPr>
                <w:ilvl w:val="0"/>
                <w:numId w:val="20"/>
              </w:numPr>
              <w:ind w:left="436"/>
              <w:rPr>
                <w:noProof/>
                <w:color w:val="000000" w:themeColor="text1"/>
                <w:lang w:val="ro-RO"/>
              </w:rPr>
            </w:pPr>
            <w:r w:rsidRPr="00531FC0">
              <w:rPr>
                <w:noProof/>
                <w:color w:val="000000" w:themeColor="text1"/>
                <w:lang w:val="ro-RO"/>
              </w:rPr>
              <w:t xml:space="preserve">Proiectul de Regulament privind procedurile de verificare a emisiilor de CO₂ și a valorilor consumului de combustibil pentru vehiculele grele aflate în circulație. Planificat pentru anul 2028. </w:t>
            </w:r>
          </w:p>
          <w:p w14:paraId="1AC7EE09" w14:textId="77777777" w:rsidR="006B04E6" w:rsidRPr="00531FC0" w:rsidRDefault="006B04E6" w:rsidP="00DA4A2B">
            <w:pPr>
              <w:ind w:left="76"/>
              <w:rPr>
                <w:noProof/>
                <w:color w:val="000000" w:themeColor="text1"/>
                <w:lang w:val="ro-RO"/>
              </w:rPr>
            </w:pPr>
            <w:r w:rsidRPr="00531FC0">
              <w:rPr>
                <w:noProof/>
                <w:color w:val="000000" w:themeColor="text1"/>
                <w:lang w:val="ro-RO"/>
              </w:rPr>
              <w:t>Autoritate responsabilă: Ministerul Infrastructurii și Dezvoltării Regionale; Autoritate co-responsabilă: Ministerul Mediului.</w:t>
            </w:r>
          </w:p>
          <w:p w14:paraId="030380BA" w14:textId="77777777" w:rsidR="006B04E6" w:rsidRPr="00531FC0" w:rsidRDefault="006B04E6" w:rsidP="00DA4A2B">
            <w:pPr>
              <w:rPr>
                <w:noProof/>
                <w:color w:val="000000" w:themeColor="text1"/>
                <w:lang w:val="ro-RO"/>
              </w:rPr>
            </w:pPr>
          </w:p>
          <w:p w14:paraId="386E0E8D" w14:textId="77777777" w:rsidR="006B04E6" w:rsidRPr="00531FC0" w:rsidRDefault="006B04E6" w:rsidP="00DA4A2B">
            <w:pPr>
              <w:rPr>
                <w:noProof/>
                <w:color w:val="000000" w:themeColor="text1"/>
                <w:lang w:val="ro-RO"/>
              </w:rPr>
            </w:pPr>
            <w:r w:rsidRPr="00531FC0">
              <w:rPr>
                <w:noProof/>
                <w:color w:val="000000" w:themeColor="text1"/>
                <w:lang w:val="ro-RO"/>
              </w:rPr>
              <w:t xml:space="preserve">Următoarele acte vor permite îndeplinirea criteriilor legate de obiectivul privind economia circulară: </w:t>
            </w:r>
          </w:p>
          <w:p w14:paraId="71310CCA" w14:textId="77777777" w:rsidR="006B04E6" w:rsidRPr="00531FC0" w:rsidRDefault="006B04E6" w:rsidP="00DA4A2B">
            <w:pPr>
              <w:pStyle w:val="ListParagraph"/>
              <w:numPr>
                <w:ilvl w:val="0"/>
                <w:numId w:val="20"/>
              </w:numPr>
              <w:ind w:left="256" w:hanging="256"/>
              <w:rPr>
                <w:noProof/>
                <w:color w:val="000000" w:themeColor="text1"/>
                <w:lang w:val="ro-RO"/>
              </w:rPr>
            </w:pPr>
            <w:r w:rsidRPr="00531FC0">
              <w:rPr>
                <w:noProof/>
                <w:color w:val="000000" w:themeColor="text1"/>
                <w:lang w:val="ro-RO"/>
              </w:rPr>
              <w:t xml:space="preserve">Hotărâre a Guvernului privind </w:t>
            </w:r>
            <w:r w:rsidRPr="00531FC0">
              <w:rPr>
                <w:noProof/>
                <w:color w:val="000000" w:themeColor="text1"/>
                <w:lang w:val="ro-RO"/>
              </w:rPr>
              <w:lastRenderedPageBreak/>
              <w:t>aprobarea Regulamentului privind omologarea vehiculelor cu motor în ceea ce privește reutilizabilitatea, reciclabilitatea și recuperabilitatea acestora (conform celor mai recente actualizări ale PNA, în Capitolul 1), transpunând Directiva 2005/64/CE, planificată până în martie 2027.</w:t>
            </w:r>
          </w:p>
          <w:p w14:paraId="01C4A2DD" w14:textId="77777777" w:rsidR="006B04E6" w:rsidRPr="00531FC0" w:rsidRDefault="006B04E6" w:rsidP="00DA4A2B">
            <w:pPr>
              <w:rPr>
                <w:noProof/>
                <w:color w:val="000000" w:themeColor="text1"/>
                <w:lang w:val="ro-RO"/>
              </w:rPr>
            </w:pPr>
            <w:r w:rsidRPr="00531FC0">
              <w:rPr>
                <w:noProof/>
                <w:color w:val="000000" w:themeColor="text1"/>
                <w:lang w:val="ro-RO"/>
              </w:rPr>
              <w:t>Autoritate responsabilă: Ministerul Infrastructurii și Dezvoltării Regionale</w:t>
            </w:r>
          </w:p>
          <w:p w14:paraId="6FA8A6F7" w14:textId="77777777" w:rsidR="006B04E6" w:rsidRPr="00531FC0" w:rsidRDefault="006B04E6" w:rsidP="00DA4A2B">
            <w:pPr>
              <w:pStyle w:val="ListParagraph"/>
              <w:numPr>
                <w:ilvl w:val="0"/>
                <w:numId w:val="20"/>
              </w:numPr>
              <w:ind w:left="346" w:hanging="346"/>
              <w:rPr>
                <w:noProof/>
                <w:color w:val="000000" w:themeColor="text1"/>
                <w:lang w:val="ro-RO"/>
              </w:rPr>
            </w:pPr>
            <w:r w:rsidRPr="00531FC0">
              <w:rPr>
                <w:noProof/>
                <w:color w:val="000000" w:themeColor="text1"/>
                <w:lang w:val="ro-RO"/>
              </w:rPr>
              <w:t xml:space="preserve">Proiect de Hotărâre a Guvernului privind aprobarea Regulamentului privind bateriile și deșeurile de baterii, planificat pentru aprobare în anul 2026. </w:t>
            </w:r>
          </w:p>
          <w:p w14:paraId="341A31CB" w14:textId="77777777" w:rsidR="006B04E6" w:rsidRPr="00531FC0" w:rsidRDefault="006B04E6" w:rsidP="00DA4A2B">
            <w:pPr>
              <w:rPr>
                <w:noProof/>
                <w:color w:val="000000" w:themeColor="text1"/>
                <w:lang w:val="ro-RO"/>
              </w:rPr>
            </w:pPr>
            <w:r w:rsidRPr="00531FC0">
              <w:rPr>
                <w:noProof/>
                <w:color w:val="000000" w:themeColor="text1"/>
                <w:lang w:val="ro-RO"/>
              </w:rPr>
              <w:t>Autoritate responsabilă: Ministerul Mediului.</w:t>
            </w:r>
          </w:p>
          <w:p w14:paraId="13210651" w14:textId="240AC74B" w:rsidR="00B60EEF" w:rsidRPr="00D115C3" w:rsidRDefault="00B60EEF" w:rsidP="00DA4A2B">
            <w:pPr>
              <w:pStyle w:val="Heading3"/>
              <w:outlineLvl w:val="2"/>
              <w:rPr>
                <w:i w:val="0"/>
                <w:lang w:val="en-GB"/>
              </w:rPr>
            </w:pPr>
          </w:p>
        </w:tc>
        <w:tc>
          <w:tcPr>
            <w:tcW w:w="1989" w:type="dxa"/>
          </w:tcPr>
          <w:p w14:paraId="4BCF6FFC" w14:textId="77777777" w:rsidR="00B60EEF" w:rsidRPr="00D115C3" w:rsidRDefault="00B60EEF" w:rsidP="00DA4A2B">
            <w:pPr>
              <w:pStyle w:val="Heading3"/>
              <w:outlineLvl w:val="2"/>
              <w:rPr>
                <w:b w:val="0"/>
                <w:bCs/>
                <w:lang w:val="en-GB"/>
              </w:rPr>
            </w:pPr>
          </w:p>
        </w:tc>
      </w:tr>
      <w:tr w:rsidR="001A23E5" w:rsidRPr="008B425E" w14:paraId="32E84EE6" w14:textId="1904AD59" w:rsidTr="007A341D">
        <w:tc>
          <w:tcPr>
            <w:tcW w:w="2065" w:type="dxa"/>
          </w:tcPr>
          <w:p w14:paraId="37C873C2" w14:textId="77777777" w:rsidR="001A23E5" w:rsidRPr="004124F8" w:rsidRDefault="001A23E5" w:rsidP="00DA4A2B">
            <w:pPr>
              <w:ind w:firstLine="0"/>
              <w:rPr>
                <w:bCs/>
                <w:noProof/>
                <w:color w:val="000000"/>
                <w:lang w:val="ro-RO"/>
              </w:rPr>
            </w:pPr>
            <w:r w:rsidRPr="004124F8">
              <w:rPr>
                <w:noProof/>
                <w:color w:val="000000"/>
                <w:lang w:val="ro-RO"/>
              </w:rPr>
              <w:lastRenderedPageBreak/>
              <w:t>Anexa 1 (Atenuarea schimbărilor climatice)</w:t>
            </w:r>
          </w:p>
          <w:p w14:paraId="200DA502" w14:textId="77777777" w:rsidR="001A23E5" w:rsidRPr="004124F8" w:rsidRDefault="001A23E5" w:rsidP="00DA4A2B">
            <w:pPr>
              <w:ind w:firstLine="0"/>
              <w:rPr>
                <w:bCs/>
                <w:noProof/>
                <w:lang w:val="ro-RO"/>
              </w:rPr>
            </w:pPr>
            <w:r w:rsidRPr="004124F8">
              <w:rPr>
                <w:noProof/>
                <w:lang w:val="ro-RO"/>
              </w:rPr>
              <w:t>6. TRANSPORT</w:t>
            </w:r>
          </w:p>
          <w:p w14:paraId="467FF4CC" w14:textId="77777777" w:rsidR="001A23E5" w:rsidRPr="004124F8" w:rsidRDefault="001A23E5" w:rsidP="00DA4A2B">
            <w:pPr>
              <w:ind w:firstLine="0"/>
              <w:rPr>
                <w:b/>
                <w:bCs/>
                <w:noProof/>
                <w:lang w:val="ro-RO"/>
              </w:rPr>
            </w:pPr>
            <w:r w:rsidRPr="004124F8">
              <w:rPr>
                <w:b/>
                <w:noProof/>
                <w:lang w:val="ro-RO"/>
              </w:rPr>
              <w:t>6.8 Transportul de mărfuri pe căi navigabile interioare</w:t>
            </w:r>
          </w:p>
          <w:p w14:paraId="07489B5A" w14:textId="77777777" w:rsidR="001A23E5" w:rsidRPr="004124F8" w:rsidRDefault="001A23E5" w:rsidP="00DA4A2B">
            <w:pPr>
              <w:rPr>
                <w:noProof/>
                <w:lang w:val="ro-RO"/>
              </w:rPr>
            </w:pPr>
          </w:p>
          <w:p w14:paraId="077C87DE" w14:textId="77777777" w:rsidR="001A23E5" w:rsidRPr="004124F8" w:rsidRDefault="001A23E5" w:rsidP="00DA4A2B">
            <w:pPr>
              <w:rPr>
                <w:noProof/>
                <w:lang w:val="ro-RO"/>
              </w:rPr>
            </w:pPr>
          </w:p>
          <w:p w14:paraId="4F74FDA7" w14:textId="77777777" w:rsidR="001A23E5" w:rsidRPr="004124F8" w:rsidRDefault="001A23E5" w:rsidP="00DA4A2B">
            <w:pPr>
              <w:ind w:firstLine="0"/>
              <w:rPr>
                <w:bCs/>
                <w:noProof/>
                <w:color w:val="000000"/>
                <w:u w:val="single"/>
                <w:lang w:val="ro-RO"/>
              </w:rPr>
            </w:pPr>
            <w:r w:rsidRPr="004124F8">
              <w:rPr>
                <w:noProof/>
                <w:color w:val="000000"/>
                <w:u w:val="single"/>
                <w:lang w:val="ro-RO"/>
              </w:rPr>
              <w:t>Versiunea originală UE</w:t>
            </w:r>
          </w:p>
          <w:p w14:paraId="5633DDBD" w14:textId="77777777" w:rsidR="001A23E5" w:rsidRPr="004124F8" w:rsidRDefault="001A23E5" w:rsidP="00DA4A2B">
            <w:pPr>
              <w:rPr>
                <w:noProof/>
                <w:lang w:val="ro-RO"/>
              </w:rPr>
            </w:pPr>
            <w:r w:rsidRPr="004124F8">
              <w:rPr>
                <w:noProof/>
                <w:lang w:val="ro-RO"/>
              </w:rPr>
              <w:t>(b) în cazul în care nu este fezabil din punct de vedere tehnologic și economic să se respecte criteriul de la litera (a), până la 31 decembrie 2025, emisiile directe (la țeava de evacuare) de CO2/tonă-kilometru (g CO2/tkm), calculate (sau estimate, în cazul navelor noi) utilizând Indicele eficienței energetice în exploatare </w:t>
            </w:r>
            <w:hyperlink r:id="rId8" w:anchor="E0266" w:history="1">
              <w:r w:rsidRPr="004124F8">
                <w:rPr>
                  <w:noProof/>
                  <w:color w:val="0000FF"/>
                  <w:u w:val="single"/>
                  <w:lang w:val="ro-RO"/>
                </w:rPr>
                <w:t>(1)</w:t>
              </w:r>
            </w:hyperlink>
            <w:r w:rsidRPr="004124F8">
              <w:rPr>
                <w:noProof/>
                <w:lang w:val="ro-RO"/>
              </w:rPr>
              <w:t xml:space="preserve">, ale navelor sunt cu 50 % mai mici decât valoarea medie de referință pentru emisiile de CO2 definită pentru vehiculele grele (subgrupa de vehicule 5-LH) în conformitate cu </w:t>
            </w:r>
            <w:r w:rsidRPr="004124F8">
              <w:rPr>
                <w:noProof/>
                <w:u w:val="single"/>
                <w:lang w:val="ro-RO"/>
              </w:rPr>
              <w:t>articolul 11 din Regulamentul 2019/1242</w:t>
            </w:r>
          </w:p>
          <w:p w14:paraId="1ECE6EFC" w14:textId="77777777" w:rsidR="001A23E5" w:rsidRPr="004124F8" w:rsidRDefault="001A23E5" w:rsidP="00DA4A2B">
            <w:pPr>
              <w:rPr>
                <w:b/>
                <w:noProof/>
                <w:color w:val="000000"/>
                <w:lang w:val="ro-RO"/>
              </w:rPr>
            </w:pPr>
          </w:p>
          <w:p w14:paraId="526DC423" w14:textId="70846C6C" w:rsidR="001A23E5" w:rsidRPr="00D115C3" w:rsidRDefault="001A23E5" w:rsidP="00DA4A2B">
            <w:pPr>
              <w:ind w:firstLine="0"/>
              <w:rPr>
                <w:bCs/>
                <w:color w:val="000000" w:themeColor="text1"/>
                <w:lang w:val="en-GB"/>
              </w:rPr>
            </w:pPr>
            <w:r w:rsidRPr="004124F8">
              <w:rPr>
                <w:noProof/>
                <w:color w:val="000000"/>
                <w:lang w:val="ro-RO"/>
              </w:rPr>
              <w:t xml:space="preserve">(**) Intensitatea emisiilor de gaze cu efect de seră ale energiei utilizate la bordul unei nave este verificată de o parte terță independentă și </w:t>
            </w:r>
            <w:r w:rsidRPr="004124F8">
              <w:rPr>
                <w:noProof/>
                <w:color w:val="000000"/>
                <w:lang w:val="ro-RO"/>
              </w:rPr>
              <w:lastRenderedPageBreak/>
              <w:t xml:space="preserve">calculată ca cantitatea de emisii de gaze cu efect de seră per unitate de energie, </w:t>
            </w:r>
            <w:r w:rsidRPr="004124F8">
              <w:rPr>
                <w:noProof/>
                <w:color w:val="000000"/>
                <w:u w:val="single"/>
                <w:lang w:val="ro-RO"/>
              </w:rPr>
              <w:t>conform metodologiei și valorilor implicite specificate în Regulamentul Parlamentului European și al Consiliului privind utilizarea combustibililor din surse regenerabile și cu emisii scăzute de carbon în transportul maritim și de modificare a Directivei 2009/16/CE.</w:t>
            </w:r>
          </w:p>
        </w:tc>
        <w:tc>
          <w:tcPr>
            <w:tcW w:w="2520" w:type="dxa"/>
          </w:tcPr>
          <w:p w14:paraId="6C4E86E5" w14:textId="72F23F28" w:rsidR="001A23E5" w:rsidRPr="00D115C3" w:rsidRDefault="001A23E5" w:rsidP="00DA4A2B">
            <w:pPr>
              <w:ind w:firstLine="0"/>
              <w:rPr>
                <w:bCs/>
                <w:color w:val="000000" w:themeColor="text1"/>
                <w:lang w:val="en-GB"/>
              </w:rPr>
            </w:pPr>
            <w:r w:rsidRPr="00D115C3">
              <w:rPr>
                <w:bCs/>
                <w:color w:val="000000" w:themeColor="text1"/>
                <w:lang w:val="en-GB"/>
              </w:rPr>
              <w:lastRenderedPageBreak/>
              <w:t>Annex 1 (Climate Change Mitigation)</w:t>
            </w:r>
          </w:p>
          <w:p w14:paraId="08261916" w14:textId="7A472122" w:rsidR="001A23E5" w:rsidRPr="00D115C3" w:rsidRDefault="001A23E5" w:rsidP="00DA4A2B">
            <w:pPr>
              <w:ind w:firstLine="0"/>
              <w:rPr>
                <w:bCs/>
                <w:lang w:val="en-GB"/>
              </w:rPr>
            </w:pPr>
            <w:r w:rsidRPr="00D115C3">
              <w:rPr>
                <w:bCs/>
                <w:lang w:val="en-GB"/>
              </w:rPr>
              <w:t>6.   </w:t>
            </w:r>
            <w:r w:rsidRPr="00D115C3">
              <w:rPr>
                <w:rStyle w:val="boldface"/>
                <w:bCs/>
                <w:lang w:val="en-GB"/>
              </w:rPr>
              <w:t>TRANSPORT</w:t>
            </w:r>
          </w:p>
          <w:p w14:paraId="6442379F" w14:textId="77777777" w:rsidR="001A23E5" w:rsidRPr="00D115C3" w:rsidRDefault="001A23E5" w:rsidP="00DA4A2B">
            <w:pPr>
              <w:ind w:firstLine="0"/>
              <w:rPr>
                <w:b/>
                <w:bCs/>
                <w:lang w:val="en-GB"/>
              </w:rPr>
            </w:pPr>
            <w:r w:rsidRPr="00D115C3">
              <w:rPr>
                <w:b/>
                <w:bCs/>
                <w:lang w:val="en-GB"/>
              </w:rPr>
              <w:t>6.8 Inland freight water transport</w:t>
            </w:r>
          </w:p>
          <w:p w14:paraId="12153010" w14:textId="77777777" w:rsidR="001A23E5" w:rsidRPr="00D115C3" w:rsidRDefault="001A23E5" w:rsidP="00DA4A2B">
            <w:pPr>
              <w:ind w:firstLine="0"/>
              <w:rPr>
                <w:lang w:val="en-GB"/>
              </w:rPr>
            </w:pPr>
          </w:p>
          <w:p w14:paraId="5387F720" w14:textId="77777777" w:rsidR="001A23E5" w:rsidRPr="00D115C3" w:rsidRDefault="001A23E5" w:rsidP="00DA4A2B">
            <w:pPr>
              <w:ind w:firstLine="0"/>
              <w:rPr>
                <w:lang w:val="en-GB"/>
              </w:rPr>
            </w:pPr>
          </w:p>
          <w:p w14:paraId="1971BA0B" w14:textId="77777777" w:rsidR="001A23E5" w:rsidRPr="00D115C3" w:rsidRDefault="001A23E5" w:rsidP="00DA4A2B">
            <w:pPr>
              <w:ind w:firstLine="0"/>
              <w:rPr>
                <w:lang w:val="en-GB"/>
              </w:rPr>
            </w:pPr>
          </w:p>
          <w:p w14:paraId="7AA49CF6" w14:textId="3AFAEDDF" w:rsidR="001A23E5" w:rsidRPr="00D115C3" w:rsidRDefault="001A23E5" w:rsidP="00DA4A2B">
            <w:pPr>
              <w:ind w:firstLine="0"/>
              <w:rPr>
                <w:bCs/>
                <w:color w:val="000000" w:themeColor="text1"/>
                <w:u w:val="single"/>
                <w:lang w:val="en-GB"/>
              </w:rPr>
            </w:pPr>
            <w:r w:rsidRPr="00D115C3">
              <w:rPr>
                <w:bCs/>
                <w:color w:val="000000" w:themeColor="text1"/>
                <w:u w:val="single"/>
                <w:lang w:val="en-GB"/>
              </w:rPr>
              <w:t>Original EU version</w:t>
            </w:r>
          </w:p>
          <w:p w14:paraId="4EC58B0A" w14:textId="3B77B697" w:rsidR="001A23E5" w:rsidRPr="00D115C3" w:rsidRDefault="001A23E5" w:rsidP="00DA4A2B">
            <w:pPr>
              <w:ind w:firstLine="0"/>
              <w:rPr>
                <w:lang w:val="en-GB"/>
              </w:rPr>
            </w:pPr>
            <w:r w:rsidRPr="00D115C3">
              <w:rPr>
                <w:lang w:val="en-GB"/>
              </w:rPr>
              <w:t>(b)  where technologically and economically not feasible to comply with the criterion in point (a), until 31 December 2025, the vessels have direct (tailpipe) emissions of CO</w:t>
            </w:r>
            <w:r w:rsidRPr="00D115C3">
              <w:rPr>
                <w:rStyle w:val="subscript"/>
                <w:lang w:val="en-GB"/>
              </w:rPr>
              <w:t>2</w:t>
            </w:r>
            <w:r w:rsidRPr="00D115C3">
              <w:rPr>
                <w:lang w:val="en-GB"/>
              </w:rPr>
              <w:t xml:space="preserve"> per tonne kilometre (g CO</w:t>
            </w:r>
            <w:r w:rsidRPr="00D115C3">
              <w:rPr>
                <w:rStyle w:val="subscript"/>
                <w:lang w:val="en-GB"/>
              </w:rPr>
              <w:t>2</w:t>
            </w:r>
            <w:r w:rsidRPr="00D115C3">
              <w:rPr>
                <w:lang w:val="en-GB"/>
              </w:rPr>
              <w:t>/</w:t>
            </w:r>
            <w:proofErr w:type="spellStart"/>
            <w:r w:rsidRPr="00D115C3">
              <w:rPr>
                <w:lang w:val="en-GB"/>
              </w:rPr>
              <w:t>tkm</w:t>
            </w:r>
            <w:proofErr w:type="spellEnd"/>
            <w:r w:rsidRPr="00D115C3">
              <w:rPr>
                <w:lang w:val="en-GB"/>
              </w:rPr>
              <w:t>), calculated (or estimated in case of new vessels) using the Energy Efficiency Operational Indicator </w:t>
            </w:r>
            <w:hyperlink r:id="rId9" w:anchor="E0266" w:history="1">
              <w:r w:rsidRPr="00D115C3">
                <w:rPr>
                  <w:rStyle w:val="Hyperlink"/>
                  <w:lang w:val="en-GB"/>
                </w:rPr>
                <w:t>(</w:t>
              </w:r>
              <w:r w:rsidRPr="00D115C3">
                <w:rPr>
                  <w:rStyle w:val="superscript"/>
                  <w:color w:val="0000FF"/>
                  <w:u w:val="single"/>
                  <w:lang w:val="en-GB"/>
                </w:rPr>
                <w:t>1</w:t>
              </w:r>
              <w:r w:rsidRPr="00D115C3">
                <w:rPr>
                  <w:rStyle w:val="Hyperlink"/>
                  <w:lang w:val="en-GB"/>
                </w:rPr>
                <w:t>)</w:t>
              </w:r>
            </w:hyperlink>
            <w:r w:rsidRPr="00D115C3">
              <w:rPr>
                <w:lang w:val="en-GB"/>
              </w:rPr>
              <w:t>, 50 % lower than the average reference value for emissions of CO</w:t>
            </w:r>
            <w:r w:rsidRPr="00D115C3">
              <w:rPr>
                <w:rStyle w:val="subscript"/>
                <w:lang w:val="en-GB"/>
              </w:rPr>
              <w:t>2</w:t>
            </w:r>
            <w:r w:rsidRPr="00D115C3">
              <w:rPr>
                <w:lang w:val="en-GB"/>
              </w:rPr>
              <w:t xml:space="preserve"> defined for heavy duty vehicles (vehicle subgroup 5- LH) </w:t>
            </w:r>
            <w:r w:rsidRPr="00D115C3">
              <w:rPr>
                <w:color w:val="FF0000"/>
                <w:lang w:val="en-GB"/>
              </w:rPr>
              <w:t>i</w:t>
            </w:r>
            <w:r w:rsidRPr="00D115C3">
              <w:rPr>
                <w:u w:val="single"/>
                <w:lang w:val="en-GB"/>
              </w:rPr>
              <w:t>n accordance with Article 11 of Regulation 2019/1242</w:t>
            </w:r>
          </w:p>
          <w:p w14:paraId="2DC26229" w14:textId="77777777" w:rsidR="001A23E5" w:rsidRPr="00D115C3" w:rsidRDefault="001A23E5" w:rsidP="00DA4A2B">
            <w:pPr>
              <w:ind w:firstLine="0"/>
              <w:rPr>
                <w:b/>
                <w:color w:val="000000" w:themeColor="text1"/>
                <w:lang w:val="en-GB"/>
              </w:rPr>
            </w:pPr>
          </w:p>
          <w:p w14:paraId="125A5DF1" w14:textId="052D8BAF" w:rsidR="001A23E5" w:rsidRPr="00D115C3" w:rsidRDefault="001A23E5" w:rsidP="00DA4A2B">
            <w:pPr>
              <w:ind w:firstLine="0"/>
              <w:rPr>
                <w:bCs/>
                <w:color w:val="000000" w:themeColor="text1"/>
                <w:lang w:val="en-GB"/>
              </w:rPr>
            </w:pPr>
            <w:r w:rsidRPr="00D115C3">
              <w:rPr>
                <w:bCs/>
                <w:color w:val="000000" w:themeColor="text1"/>
                <w:lang w:val="en-GB"/>
              </w:rPr>
              <w:t xml:space="preserve">(**)   The greenhouse gas intensity of the energy used on-board by a ship is verified by an independent third party and calculated as the amount of greenhouse gas emissions per unit of energy </w:t>
            </w:r>
            <w:r w:rsidRPr="00D115C3">
              <w:rPr>
                <w:bCs/>
                <w:u w:val="single"/>
                <w:lang w:val="en-GB"/>
              </w:rPr>
              <w:t>according to the methodology and default values specified in a Regulation of the European Parliament and of the Council on the use of renewable and low-carbon fuels in maritime transport and amending Directive 2009/16/EC.</w:t>
            </w:r>
          </w:p>
        </w:tc>
        <w:tc>
          <w:tcPr>
            <w:tcW w:w="2340" w:type="dxa"/>
          </w:tcPr>
          <w:p w14:paraId="7F7D8EAB" w14:textId="77777777" w:rsidR="001A23E5" w:rsidRPr="004124F8" w:rsidRDefault="001A23E5" w:rsidP="00DA4A2B">
            <w:pPr>
              <w:ind w:firstLine="0"/>
              <w:rPr>
                <w:b/>
                <w:noProof/>
                <w:color w:val="000000"/>
                <w:lang w:val="ro-RO"/>
              </w:rPr>
            </w:pPr>
            <w:r w:rsidRPr="004124F8">
              <w:rPr>
                <w:noProof/>
                <w:color w:val="000000"/>
                <w:lang w:val="ro-RO"/>
              </w:rPr>
              <w:lastRenderedPageBreak/>
              <w:t>Anexa 1:</w:t>
            </w:r>
            <w:r w:rsidRPr="004124F8">
              <w:rPr>
                <w:b/>
                <w:noProof/>
                <w:color w:val="000000"/>
                <w:lang w:val="ro-RO"/>
              </w:rPr>
              <w:t xml:space="preserve"> </w:t>
            </w:r>
            <w:r w:rsidRPr="004124F8">
              <w:rPr>
                <w:b/>
                <w:bCs/>
                <w:noProof/>
                <w:color w:val="000000"/>
                <w:lang w:val="ro-RO"/>
              </w:rPr>
              <w:t>Criterii</w:t>
            </w:r>
            <w:r w:rsidRPr="004124F8">
              <w:rPr>
                <w:noProof/>
                <w:color w:val="000000"/>
                <w:lang w:val="ro-RO"/>
              </w:rPr>
              <w:t xml:space="preserve"> </w:t>
            </w:r>
            <w:r w:rsidRPr="004124F8">
              <w:rPr>
                <w:b/>
                <w:bCs/>
                <w:noProof/>
                <w:color w:val="000000"/>
                <w:lang w:val="ro-RO"/>
              </w:rPr>
              <w:t>de</w:t>
            </w:r>
            <w:r w:rsidRPr="004124F8">
              <w:rPr>
                <w:noProof/>
                <w:color w:val="000000"/>
                <w:lang w:val="ro-RO"/>
              </w:rPr>
              <w:t xml:space="preserve"> c</w:t>
            </w:r>
            <w:r w:rsidRPr="004124F8">
              <w:rPr>
                <w:b/>
                <w:bCs/>
                <w:noProof/>
                <w:color w:val="000000"/>
                <w:lang w:val="ro-RO"/>
              </w:rPr>
              <w:t>ontribuție substanțială</w:t>
            </w:r>
            <w:r w:rsidRPr="004124F8">
              <w:rPr>
                <w:noProof/>
                <w:color w:val="000000"/>
                <w:lang w:val="ro-RO"/>
              </w:rPr>
              <w:t xml:space="preserve"> în funcție de obiectiv și activitate</w:t>
            </w:r>
          </w:p>
          <w:p w14:paraId="0ED72804" w14:textId="77777777" w:rsidR="001A23E5" w:rsidRPr="004124F8" w:rsidRDefault="001A23E5" w:rsidP="00DA4A2B">
            <w:pPr>
              <w:rPr>
                <w:noProof/>
                <w:color w:val="000000"/>
                <w:lang w:val="ro-RO"/>
              </w:rPr>
            </w:pPr>
            <w:r w:rsidRPr="004124F8">
              <w:rPr>
                <w:noProof/>
                <w:color w:val="000000"/>
                <w:lang w:val="ro-RO"/>
              </w:rPr>
              <w:t xml:space="preserve">Activități eligibile în cadrul </w:t>
            </w:r>
            <w:r w:rsidRPr="004124F8">
              <w:rPr>
                <w:noProof/>
                <w:color w:val="000000"/>
                <w:lang w:val="ro-RO"/>
              </w:rPr>
              <w:lastRenderedPageBreak/>
              <w:t>Obiectivului de atenuare a schimbărilor climatice</w:t>
            </w:r>
          </w:p>
          <w:p w14:paraId="6F26D886" w14:textId="77777777" w:rsidR="001A23E5" w:rsidRPr="004124F8" w:rsidRDefault="001A23E5" w:rsidP="00DA4A2B">
            <w:pPr>
              <w:rPr>
                <w:noProof/>
                <w:lang w:val="ro-RO"/>
              </w:rPr>
            </w:pPr>
            <w:r w:rsidRPr="004124F8">
              <w:rPr>
                <w:noProof/>
                <w:lang w:val="ro-RO"/>
              </w:rPr>
              <w:t>TRANSPORT</w:t>
            </w:r>
          </w:p>
          <w:p w14:paraId="404D79ED" w14:textId="77777777" w:rsidR="001A23E5" w:rsidRPr="004124F8" w:rsidRDefault="001A23E5" w:rsidP="00DA4A2B">
            <w:pPr>
              <w:ind w:firstLine="0"/>
              <w:rPr>
                <w:b/>
                <w:bCs/>
                <w:noProof/>
                <w:lang w:val="ro-RO"/>
              </w:rPr>
            </w:pPr>
            <w:r w:rsidRPr="004124F8">
              <w:rPr>
                <w:b/>
                <w:noProof/>
                <w:lang w:val="ro-RO"/>
              </w:rPr>
              <w:t>6.8 Transportul de mărfuri pe căi navigabile interioare</w:t>
            </w:r>
          </w:p>
          <w:p w14:paraId="774B4CA4" w14:textId="77777777" w:rsidR="001A23E5" w:rsidRPr="004124F8" w:rsidRDefault="001A23E5" w:rsidP="00DA4A2B">
            <w:pPr>
              <w:rPr>
                <w:bCs/>
                <w:noProof/>
                <w:color w:val="000000"/>
                <w:lang w:val="ro-RO"/>
              </w:rPr>
            </w:pPr>
          </w:p>
          <w:p w14:paraId="1EC81DBA" w14:textId="77777777" w:rsidR="001A23E5" w:rsidRPr="004124F8" w:rsidRDefault="001A23E5" w:rsidP="00DA4A2B">
            <w:pPr>
              <w:ind w:firstLine="0"/>
              <w:rPr>
                <w:bCs/>
                <w:noProof/>
                <w:color w:val="000000"/>
                <w:u w:val="single"/>
                <w:lang w:val="ro-RO"/>
              </w:rPr>
            </w:pPr>
            <w:r w:rsidRPr="004124F8">
              <w:rPr>
                <w:noProof/>
                <w:color w:val="000000"/>
                <w:u w:val="single"/>
                <w:lang w:val="ro-RO"/>
              </w:rPr>
              <w:t>Versiunea națională</w:t>
            </w:r>
          </w:p>
          <w:p w14:paraId="7E291CA4" w14:textId="77777777" w:rsidR="001A23E5" w:rsidRPr="004124F8" w:rsidRDefault="001A23E5" w:rsidP="00DA4A2B">
            <w:pPr>
              <w:rPr>
                <w:noProof/>
                <w:color w:val="000000"/>
                <w:lang w:val="ro-RO"/>
              </w:rPr>
            </w:pPr>
            <w:r w:rsidRPr="004124F8">
              <w:rPr>
                <w:noProof/>
                <w:color w:val="000000"/>
                <w:lang w:val="ro-RO"/>
              </w:rPr>
              <w:t xml:space="preserve">b) în cazul în care respectarea criteriului de la litera (a) nu este fezabilă din punct de vedere tehnologic și economic, până la 31 decembrie 2025, emisiile directe (la țeava de evacuare) de CO2 pe tonă-kilometru (g CO2/tkm) ale navelor, calculate (sau estimate, în cazul navelor noi) utilizând Indicele eficienței energetice în exploatare*, sunt cu 50 % mai mici decât valoarea medie de referință pentru emisiile de CO2 definite pentru vehiculele grele (subgrupa de vehicule 5 - LH) </w:t>
            </w:r>
          </w:p>
          <w:p w14:paraId="0A3CC900" w14:textId="77777777" w:rsidR="001A23E5" w:rsidRPr="004124F8" w:rsidRDefault="001A23E5" w:rsidP="00DA4A2B">
            <w:pPr>
              <w:rPr>
                <w:noProof/>
                <w:color w:val="000000"/>
                <w:lang w:val="ro-RO"/>
              </w:rPr>
            </w:pPr>
          </w:p>
          <w:p w14:paraId="2EEF3C1C" w14:textId="58F7BD92" w:rsidR="001A23E5" w:rsidRPr="00D115C3" w:rsidRDefault="001A23E5" w:rsidP="00DA4A2B">
            <w:pPr>
              <w:ind w:firstLine="0"/>
              <w:rPr>
                <w:color w:val="000000" w:themeColor="text1"/>
                <w:lang w:val="en-GB"/>
              </w:rPr>
            </w:pPr>
            <w:r w:rsidRPr="004124F8">
              <w:rPr>
                <w:noProof/>
                <w:color w:val="000000"/>
                <w:lang w:val="ro-RO"/>
              </w:rPr>
              <w:t xml:space="preserve">** Intensitatea gazelor cu efect de seră din energia utilizată la bordul unei nave este verificată de o parte terță independentă și calculată ca fiind cantitatea de emisii de gaze cu efect de seră per unitate de energie </w:t>
            </w:r>
          </w:p>
        </w:tc>
        <w:tc>
          <w:tcPr>
            <w:tcW w:w="2880" w:type="dxa"/>
          </w:tcPr>
          <w:p w14:paraId="1485B978" w14:textId="37360875" w:rsidR="001A23E5" w:rsidRPr="00D115C3" w:rsidRDefault="001A23E5" w:rsidP="00DA4A2B">
            <w:pPr>
              <w:ind w:firstLine="0"/>
              <w:rPr>
                <w:b/>
                <w:color w:val="000000" w:themeColor="text1"/>
                <w:lang w:val="en-GB"/>
              </w:rPr>
            </w:pPr>
            <w:bookmarkStart w:id="117" w:name="_Toc202975869"/>
            <w:bookmarkStart w:id="118" w:name="_Toc205203990"/>
            <w:r w:rsidRPr="00D115C3">
              <w:rPr>
                <w:color w:val="000000" w:themeColor="text1"/>
                <w:lang w:val="en-GB"/>
              </w:rPr>
              <w:lastRenderedPageBreak/>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6928EABC" w14:textId="77777777" w:rsidR="001A23E5" w:rsidRPr="00D115C3" w:rsidRDefault="001A23E5" w:rsidP="00DA4A2B">
            <w:pPr>
              <w:ind w:firstLine="0"/>
              <w:rPr>
                <w:color w:val="000000" w:themeColor="text1"/>
                <w:lang w:val="en-GB"/>
              </w:rPr>
            </w:pPr>
            <w:r w:rsidRPr="00D115C3">
              <w:rPr>
                <w:color w:val="000000" w:themeColor="text1"/>
                <w:lang w:val="en-GB"/>
              </w:rPr>
              <w:t>Eligible activities under the Climate Mitigation Objective</w:t>
            </w:r>
          </w:p>
          <w:p w14:paraId="61C22CB3" w14:textId="4AEF680D" w:rsidR="001A23E5" w:rsidRPr="00D115C3" w:rsidRDefault="001A23E5" w:rsidP="00DA4A2B">
            <w:pPr>
              <w:ind w:firstLine="0"/>
              <w:rPr>
                <w:lang w:val="en-GB"/>
              </w:rPr>
            </w:pPr>
            <w:r w:rsidRPr="00D115C3">
              <w:rPr>
                <w:lang w:val="en-GB"/>
              </w:rPr>
              <w:t>TRANSPORT</w:t>
            </w:r>
          </w:p>
          <w:p w14:paraId="04C2D85F" w14:textId="3420F133" w:rsidR="001A23E5" w:rsidRPr="00D115C3" w:rsidRDefault="001A23E5" w:rsidP="00DA4A2B">
            <w:pPr>
              <w:ind w:firstLine="0"/>
              <w:rPr>
                <w:b/>
                <w:bCs/>
                <w:lang w:val="en-GB"/>
              </w:rPr>
            </w:pPr>
            <w:r w:rsidRPr="00D115C3">
              <w:rPr>
                <w:b/>
                <w:bCs/>
                <w:lang w:val="en-GB"/>
              </w:rPr>
              <w:lastRenderedPageBreak/>
              <w:t>6.8 Inland freight water transport</w:t>
            </w:r>
            <w:bookmarkEnd w:id="117"/>
            <w:bookmarkEnd w:id="118"/>
          </w:p>
          <w:p w14:paraId="6DFFF5F0" w14:textId="77777777" w:rsidR="001A23E5" w:rsidRPr="00D115C3" w:rsidRDefault="001A23E5" w:rsidP="00DA4A2B">
            <w:pPr>
              <w:ind w:firstLine="0"/>
              <w:rPr>
                <w:bCs/>
                <w:color w:val="000000" w:themeColor="text1"/>
                <w:lang w:val="en-GB"/>
              </w:rPr>
            </w:pPr>
          </w:p>
          <w:p w14:paraId="1A476E7A" w14:textId="0F8AFA91" w:rsidR="001A23E5" w:rsidRPr="00D115C3" w:rsidRDefault="001A23E5" w:rsidP="00DA4A2B">
            <w:pPr>
              <w:ind w:firstLine="0"/>
              <w:rPr>
                <w:rStyle w:val="fontstyle01"/>
                <w:rFonts w:ascii="Times New Roman" w:hAnsi="Times New Roman"/>
                <w:bCs/>
                <w:color w:val="000000" w:themeColor="text1"/>
                <w:sz w:val="20"/>
                <w:szCs w:val="20"/>
                <w:u w:val="single"/>
                <w:lang w:val="en-GB"/>
              </w:rPr>
            </w:pPr>
            <w:r w:rsidRPr="00D115C3">
              <w:rPr>
                <w:bCs/>
                <w:color w:val="000000" w:themeColor="text1"/>
                <w:u w:val="single"/>
                <w:lang w:val="en-GB"/>
              </w:rPr>
              <w:t>National version</w:t>
            </w:r>
          </w:p>
          <w:p w14:paraId="059F3D40" w14:textId="77777777" w:rsidR="001A23E5" w:rsidRPr="00D115C3" w:rsidRDefault="001A23E5" w:rsidP="00DA4A2B">
            <w:pPr>
              <w:ind w:firstLine="0"/>
              <w:rPr>
                <w:rStyle w:val="fontstyle01"/>
                <w:rFonts w:ascii="Times New Roman" w:hAnsi="Times New Roman"/>
                <w:sz w:val="20"/>
                <w:szCs w:val="20"/>
                <w:lang w:val="en-GB"/>
              </w:rPr>
            </w:pPr>
            <w:r w:rsidRPr="00D115C3">
              <w:rPr>
                <w:rStyle w:val="fontstyle01"/>
                <w:rFonts w:ascii="Times New Roman" w:hAnsi="Times New Roman"/>
                <w:sz w:val="20"/>
                <w:szCs w:val="20"/>
                <w:lang w:val="en-GB"/>
              </w:rPr>
              <w:t>b)  where technologically and economically not feasible to comply with the criterion in point (a), until 31 December 2025, the vessels have direct (tailpipe) emissions of CO2 per tonne kilometre (g CO2/</w:t>
            </w:r>
            <w:proofErr w:type="spellStart"/>
            <w:r w:rsidRPr="00D115C3">
              <w:rPr>
                <w:rStyle w:val="fontstyle01"/>
                <w:rFonts w:ascii="Times New Roman" w:hAnsi="Times New Roman"/>
                <w:sz w:val="20"/>
                <w:szCs w:val="20"/>
                <w:lang w:val="en-GB"/>
              </w:rPr>
              <w:t>tkm</w:t>
            </w:r>
            <w:proofErr w:type="spellEnd"/>
            <w:r w:rsidRPr="00D115C3">
              <w:rPr>
                <w:rStyle w:val="fontstyle01"/>
                <w:rFonts w:ascii="Times New Roman" w:hAnsi="Times New Roman"/>
                <w:sz w:val="20"/>
                <w:szCs w:val="20"/>
                <w:lang w:val="en-GB"/>
              </w:rPr>
              <w:t xml:space="preserve">), calculated (or estimated in case of new vessels) using the Energy Efficiency Operational Indicator*, 50 % lower than the average reference value for emissions of CO2 defined for heavy duty vehicles (vehicle subgroup 5- LH)  </w:t>
            </w:r>
          </w:p>
          <w:p w14:paraId="0A8CA836" w14:textId="77777777" w:rsidR="001A23E5" w:rsidRPr="00D115C3" w:rsidRDefault="001A23E5" w:rsidP="00DA4A2B">
            <w:pPr>
              <w:ind w:firstLine="0"/>
              <w:rPr>
                <w:rStyle w:val="fontstyle01"/>
                <w:rFonts w:ascii="Times New Roman" w:hAnsi="Times New Roman"/>
                <w:sz w:val="20"/>
                <w:szCs w:val="20"/>
                <w:lang w:val="en-GB"/>
              </w:rPr>
            </w:pPr>
          </w:p>
          <w:p w14:paraId="2FD2A93D" w14:textId="273C704F" w:rsidR="001A23E5" w:rsidRPr="00D115C3" w:rsidRDefault="001A23E5" w:rsidP="00DA4A2B">
            <w:pPr>
              <w:ind w:firstLine="0"/>
              <w:rPr>
                <w:rStyle w:val="fontstyle01"/>
                <w:rFonts w:ascii="Times New Roman" w:hAnsi="Times New Roman"/>
                <w:sz w:val="20"/>
                <w:szCs w:val="20"/>
                <w:lang w:val="en-GB"/>
              </w:rPr>
            </w:pPr>
            <w:r w:rsidRPr="00D115C3">
              <w:rPr>
                <w:rStyle w:val="fontstyle01"/>
                <w:rFonts w:ascii="Times New Roman" w:hAnsi="Times New Roman"/>
                <w:sz w:val="20"/>
                <w:szCs w:val="20"/>
                <w:lang w:val="en-GB"/>
              </w:rPr>
              <w:t xml:space="preserve">** The greenhouse gas intensity of the energy used on-board by a ship is verified by an independent third party and calculated as the amount of greenhouse gas emissions per unit of energy   </w:t>
            </w:r>
          </w:p>
        </w:tc>
        <w:tc>
          <w:tcPr>
            <w:tcW w:w="1247" w:type="dxa"/>
          </w:tcPr>
          <w:p w14:paraId="3FB355F6" w14:textId="4C8C5768" w:rsidR="001A23E5" w:rsidRPr="00D115C3" w:rsidRDefault="006B04E6"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087EDC61" w14:textId="77777777" w:rsidR="006B04E6" w:rsidRPr="00141DE7" w:rsidRDefault="006B04E6" w:rsidP="00DA4A2B">
            <w:pPr>
              <w:ind w:firstLine="0"/>
              <w:rPr>
                <w:noProof/>
                <w:color w:val="000000"/>
                <w:lang w:val="ro-RO"/>
              </w:rPr>
            </w:pPr>
            <w:r w:rsidRPr="00141DE7">
              <w:rPr>
                <w:noProof/>
                <w:color w:val="000000"/>
                <w:lang w:val="ro-RO"/>
              </w:rPr>
              <w:t xml:space="preserve">Text prescurtat: </w:t>
            </w:r>
            <w:r w:rsidRPr="00141DE7">
              <w:rPr>
                <w:i/>
                <w:iCs/>
                <w:noProof/>
                <w:color w:val="000000"/>
                <w:lang w:val="ro-RO"/>
              </w:rPr>
              <w:t>«în conformitate cu articolul 11 ​​din Regulamentul 2019/1242</w:t>
            </w:r>
            <w:r w:rsidRPr="00141DE7">
              <w:rPr>
                <w:noProof/>
                <w:color w:val="000000"/>
                <w:lang w:val="ro-RO"/>
              </w:rPr>
              <w:t xml:space="preserve">»; chiar dacă regulamentul </w:t>
            </w:r>
            <w:r w:rsidRPr="00141DE7">
              <w:rPr>
                <w:noProof/>
                <w:color w:val="000000"/>
                <w:lang w:val="ro-RO"/>
              </w:rPr>
              <w:lastRenderedPageBreak/>
              <w:t>corespunzător nu există încă în Republica Moldova, între timp instrumentul de la OMI poate fi utilizat în scopuri de calcul.</w:t>
            </w:r>
          </w:p>
          <w:p w14:paraId="05D92C77" w14:textId="77777777" w:rsidR="006B04E6" w:rsidRPr="00141DE7" w:rsidRDefault="006B04E6" w:rsidP="00DA4A2B">
            <w:pPr>
              <w:keepNext/>
              <w:ind w:firstLine="0"/>
              <w:outlineLvl w:val="2"/>
              <w:rPr>
                <w:bCs/>
                <w:i/>
                <w:noProof/>
                <w:color w:val="000000"/>
                <w:lang w:val="ro-RO"/>
              </w:rPr>
            </w:pPr>
          </w:p>
          <w:p w14:paraId="778B7FAF" w14:textId="77777777" w:rsidR="006B04E6" w:rsidRPr="00141DE7" w:rsidRDefault="006B04E6" w:rsidP="00DA4A2B">
            <w:pPr>
              <w:keepNext/>
              <w:ind w:firstLine="0"/>
              <w:outlineLvl w:val="2"/>
              <w:rPr>
                <w:bCs/>
                <w:i/>
                <w:noProof/>
                <w:color w:val="000000"/>
                <w:lang w:val="ro-RO"/>
              </w:rPr>
            </w:pPr>
          </w:p>
          <w:p w14:paraId="3DAE4E17" w14:textId="77777777" w:rsidR="006B04E6" w:rsidRPr="00141DE7" w:rsidRDefault="006B04E6" w:rsidP="00DA4A2B">
            <w:pPr>
              <w:keepNext/>
              <w:ind w:firstLine="0"/>
              <w:outlineLvl w:val="2"/>
              <w:rPr>
                <w:bCs/>
                <w:i/>
                <w:noProof/>
                <w:color w:val="000000"/>
                <w:lang w:val="ro-RO"/>
              </w:rPr>
            </w:pPr>
            <w:r w:rsidRPr="00141DE7">
              <w:rPr>
                <w:i/>
                <w:noProof/>
                <w:color w:val="000000"/>
                <w:lang w:val="ro-RO"/>
              </w:rPr>
              <w:t>Compatibilitatea deplină va fi realizată prin adoptarea:</w:t>
            </w:r>
          </w:p>
          <w:p w14:paraId="62F6A963" w14:textId="77777777" w:rsidR="006B04E6" w:rsidRPr="00141DE7" w:rsidRDefault="006B04E6" w:rsidP="00DA4A2B">
            <w:pPr>
              <w:keepNext/>
              <w:ind w:firstLine="0"/>
              <w:outlineLvl w:val="2"/>
              <w:rPr>
                <w:bCs/>
                <w:iCs/>
                <w:noProof/>
                <w:color w:val="000000"/>
                <w:lang w:val="ro-RO"/>
              </w:rPr>
            </w:pPr>
          </w:p>
          <w:p w14:paraId="2BCD1D6C" w14:textId="77777777" w:rsidR="006B04E6" w:rsidRPr="00141DE7" w:rsidRDefault="006B04E6" w:rsidP="00DA4A2B">
            <w:pPr>
              <w:numPr>
                <w:ilvl w:val="0"/>
                <w:numId w:val="22"/>
              </w:numPr>
              <w:ind w:left="40" w:firstLine="283"/>
              <w:rPr>
                <w:b/>
                <w:bCs/>
                <w:iCs/>
                <w:noProof/>
                <w:color w:val="000000"/>
                <w:lang w:val="ro-RO"/>
              </w:rPr>
            </w:pPr>
            <w:r w:rsidRPr="00141DE7">
              <w:rPr>
                <w:b/>
                <w:noProof/>
                <w:color w:val="000000"/>
                <w:lang w:val="ro-RO"/>
              </w:rPr>
              <w:t xml:space="preserve">Cadrului normativ național pentru transpunerea Regulamentului (UE) 2019/1242 (sursa: Anexa A Capitolul 14 Programul Național de Aderare a Republicii Moldova la Uniunea Europeană) </w:t>
            </w:r>
          </w:p>
          <w:p w14:paraId="76EE85A2" w14:textId="77777777" w:rsidR="006B04E6" w:rsidRPr="00141DE7" w:rsidRDefault="006B04E6" w:rsidP="00DA4A2B">
            <w:pPr>
              <w:ind w:firstLine="0"/>
              <w:rPr>
                <w:b/>
                <w:bCs/>
                <w:iCs/>
                <w:noProof/>
                <w:color w:val="000000"/>
                <w:lang w:val="ro-RO"/>
              </w:rPr>
            </w:pPr>
            <w:r w:rsidRPr="00141DE7">
              <w:rPr>
                <w:b/>
                <w:noProof/>
                <w:color w:val="000000"/>
                <w:lang w:val="ro-RO"/>
              </w:rPr>
              <w:t xml:space="preserve">planificată până în 2026 </w:t>
            </w:r>
          </w:p>
          <w:p w14:paraId="37898A0B" w14:textId="77777777" w:rsidR="006B04E6" w:rsidRPr="00141DE7" w:rsidRDefault="006B04E6" w:rsidP="00DA4A2B">
            <w:pPr>
              <w:ind w:left="40" w:firstLine="0"/>
              <w:rPr>
                <w:b/>
                <w:bCs/>
                <w:iCs/>
                <w:noProof/>
                <w:color w:val="000000"/>
                <w:lang w:val="ro-RO"/>
              </w:rPr>
            </w:pPr>
            <w:r w:rsidRPr="00141DE7">
              <w:rPr>
                <w:b/>
                <w:noProof/>
                <w:color w:val="000000"/>
                <w:lang w:val="ro-RO"/>
              </w:rPr>
              <w:t>Autorități responsabile: Ministerul Infrastructurii și Dezvoltării Regionale; Autoritate co-responsabilă: Ministerul Mediului.</w:t>
            </w:r>
          </w:p>
          <w:p w14:paraId="32819AF1" w14:textId="77777777" w:rsidR="006B04E6" w:rsidRPr="00141DE7" w:rsidRDefault="006B04E6" w:rsidP="00DA4A2B">
            <w:pPr>
              <w:ind w:firstLine="0"/>
              <w:rPr>
                <w:noProof/>
                <w:color w:val="000000"/>
                <w:lang w:val="ro-RO"/>
              </w:rPr>
            </w:pPr>
          </w:p>
          <w:p w14:paraId="3121EC50" w14:textId="77777777" w:rsidR="006B04E6" w:rsidRPr="00141DE7" w:rsidRDefault="006B04E6" w:rsidP="00DA4A2B">
            <w:pPr>
              <w:ind w:firstLine="0"/>
              <w:rPr>
                <w:noProof/>
                <w:color w:val="000000"/>
                <w:lang w:val="ro-RO"/>
              </w:rPr>
            </w:pPr>
            <w:r w:rsidRPr="00141DE7">
              <w:rPr>
                <w:noProof/>
                <w:color w:val="000000"/>
                <w:lang w:val="ro-RO"/>
              </w:rPr>
              <w:t>Notă: Următorul text „</w:t>
            </w:r>
            <w:r w:rsidRPr="00141DE7">
              <w:rPr>
                <w:noProof/>
                <w:color w:val="000000"/>
                <w:u w:val="single"/>
                <w:lang w:val="ro-RO"/>
              </w:rPr>
              <w:t xml:space="preserve">conform metodologiei și valorilor implicite specificate în Regulamentul Parlamentului European și al Consiliului privind </w:t>
            </w:r>
            <w:r w:rsidRPr="00141DE7">
              <w:rPr>
                <w:noProof/>
                <w:color w:val="000000"/>
                <w:u w:val="single"/>
                <w:lang w:val="ro-RO"/>
              </w:rPr>
              <w:lastRenderedPageBreak/>
              <w:t>utilizarea combustibililor din surse regenerabile și cu emisii scăzute de carbon în transportul maritim și de modificare a Directivei 2009/16/CE” a fost suprimat, deoarece Regulamentul (UE) 2023/1805 de modificare a Directivei 2009/16/CE privind utilizarea combustibililor din surse regenerabile și cu emisii scăzute de carbon</w:t>
            </w:r>
            <w:r w:rsidRPr="00141DE7">
              <w:rPr>
                <w:noProof/>
                <w:color w:val="000000"/>
                <w:lang w:val="ro-RO"/>
              </w:rPr>
              <w:t xml:space="preserve"> în transportul maritim nu a fost încă transpus. </w:t>
            </w:r>
          </w:p>
          <w:p w14:paraId="7D738DF4" w14:textId="77777777" w:rsidR="006B04E6" w:rsidRPr="00141DE7" w:rsidRDefault="006B04E6" w:rsidP="00DA4A2B">
            <w:pPr>
              <w:ind w:firstLine="0"/>
              <w:rPr>
                <w:noProof/>
                <w:color w:val="000000"/>
                <w:lang w:val="ro-RO"/>
              </w:rPr>
            </w:pPr>
          </w:p>
          <w:p w14:paraId="5519C220" w14:textId="77777777" w:rsidR="006B04E6" w:rsidRPr="00141DE7" w:rsidRDefault="006B04E6" w:rsidP="00DA4A2B">
            <w:pPr>
              <w:numPr>
                <w:ilvl w:val="0"/>
                <w:numId w:val="22"/>
              </w:numPr>
              <w:ind w:left="316" w:hanging="262"/>
              <w:contextualSpacing/>
              <w:rPr>
                <w:i/>
                <w:iCs/>
                <w:noProof/>
                <w:color w:val="000000"/>
                <w:lang w:val="ro-RO"/>
              </w:rPr>
            </w:pPr>
            <w:r w:rsidRPr="00141DE7">
              <w:rPr>
                <w:b/>
                <w:noProof/>
                <w:color w:val="000000"/>
                <w:lang w:val="ro-RO"/>
              </w:rPr>
              <w:t xml:space="preserve">Transpunerea este planificată până în 2026. </w:t>
            </w:r>
            <w:r w:rsidRPr="00141DE7">
              <w:rPr>
                <w:noProof/>
                <w:color w:val="000000"/>
                <w:lang w:val="ro-RO"/>
              </w:rPr>
              <w:t>(Sursa: Anexa A Capitolul 14 Programul Național de Aderare a Republicii Moldova la Uniunea Europeană).</w:t>
            </w:r>
          </w:p>
          <w:p w14:paraId="58392276" w14:textId="77777777" w:rsidR="006B04E6" w:rsidRPr="00141DE7" w:rsidRDefault="006B04E6" w:rsidP="00DA4A2B">
            <w:pPr>
              <w:ind w:left="578" w:hanging="262"/>
              <w:contextualSpacing/>
              <w:rPr>
                <w:b/>
                <w:bCs/>
                <w:noProof/>
                <w:color w:val="000000"/>
                <w:lang w:val="ro-RO"/>
              </w:rPr>
            </w:pPr>
            <w:r w:rsidRPr="00141DE7">
              <w:rPr>
                <w:b/>
                <w:bCs/>
                <w:noProof/>
                <w:color w:val="000000"/>
                <w:lang w:val="ro-RO"/>
              </w:rPr>
              <w:t>Autoritate responsabilă:</w:t>
            </w:r>
          </w:p>
          <w:p w14:paraId="22EBE4BB" w14:textId="77777777" w:rsidR="006B04E6" w:rsidRPr="00141DE7" w:rsidRDefault="006B04E6" w:rsidP="00DA4A2B">
            <w:pPr>
              <w:ind w:left="578" w:hanging="262"/>
              <w:contextualSpacing/>
              <w:rPr>
                <w:b/>
                <w:noProof/>
                <w:color w:val="000000"/>
                <w:lang w:val="ro-RO"/>
              </w:rPr>
            </w:pPr>
            <w:r w:rsidRPr="00141DE7">
              <w:rPr>
                <w:b/>
                <w:bCs/>
                <w:noProof/>
                <w:color w:val="000000"/>
                <w:lang w:val="ro-RO"/>
              </w:rPr>
              <w:t>Ministerul Infrastructurii și</w:t>
            </w:r>
            <w:r w:rsidRPr="00141DE7">
              <w:rPr>
                <w:b/>
                <w:noProof/>
                <w:color w:val="000000"/>
                <w:lang w:val="ro-RO"/>
              </w:rPr>
              <w:t xml:space="preserve"> Dezvoltării Regionale;</w:t>
            </w:r>
          </w:p>
          <w:p w14:paraId="4EB2A7EF" w14:textId="77777777" w:rsidR="006B04E6" w:rsidRPr="00141DE7" w:rsidRDefault="006B04E6" w:rsidP="00DA4A2B">
            <w:pPr>
              <w:ind w:left="578" w:hanging="262"/>
              <w:contextualSpacing/>
              <w:rPr>
                <w:b/>
                <w:bCs/>
                <w:iCs/>
                <w:noProof/>
                <w:color w:val="000000"/>
                <w:lang w:val="ro-RO"/>
              </w:rPr>
            </w:pPr>
            <w:r w:rsidRPr="00141DE7">
              <w:rPr>
                <w:b/>
                <w:noProof/>
                <w:color w:val="000000"/>
                <w:lang w:val="ro-RO"/>
              </w:rPr>
              <w:t>Autoritate co-responsabilă: Ministerul Mediului</w:t>
            </w:r>
          </w:p>
          <w:p w14:paraId="5DF59F2C" w14:textId="4264B266" w:rsidR="001A23E5" w:rsidRPr="00D115C3" w:rsidRDefault="001A23E5" w:rsidP="00DA4A2B">
            <w:pPr>
              <w:pStyle w:val="ListParagraph"/>
              <w:ind w:left="316" w:firstLine="0"/>
              <w:rPr>
                <w:i/>
                <w:iCs/>
                <w:lang w:val="en-GB"/>
              </w:rPr>
            </w:pPr>
          </w:p>
        </w:tc>
        <w:tc>
          <w:tcPr>
            <w:tcW w:w="1989" w:type="dxa"/>
          </w:tcPr>
          <w:p w14:paraId="637AFC22" w14:textId="77777777" w:rsidR="001A23E5" w:rsidRPr="00D115C3" w:rsidRDefault="001A23E5" w:rsidP="00DA4A2B">
            <w:pPr>
              <w:pStyle w:val="CommentText"/>
              <w:ind w:firstLine="0"/>
              <w:rPr>
                <w:rStyle w:val="CommentReference"/>
                <w:sz w:val="20"/>
                <w:szCs w:val="20"/>
                <w:lang w:val="en-GB"/>
              </w:rPr>
            </w:pPr>
          </w:p>
        </w:tc>
      </w:tr>
      <w:tr w:rsidR="00533FAA" w:rsidRPr="008B425E" w14:paraId="43D6EC85" w14:textId="4824462E" w:rsidTr="007A341D">
        <w:tc>
          <w:tcPr>
            <w:tcW w:w="2065" w:type="dxa"/>
          </w:tcPr>
          <w:p w14:paraId="6602A3B1" w14:textId="77777777" w:rsidR="00533FAA" w:rsidRPr="004124F8" w:rsidRDefault="00533FAA" w:rsidP="00DA4A2B">
            <w:pPr>
              <w:rPr>
                <w:bCs/>
                <w:noProof/>
                <w:color w:val="000000"/>
                <w:lang w:val="ro-RO"/>
              </w:rPr>
            </w:pPr>
            <w:r w:rsidRPr="004124F8">
              <w:rPr>
                <w:noProof/>
                <w:color w:val="000000"/>
                <w:lang w:val="ro-RO"/>
              </w:rPr>
              <w:lastRenderedPageBreak/>
              <w:t xml:space="preserve">Anexa 1 </w:t>
            </w:r>
          </w:p>
          <w:p w14:paraId="0E4EA0BC" w14:textId="77777777" w:rsidR="00533FAA" w:rsidRPr="004124F8" w:rsidRDefault="00533FAA" w:rsidP="00DA4A2B">
            <w:pPr>
              <w:ind w:firstLine="0"/>
              <w:rPr>
                <w:bCs/>
                <w:noProof/>
                <w:lang w:val="ro-RO"/>
              </w:rPr>
            </w:pPr>
            <w:r w:rsidRPr="004124F8">
              <w:rPr>
                <w:noProof/>
                <w:lang w:val="ro-RO"/>
              </w:rPr>
              <w:t>6. TRANSPORT</w:t>
            </w:r>
          </w:p>
          <w:p w14:paraId="79790131" w14:textId="77777777" w:rsidR="00533FAA" w:rsidRPr="004124F8" w:rsidRDefault="00533FAA" w:rsidP="00DA4A2B">
            <w:pPr>
              <w:ind w:firstLine="0"/>
              <w:rPr>
                <w:b/>
                <w:bCs/>
                <w:noProof/>
                <w:lang w:val="ro-RO"/>
              </w:rPr>
            </w:pPr>
            <w:r w:rsidRPr="004124F8">
              <w:rPr>
                <w:b/>
                <w:noProof/>
                <w:lang w:val="ro-RO"/>
              </w:rPr>
              <w:t>6.10 Transport maritim și costier de mărfuri, nave pentru operațiuni portuare și activități auxiliare</w:t>
            </w:r>
          </w:p>
          <w:p w14:paraId="19182DA8" w14:textId="77777777" w:rsidR="00533FAA" w:rsidRPr="00D115C3" w:rsidRDefault="00533FAA" w:rsidP="00DA4A2B">
            <w:pPr>
              <w:ind w:firstLine="0"/>
              <w:rPr>
                <w:bCs/>
                <w:color w:val="000000" w:themeColor="text1"/>
                <w:lang w:val="en-GB"/>
              </w:rPr>
            </w:pPr>
          </w:p>
        </w:tc>
        <w:tc>
          <w:tcPr>
            <w:tcW w:w="2520" w:type="dxa"/>
          </w:tcPr>
          <w:p w14:paraId="0EFE448A" w14:textId="683D7757" w:rsidR="00533FAA" w:rsidRPr="00D115C3" w:rsidRDefault="00533FAA" w:rsidP="00DA4A2B">
            <w:pPr>
              <w:ind w:firstLine="0"/>
              <w:rPr>
                <w:bCs/>
                <w:color w:val="000000" w:themeColor="text1"/>
                <w:lang w:val="en-GB"/>
              </w:rPr>
            </w:pPr>
            <w:r w:rsidRPr="00D115C3">
              <w:rPr>
                <w:bCs/>
                <w:color w:val="000000" w:themeColor="text1"/>
                <w:lang w:val="en-GB"/>
              </w:rPr>
              <w:t xml:space="preserve">Annex 1 </w:t>
            </w:r>
          </w:p>
          <w:p w14:paraId="4B981529" w14:textId="77777777" w:rsidR="00533FAA" w:rsidRPr="00D115C3" w:rsidRDefault="00533FAA" w:rsidP="00DA4A2B">
            <w:pPr>
              <w:ind w:firstLine="0"/>
              <w:rPr>
                <w:bCs/>
                <w:lang w:val="en-GB"/>
              </w:rPr>
            </w:pPr>
            <w:r w:rsidRPr="00D115C3">
              <w:rPr>
                <w:bCs/>
                <w:lang w:val="en-GB"/>
              </w:rPr>
              <w:t>6.   </w:t>
            </w:r>
            <w:r w:rsidRPr="00D115C3">
              <w:rPr>
                <w:rStyle w:val="boldface"/>
                <w:bCs/>
                <w:lang w:val="en-GB"/>
              </w:rPr>
              <w:t>TRANSPORT</w:t>
            </w:r>
          </w:p>
          <w:p w14:paraId="24709FA0" w14:textId="624BE1A3" w:rsidR="00533FAA" w:rsidRPr="00D115C3" w:rsidRDefault="00533FAA" w:rsidP="00DA4A2B">
            <w:pPr>
              <w:ind w:firstLine="0"/>
              <w:rPr>
                <w:b/>
                <w:bCs/>
                <w:lang w:val="en-GB"/>
              </w:rPr>
            </w:pPr>
            <w:r w:rsidRPr="00D115C3">
              <w:rPr>
                <w:b/>
                <w:bCs/>
                <w:lang w:val="en-GB"/>
              </w:rPr>
              <w:t xml:space="preserve">6.10 </w:t>
            </w:r>
            <w:bookmarkStart w:id="119" w:name="_Toc202975871"/>
            <w:bookmarkStart w:id="120" w:name="_Toc205203992"/>
            <w:r w:rsidRPr="00D115C3">
              <w:rPr>
                <w:b/>
                <w:bCs/>
                <w:lang w:val="en-GB"/>
              </w:rPr>
              <w:t>Sea and coastal freight water transport, vessels for port operations and auxiliary activities</w:t>
            </w:r>
            <w:bookmarkEnd w:id="119"/>
            <w:bookmarkEnd w:id="120"/>
          </w:p>
          <w:p w14:paraId="492D34AC" w14:textId="77777777" w:rsidR="00533FAA" w:rsidRPr="00D115C3" w:rsidRDefault="00533FAA" w:rsidP="00DA4A2B">
            <w:pPr>
              <w:ind w:firstLine="0"/>
              <w:rPr>
                <w:b/>
                <w:color w:val="000000" w:themeColor="text1"/>
                <w:lang w:val="en-GB"/>
              </w:rPr>
            </w:pPr>
          </w:p>
        </w:tc>
        <w:tc>
          <w:tcPr>
            <w:tcW w:w="2340" w:type="dxa"/>
          </w:tcPr>
          <w:p w14:paraId="1831902B" w14:textId="77777777" w:rsidR="00533FAA" w:rsidRPr="004124F8" w:rsidRDefault="00533FAA" w:rsidP="00DA4A2B">
            <w:pPr>
              <w:rPr>
                <w:noProof/>
                <w:color w:val="000000"/>
                <w:lang w:val="ro-RO"/>
              </w:rPr>
            </w:pPr>
            <w:r w:rsidRPr="004124F8">
              <w:rPr>
                <w:noProof/>
                <w:color w:val="000000"/>
                <w:lang w:val="ro-RO"/>
              </w:rPr>
              <w:t xml:space="preserve">Anexa 1: </w:t>
            </w:r>
            <w:r w:rsidRPr="004124F8">
              <w:rPr>
                <w:b/>
                <w:bCs/>
                <w:noProof/>
                <w:color w:val="000000"/>
                <w:lang w:val="ro-RO"/>
              </w:rPr>
              <w:t>Criterii</w:t>
            </w:r>
            <w:r w:rsidRPr="004124F8">
              <w:rPr>
                <w:noProof/>
                <w:color w:val="000000"/>
                <w:lang w:val="ro-RO"/>
              </w:rPr>
              <w:t xml:space="preserve"> </w:t>
            </w:r>
            <w:r w:rsidRPr="004124F8">
              <w:rPr>
                <w:b/>
                <w:bCs/>
                <w:noProof/>
                <w:color w:val="000000"/>
                <w:lang w:val="ro-RO"/>
              </w:rPr>
              <w:t>de</w:t>
            </w:r>
            <w:r w:rsidRPr="004124F8">
              <w:rPr>
                <w:noProof/>
                <w:color w:val="000000"/>
                <w:lang w:val="ro-RO"/>
              </w:rPr>
              <w:t xml:space="preserve"> c</w:t>
            </w:r>
            <w:r w:rsidRPr="004124F8">
              <w:rPr>
                <w:b/>
                <w:bCs/>
                <w:noProof/>
                <w:color w:val="000000"/>
                <w:lang w:val="ro-RO"/>
              </w:rPr>
              <w:t>ontribuție substanțială</w:t>
            </w:r>
            <w:r w:rsidRPr="004124F8">
              <w:rPr>
                <w:noProof/>
                <w:color w:val="000000"/>
                <w:lang w:val="ro-RO"/>
              </w:rPr>
              <w:t xml:space="preserve"> în funcție de obiectiv și activitate</w:t>
            </w:r>
          </w:p>
          <w:p w14:paraId="40748CB3" w14:textId="77777777" w:rsidR="00533FAA" w:rsidRPr="004124F8" w:rsidRDefault="00533FAA" w:rsidP="00DA4A2B">
            <w:pPr>
              <w:rPr>
                <w:noProof/>
                <w:color w:val="000000"/>
                <w:lang w:val="ro-RO"/>
              </w:rPr>
            </w:pPr>
            <w:r w:rsidRPr="004124F8">
              <w:rPr>
                <w:noProof/>
                <w:color w:val="000000"/>
                <w:lang w:val="ro-RO"/>
              </w:rPr>
              <w:t>Activități eligibile în cadrul Obiectivului de atenuare a schimbărilor climatice</w:t>
            </w:r>
          </w:p>
          <w:p w14:paraId="52468904" w14:textId="77777777" w:rsidR="00533FAA" w:rsidRPr="004124F8" w:rsidRDefault="00533FAA" w:rsidP="00DA4A2B">
            <w:pPr>
              <w:rPr>
                <w:noProof/>
                <w:lang w:val="ro-RO"/>
              </w:rPr>
            </w:pPr>
            <w:r w:rsidRPr="004124F8">
              <w:rPr>
                <w:noProof/>
                <w:lang w:val="ro-RO"/>
              </w:rPr>
              <w:t>Transport</w:t>
            </w:r>
          </w:p>
          <w:p w14:paraId="77033E0F" w14:textId="77777777" w:rsidR="00533FAA" w:rsidRPr="004124F8" w:rsidRDefault="00533FAA" w:rsidP="00DA4A2B">
            <w:pPr>
              <w:rPr>
                <w:b/>
                <w:bCs/>
                <w:noProof/>
                <w:lang w:val="ro-RO"/>
              </w:rPr>
            </w:pPr>
            <w:r w:rsidRPr="004124F8">
              <w:rPr>
                <w:b/>
                <w:noProof/>
                <w:lang w:val="ro-RO"/>
              </w:rPr>
              <w:t>6.10 Transport maritim și costier de mărfuri, nave pentru operațiuni portuare și activități auxiliare</w:t>
            </w:r>
          </w:p>
          <w:p w14:paraId="04399070" w14:textId="77777777" w:rsidR="00533FAA" w:rsidRPr="00D115C3" w:rsidRDefault="00533FAA" w:rsidP="00DA4A2B">
            <w:pPr>
              <w:ind w:firstLine="0"/>
              <w:rPr>
                <w:color w:val="000000" w:themeColor="text1"/>
                <w:lang w:val="en-GB"/>
              </w:rPr>
            </w:pPr>
          </w:p>
        </w:tc>
        <w:tc>
          <w:tcPr>
            <w:tcW w:w="2880" w:type="dxa"/>
          </w:tcPr>
          <w:p w14:paraId="08F255D5" w14:textId="26D2E8CC" w:rsidR="00533FAA" w:rsidRPr="00D115C3" w:rsidRDefault="00533FAA" w:rsidP="00DA4A2B">
            <w:pPr>
              <w:ind w:firstLine="0"/>
              <w:rPr>
                <w:color w:val="000000" w:themeColor="text1"/>
                <w:lang w:val="en-GB"/>
              </w:rPr>
            </w:pPr>
            <w:r w:rsidRPr="00D115C3">
              <w:rPr>
                <w:color w:val="000000" w:themeColor="text1"/>
                <w:lang w:val="en-GB"/>
              </w:rPr>
              <w:t xml:space="preserve">Annex 1: </w:t>
            </w:r>
            <w:r w:rsidRPr="00D115C3">
              <w:rPr>
                <w:b/>
                <w:bCs/>
                <w:color w:val="000000" w:themeColor="text1"/>
                <w:lang w:val="en-GB"/>
              </w:rPr>
              <w:t>Substantial Contribution</w:t>
            </w:r>
            <w:r w:rsidRPr="00D115C3">
              <w:rPr>
                <w:color w:val="000000" w:themeColor="text1"/>
                <w:lang w:val="en-GB"/>
              </w:rPr>
              <w:t xml:space="preserve"> Criteria by objective and activity</w:t>
            </w:r>
          </w:p>
          <w:p w14:paraId="53D386AC" w14:textId="77777777" w:rsidR="00533FAA" w:rsidRPr="00D115C3" w:rsidRDefault="00533FAA" w:rsidP="00DA4A2B">
            <w:pPr>
              <w:ind w:firstLine="0"/>
              <w:rPr>
                <w:color w:val="000000" w:themeColor="text1"/>
                <w:lang w:val="en-GB"/>
              </w:rPr>
            </w:pPr>
            <w:r w:rsidRPr="00D115C3">
              <w:rPr>
                <w:color w:val="000000" w:themeColor="text1"/>
                <w:lang w:val="en-GB"/>
              </w:rPr>
              <w:t>Eligible activities under the Climate Mitigation Objective</w:t>
            </w:r>
          </w:p>
          <w:p w14:paraId="74E25A75" w14:textId="77777777" w:rsidR="00533FAA" w:rsidRPr="00D115C3" w:rsidRDefault="00533FAA" w:rsidP="00DA4A2B">
            <w:pPr>
              <w:ind w:firstLine="0"/>
              <w:rPr>
                <w:lang w:val="en-GB"/>
              </w:rPr>
            </w:pPr>
            <w:r w:rsidRPr="00D115C3">
              <w:rPr>
                <w:lang w:val="en-GB"/>
              </w:rPr>
              <w:t>Transport</w:t>
            </w:r>
          </w:p>
          <w:p w14:paraId="2AB542E0" w14:textId="16692A93" w:rsidR="00533FAA" w:rsidRPr="00D115C3" w:rsidRDefault="00533FAA" w:rsidP="00DA4A2B">
            <w:pPr>
              <w:ind w:firstLine="0"/>
              <w:rPr>
                <w:b/>
                <w:bCs/>
                <w:lang w:val="en-GB"/>
              </w:rPr>
            </w:pPr>
            <w:r w:rsidRPr="00D115C3">
              <w:rPr>
                <w:b/>
                <w:bCs/>
                <w:lang w:val="en-GB"/>
              </w:rPr>
              <w:t>6.10 Sea and coastal freight water transport, vessels for port operations and auxiliary activities</w:t>
            </w:r>
          </w:p>
          <w:p w14:paraId="664A9747" w14:textId="77777777" w:rsidR="00533FAA" w:rsidRPr="00D115C3" w:rsidRDefault="00533FAA" w:rsidP="00DA4A2B">
            <w:pPr>
              <w:ind w:firstLine="0"/>
              <w:rPr>
                <w:rStyle w:val="fontstyle01"/>
                <w:rFonts w:ascii="Times New Roman" w:hAnsi="Times New Roman"/>
                <w:sz w:val="20"/>
                <w:szCs w:val="20"/>
                <w:lang w:val="en-GB"/>
              </w:rPr>
            </w:pPr>
          </w:p>
        </w:tc>
        <w:tc>
          <w:tcPr>
            <w:tcW w:w="1247" w:type="dxa"/>
          </w:tcPr>
          <w:p w14:paraId="569A751B" w14:textId="79CB1E87" w:rsidR="00533FAA" w:rsidRPr="00D115C3" w:rsidRDefault="006B04E6"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2140250D" w14:textId="77777777" w:rsidR="006B04E6" w:rsidRPr="006B04E6" w:rsidRDefault="006B04E6" w:rsidP="00DA4A2B">
            <w:pPr>
              <w:pStyle w:val="Heading3"/>
              <w:outlineLvl w:val="2"/>
              <w:rPr>
                <w:b w:val="0"/>
                <w:bCs/>
                <w:lang w:val="en-GB"/>
              </w:rPr>
            </w:pPr>
            <w:proofErr w:type="spellStart"/>
            <w:r w:rsidRPr="006B04E6">
              <w:rPr>
                <w:b w:val="0"/>
                <w:bCs/>
                <w:lang w:val="en-GB"/>
              </w:rPr>
              <w:t>Compatibilitatea</w:t>
            </w:r>
            <w:proofErr w:type="spellEnd"/>
            <w:r w:rsidRPr="006B04E6">
              <w:rPr>
                <w:b w:val="0"/>
                <w:bCs/>
                <w:lang w:val="en-GB"/>
              </w:rPr>
              <w:t xml:space="preserve"> </w:t>
            </w:r>
            <w:proofErr w:type="spellStart"/>
            <w:r w:rsidRPr="006B04E6">
              <w:rPr>
                <w:b w:val="0"/>
                <w:bCs/>
                <w:lang w:val="en-GB"/>
              </w:rPr>
              <w:t>deplină</w:t>
            </w:r>
            <w:proofErr w:type="spellEnd"/>
            <w:r w:rsidRPr="006B04E6">
              <w:rPr>
                <w:b w:val="0"/>
                <w:bCs/>
                <w:lang w:val="en-GB"/>
              </w:rPr>
              <w:t xml:space="preserve"> </w:t>
            </w:r>
            <w:proofErr w:type="spellStart"/>
            <w:r w:rsidRPr="006B04E6">
              <w:rPr>
                <w:b w:val="0"/>
                <w:bCs/>
                <w:lang w:val="en-GB"/>
              </w:rPr>
              <w:t>va</w:t>
            </w:r>
            <w:proofErr w:type="spellEnd"/>
            <w:r w:rsidRPr="006B04E6">
              <w:rPr>
                <w:b w:val="0"/>
                <w:bCs/>
                <w:lang w:val="en-GB"/>
              </w:rPr>
              <w:t xml:space="preserve"> fi </w:t>
            </w:r>
            <w:proofErr w:type="spellStart"/>
            <w:r w:rsidRPr="006B04E6">
              <w:rPr>
                <w:b w:val="0"/>
                <w:bCs/>
                <w:lang w:val="en-GB"/>
              </w:rPr>
              <w:t>realizată</w:t>
            </w:r>
            <w:proofErr w:type="spellEnd"/>
            <w:r w:rsidRPr="006B04E6">
              <w:rPr>
                <w:b w:val="0"/>
                <w:bCs/>
                <w:lang w:val="en-GB"/>
              </w:rPr>
              <w:t xml:space="preserve"> </w:t>
            </w:r>
            <w:proofErr w:type="spellStart"/>
            <w:r w:rsidRPr="006B04E6">
              <w:rPr>
                <w:b w:val="0"/>
                <w:bCs/>
                <w:lang w:val="en-GB"/>
              </w:rPr>
              <w:t>prin</w:t>
            </w:r>
            <w:proofErr w:type="spellEnd"/>
            <w:r w:rsidRPr="006B04E6">
              <w:rPr>
                <w:b w:val="0"/>
                <w:bCs/>
                <w:lang w:val="en-GB"/>
              </w:rPr>
              <w:t xml:space="preserve"> </w:t>
            </w:r>
            <w:proofErr w:type="spellStart"/>
            <w:r w:rsidRPr="006B04E6">
              <w:rPr>
                <w:b w:val="0"/>
                <w:bCs/>
                <w:lang w:val="en-GB"/>
              </w:rPr>
              <w:t>adoptarea</w:t>
            </w:r>
            <w:proofErr w:type="spellEnd"/>
            <w:r w:rsidRPr="006B04E6">
              <w:rPr>
                <w:b w:val="0"/>
                <w:bCs/>
                <w:lang w:val="en-GB"/>
              </w:rPr>
              <w:t>:</w:t>
            </w:r>
          </w:p>
          <w:p w14:paraId="34DA1DF1" w14:textId="77777777" w:rsidR="006B04E6" w:rsidRPr="006B04E6" w:rsidRDefault="006B04E6" w:rsidP="00DA4A2B">
            <w:pPr>
              <w:pStyle w:val="Heading3"/>
              <w:outlineLvl w:val="2"/>
              <w:rPr>
                <w:b w:val="0"/>
                <w:bCs/>
                <w:lang w:val="en-GB"/>
              </w:rPr>
            </w:pPr>
          </w:p>
          <w:p w14:paraId="2EBB8590" w14:textId="77777777" w:rsidR="006B04E6" w:rsidRPr="006B04E6" w:rsidRDefault="006B04E6" w:rsidP="00DA4A2B">
            <w:pPr>
              <w:pStyle w:val="Heading3"/>
              <w:outlineLvl w:val="2"/>
              <w:rPr>
                <w:b w:val="0"/>
                <w:bCs/>
                <w:lang w:val="en-GB"/>
              </w:rPr>
            </w:pPr>
            <w:proofErr w:type="spellStart"/>
            <w:r w:rsidRPr="006B04E6">
              <w:rPr>
                <w:b w:val="0"/>
                <w:bCs/>
                <w:lang w:val="en-GB"/>
              </w:rPr>
              <w:t>Cadrului</w:t>
            </w:r>
            <w:proofErr w:type="spellEnd"/>
            <w:r w:rsidRPr="006B04E6">
              <w:rPr>
                <w:b w:val="0"/>
                <w:bCs/>
                <w:lang w:val="en-GB"/>
              </w:rPr>
              <w:t xml:space="preserve"> </w:t>
            </w:r>
            <w:proofErr w:type="spellStart"/>
            <w:r w:rsidRPr="006B04E6">
              <w:rPr>
                <w:b w:val="0"/>
                <w:bCs/>
                <w:lang w:val="en-GB"/>
              </w:rPr>
              <w:t>normativ</w:t>
            </w:r>
            <w:proofErr w:type="spellEnd"/>
            <w:r w:rsidRPr="006B04E6">
              <w:rPr>
                <w:b w:val="0"/>
                <w:bCs/>
                <w:lang w:val="en-GB"/>
              </w:rPr>
              <w:t xml:space="preserve"> </w:t>
            </w:r>
            <w:proofErr w:type="spellStart"/>
            <w:r w:rsidRPr="006B04E6">
              <w:rPr>
                <w:b w:val="0"/>
                <w:bCs/>
                <w:lang w:val="en-GB"/>
              </w:rPr>
              <w:t>național</w:t>
            </w:r>
            <w:proofErr w:type="spellEnd"/>
            <w:r w:rsidRPr="006B04E6">
              <w:rPr>
                <w:b w:val="0"/>
                <w:bCs/>
                <w:lang w:val="en-GB"/>
              </w:rPr>
              <w:t xml:space="preserve"> </w:t>
            </w:r>
            <w:proofErr w:type="spellStart"/>
            <w:r w:rsidRPr="006B04E6">
              <w:rPr>
                <w:b w:val="0"/>
                <w:bCs/>
                <w:lang w:val="en-GB"/>
              </w:rPr>
              <w:t>pentru</w:t>
            </w:r>
            <w:proofErr w:type="spellEnd"/>
            <w:r w:rsidRPr="006B04E6">
              <w:rPr>
                <w:b w:val="0"/>
                <w:bCs/>
                <w:lang w:val="en-GB"/>
              </w:rPr>
              <w:t xml:space="preserve"> </w:t>
            </w:r>
            <w:proofErr w:type="spellStart"/>
            <w:r w:rsidRPr="006B04E6">
              <w:rPr>
                <w:b w:val="0"/>
                <w:bCs/>
                <w:lang w:val="en-GB"/>
              </w:rPr>
              <w:t>transpunerea</w:t>
            </w:r>
            <w:proofErr w:type="spellEnd"/>
            <w:r w:rsidRPr="006B04E6">
              <w:rPr>
                <w:b w:val="0"/>
                <w:bCs/>
                <w:lang w:val="en-GB"/>
              </w:rPr>
              <w:t xml:space="preserve"> </w:t>
            </w:r>
            <w:proofErr w:type="spellStart"/>
            <w:r w:rsidRPr="006B04E6">
              <w:rPr>
                <w:b w:val="0"/>
                <w:bCs/>
                <w:lang w:val="en-GB"/>
              </w:rPr>
              <w:t>Regulamentului</w:t>
            </w:r>
            <w:proofErr w:type="spellEnd"/>
            <w:r w:rsidRPr="006B04E6">
              <w:rPr>
                <w:b w:val="0"/>
                <w:bCs/>
                <w:lang w:val="en-GB"/>
              </w:rPr>
              <w:t xml:space="preserve"> (UE) 2019/1242 (</w:t>
            </w:r>
            <w:proofErr w:type="spellStart"/>
            <w:r w:rsidRPr="006B04E6">
              <w:rPr>
                <w:b w:val="0"/>
                <w:bCs/>
                <w:lang w:val="en-GB"/>
              </w:rPr>
              <w:t>sursa</w:t>
            </w:r>
            <w:proofErr w:type="spellEnd"/>
            <w:r w:rsidRPr="006B04E6">
              <w:rPr>
                <w:b w:val="0"/>
                <w:bCs/>
                <w:lang w:val="en-GB"/>
              </w:rPr>
              <w:t xml:space="preserve">: </w:t>
            </w:r>
            <w:proofErr w:type="spellStart"/>
            <w:r w:rsidRPr="006B04E6">
              <w:rPr>
                <w:b w:val="0"/>
                <w:bCs/>
                <w:lang w:val="en-GB"/>
              </w:rPr>
              <w:t>Anexa</w:t>
            </w:r>
            <w:proofErr w:type="spellEnd"/>
            <w:r w:rsidRPr="006B04E6">
              <w:rPr>
                <w:b w:val="0"/>
                <w:bCs/>
                <w:lang w:val="en-GB"/>
              </w:rPr>
              <w:t xml:space="preserve"> A </w:t>
            </w:r>
            <w:proofErr w:type="spellStart"/>
            <w:r w:rsidRPr="006B04E6">
              <w:rPr>
                <w:b w:val="0"/>
                <w:bCs/>
                <w:lang w:val="en-GB"/>
              </w:rPr>
              <w:t>Capitolul</w:t>
            </w:r>
            <w:proofErr w:type="spellEnd"/>
            <w:r w:rsidRPr="006B04E6">
              <w:rPr>
                <w:b w:val="0"/>
                <w:bCs/>
                <w:lang w:val="en-GB"/>
              </w:rPr>
              <w:t xml:space="preserve"> 14 </w:t>
            </w:r>
            <w:proofErr w:type="spellStart"/>
            <w:r w:rsidRPr="006B04E6">
              <w:rPr>
                <w:b w:val="0"/>
                <w:bCs/>
                <w:lang w:val="en-GB"/>
              </w:rPr>
              <w:t>Programul</w:t>
            </w:r>
            <w:proofErr w:type="spellEnd"/>
            <w:r w:rsidRPr="006B04E6">
              <w:rPr>
                <w:b w:val="0"/>
                <w:bCs/>
                <w:lang w:val="en-GB"/>
              </w:rPr>
              <w:t xml:space="preserve"> </w:t>
            </w:r>
            <w:proofErr w:type="spellStart"/>
            <w:r w:rsidRPr="006B04E6">
              <w:rPr>
                <w:b w:val="0"/>
                <w:bCs/>
                <w:lang w:val="en-GB"/>
              </w:rPr>
              <w:t>Național</w:t>
            </w:r>
            <w:proofErr w:type="spellEnd"/>
            <w:r w:rsidRPr="006B04E6">
              <w:rPr>
                <w:b w:val="0"/>
                <w:bCs/>
                <w:lang w:val="en-GB"/>
              </w:rPr>
              <w:t xml:space="preserve"> de </w:t>
            </w:r>
            <w:proofErr w:type="spellStart"/>
            <w:r w:rsidRPr="006B04E6">
              <w:rPr>
                <w:b w:val="0"/>
                <w:bCs/>
                <w:lang w:val="en-GB"/>
              </w:rPr>
              <w:t>Aderare</w:t>
            </w:r>
            <w:proofErr w:type="spellEnd"/>
            <w:r w:rsidRPr="006B04E6">
              <w:rPr>
                <w:b w:val="0"/>
                <w:bCs/>
                <w:lang w:val="en-GB"/>
              </w:rPr>
              <w:t xml:space="preserve"> a </w:t>
            </w:r>
            <w:proofErr w:type="spellStart"/>
            <w:r w:rsidRPr="006B04E6">
              <w:rPr>
                <w:b w:val="0"/>
                <w:bCs/>
                <w:lang w:val="en-GB"/>
              </w:rPr>
              <w:t>Republicii</w:t>
            </w:r>
            <w:proofErr w:type="spellEnd"/>
            <w:r w:rsidRPr="006B04E6">
              <w:rPr>
                <w:b w:val="0"/>
                <w:bCs/>
                <w:lang w:val="en-GB"/>
              </w:rPr>
              <w:t xml:space="preserve"> Moldova la </w:t>
            </w:r>
            <w:proofErr w:type="spellStart"/>
            <w:r w:rsidRPr="006B04E6">
              <w:rPr>
                <w:b w:val="0"/>
                <w:bCs/>
                <w:lang w:val="en-GB"/>
              </w:rPr>
              <w:t>Uniunea</w:t>
            </w:r>
            <w:proofErr w:type="spellEnd"/>
            <w:r w:rsidRPr="006B04E6">
              <w:rPr>
                <w:b w:val="0"/>
                <w:bCs/>
                <w:lang w:val="en-GB"/>
              </w:rPr>
              <w:t xml:space="preserve"> </w:t>
            </w:r>
            <w:proofErr w:type="spellStart"/>
            <w:r w:rsidRPr="006B04E6">
              <w:rPr>
                <w:b w:val="0"/>
                <w:bCs/>
                <w:lang w:val="en-GB"/>
              </w:rPr>
              <w:t>Europeană</w:t>
            </w:r>
            <w:proofErr w:type="spellEnd"/>
            <w:r w:rsidRPr="006B04E6">
              <w:rPr>
                <w:b w:val="0"/>
                <w:bCs/>
                <w:lang w:val="en-GB"/>
              </w:rPr>
              <w:t xml:space="preserve">) </w:t>
            </w:r>
          </w:p>
          <w:p w14:paraId="6AFFA513" w14:textId="77777777" w:rsidR="006B04E6" w:rsidRPr="006B04E6" w:rsidRDefault="006B04E6" w:rsidP="00DA4A2B">
            <w:pPr>
              <w:pStyle w:val="Heading3"/>
              <w:outlineLvl w:val="2"/>
              <w:rPr>
                <w:b w:val="0"/>
                <w:bCs/>
                <w:lang w:val="en-GB"/>
              </w:rPr>
            </w:pPr>
            <w:proofErr w:type="spellStart"/>
            <w:r w:rsidRPr="006B04E6">
              <w:rPr>
                <w:b w:val="0"/>
                <w:bCs/>
                <w:lang w:val="en-GB"/>
              </w:rPr>
              <w:t>planificată</w:t>
            </w:r>
            <w:proofErr w:type="spellEnd"/>
            <w:r w:rsidRPr="006B04E6">
              <w:rPr>
                <w:b w:val="0"/>
                <w:bCs/>
                <w:lang w:val="en-GB"/>
              </w:rPr>
              <w:t xml:space="preserve"> </w:t>
            </w:r>
            <w:proofErr w:type="spellStart"/>
            <w:r w:rsidRPr="006B04E6">
              <w:rPr>
                <w:b w:val="0"/>
                <w:bCs/>
                <w:lang w:val="en-GB"/>
              </w:rPr>
              <w:t>până</w:t>
            </w:r>
            <w:proofErr w:type="spellEnd"/>
            <w:r w:rsidRPr="006B04E6">
              <w:rPr>
                <w:b w:val="0"/>
                <w:bCs/>
                <w:lang w:val="en-GB"/>
              </w:rPr>
              <w:t xml:space="preserve"> </w:t>
            </w:r>
            <w:proofErr w:type="spellStart"/>
            <w:r w:rsidRPr="006B04E6">
              <w:rPr>
                <w:b w:val="0"/>
                <w:bCs/>
                <w:lang w:val="en-GB"/>
              </w:rPr>
              <w:t>în</w:t>
            </w:r>
            <w:proofErr w:type="spellEnd"/>
            <w:r w:rsidRPr="006B04E6">
              <w:rPr>
                <w:b w:val="0"/>
                <w:bCs/>
                <w:lang w:val="en-GB"/>
              </w:rPr>
              <w:t xml:space="preserve"> 2026 </w:t>
            </w:r>
          </w:p>
          <w:p w14:paraId="6C6CB9D8" w14:textId="77777777" w:rsidR="006B04E6" w:rsidRPr="006B04E6" w:rsidRDefault="006B04E6" w:rsidP="00DA4A2B">
            <w:pPr>
              <w:pStyle w:val="Heading3"/>
              <w:outlineLvl w:val="2"/>
              <w:rPr>
                <w:b w:val="0"/>
                <w:bCs/>
                <w:lang w:val="en-GB"/>
              </w:rPr>
            </w:pPr>
            <w:proofErr w:type="spellStart"/>
            <w:r w:rsidRPr="006B04E6">
              <w:rPr>
                <w:b w:val="0"/>
                <w:bCs/>
                <w:lang w:val="en-GB"/>
              </w:rPr>
              <w:t>Autorități</w:t>
            </w:r>
            <w:proofErr w:type="spellEnd"/>
            <w:r w:rsidRPr="006B04E6">
              <w:rPr>
                <w:b w:val="0"/>
                <w:bCs/>
                <w:lang w:val="en-GB"/>
              </w:rPr>
              <w:t xml:space="preserve"> </w:t>
            </w:r>
            <w:proofErr w:type="spellStart"/>
            <w:r w:rsidRPr="006B04E6">
              <w:rPr>
                <w:b w:val="0"/>
                <w:bCs/>
                <w:lang w:val="en-GB"/>
              </w:rPr>
              <w:t>responsabile</w:t>
            </w:r>
            <w:proofErr w:type="spellEnd"/>
            <w:r w:rsidRPr="006B04E6">
              <w:rPr>
                <w:b w:val="0"/>
                <w:bCs/>
                <w:lang w:val="en-GB"/>
              </w:rPr>
              <w:t xml:space="preserve">: </w:t>
            </w:r>
            <w:proofErr w:type="spellStart"/>
            <w:r w:rsidRPr="006B04E6">
              <w:rPr>
                <w:b w:val="0"/>
                <w:bCs/>
                <w:lang w:val="en-GB"/>
              </w:rPr>
              <w:t>Ministerul</w:t>
            </w:r>
            <w:proofErr w:type="spellEnd"/>
            <w:r w:rsidRPr="006B04E6">
              <w:rPr>
                <w:b w:val="0"/>
                <w:bCs/>
                <w:lang w:val="en-GB"/>
              </w:rPr>
              <w:t xml:space="preserve"> </w:t>
            </w:r>
            <w:proofErr w:type="spellStart"/>
            <w:r w:rsidRPr="006B04E6">
              <w:rPr>
                <w:b w:val="0"/>
                <w:bCs/>
                <w:lang w:val="en-GB"/>
              </w:rPr>
              <w:t>Infrastructurii</w:t>
            </w:r>
            <w:proofErr w:type="spellEnd"/>
            <w:r w:rsidRPr="006B04E6">
              <w:rPr>
                <w:b w:val="0"/>
                <w:bCs/>
                <w:lang w:val="en-GB"/>
              </w:rPr>
              <w:t xml:space="preserve"> </w:t>
            </w:r>
            <w:proofErr w:type="spellStart"/>
            <w:r w:rsidRPr="006B04E6">
              <w:rPr>
                <w:b w:val="0"/>
                <w:bCs/>
                <w:lang w:val="en-GB"/>
              </w:rPr>
              <w:t>și</w:t>
            </w:r>
            <w:proofErr w:type="spellEnd"/>
            <w:r w:rsidRPr="006B04E6">
              <w:rPr>
                <w:b w:val="0"/>
                <w:bCs/>
                <w:lang w:val="en-GB"/>
              </w:rPr>
              <w:t xml:space="preserve"> </w:t>
            </w:r>
            <w:proofErr w:type="spellStart"/>
            <w:r w:rsidRPr="006B04E6">
              <w:rPr>
                <w:b w:val="0"/>
                <w:bCs/>
                <w:lang w:val="en-GB"/>
              </w:rPr>
              <w:t>Dezvoltării</w:t>
            </w:r>
            <w:proofErr w:type="spellEnd"/>
            <w:r w:rsidRPr="006B04E6">
              <w:rPr>
                <w:b w:val="0"/>
                <w:bCs/>
                <w:lang w:val="en-GB"/>
              </w:rPr>
              <w:t xml:space="preserve"> </w:t>
            </w:r>
            <w:proofErr w:type="spellStart"/>
            <w:r w:rsidRPr="006B04E6">
              <w:rPr>
                <w:b w:val="0"/>
                <w:bCs/>
                <w:lang w:val="en-GB"/>
              </w:rPr>
              <w:t>Regionale</w:t>
            </w:r>
            <w:proofErr w:type="spellEnd"/>
            <w:r w:rsidRPr="006B04E6">
              <w:rPr>
                <w:b w:val="0"/>
                <w:bCs/>
                <w:lang w:val="en-GB"/>
              </w:rPr>
              <w:t xml:space="preserve">; </w:t>
            </w:r>
            <w:proofErr w:type="spellStart"/>
            <w:r w:rsidRPr="006B04E6">
              <w:rPr>
                <w:b w:val="0"/>
                <w:bCs/>
                <w:lang w:val="en-GB"/>
              </w:rPr>
              <w:t>Autoritate</w:t>
            </w:r>
            <w:proofErr w:type="spellEnd"/>
            <w:r w:rsidRPr="006B04E6">
              <w:rPr>
                <w:b w:val="0"/>
                <w:bCs/>
                <w:lang w:val="en-GB"/>
              </w:rPr>
              <w:t xml:space="preserve"> co-</w:t>
            </w:r>
            <w:proofErr w:type="spellStart"/>
            <w:r w:rsidRPr="006B04E6">
              <w:rPr>
                <w:b w:val="0"/>
                <w:bCs/>
                <w:lang w:val="en-GB"/>
              </w:rPr>
              <w:t>responsabilă</w:t>
            </w:r>
            <w:proofErr w:type="spellEnd"/>
            <w:r w:rsidRPr="006B04E6">
              <w:rPr>
                <w:b w:val="0"/>
                <w:bCs/>
                <w:lang w:val="en-GB"/>
              </w:rPr>
              <w:t xml:space="preserve">: </w:t>
            </w:r>
            <w:proofErr w:type="spellStart"/>
            <w:r w:rsidRPr="006B04E6">
              <w:rPr>
                <w:b w:val="0"/>
                <w:bCs/>
                <w:lang w:val="en-GB"/>
              </w:rPr>
              <w:t>Ministerul</w:t>
            </w:r>
            <w:proofErr w:type="spellEnd"/>
            <w:r w:rsidRPr="006B04E6">
              <w:rPr>
                <w:b w:val="0"/>
                <w:bCs/>
                <w:lang w:val="en-GB"/>
              </w:rPr>
              <w:t xml:space="preserve"> </w:t>
            </w:r>
            <w:proofErr w:type="spellStart"/>
            <w:r w:rsidRPr="006B04E6">
              <w:rPr>
                <w:b w:val="0"/>
                <w:bCs/>
                <w:lang w:val="en-GB"/>
              </w:rPr>
              <w:t>Mediului</w:t>
            </w:r>
            <w:proofErr w:type="spellEnd"/>
            <w:r w:rsidRPr="006B04E6">
              <w:rPr>
                <w:b w:val="0"/>
                <w:bCs/>
                <w:lang w:val="en-GB"/>
              </w:rPr>
              <w:t>.</w:t>
            </w:r>
          </w:p>
          <w:p w14:paraId="7E8B5F60" w14:textId="4E1998FD" w:rsidR="00533FAA" w:rsidRPr="00D115C3" w:rsidRDefault="00533FAA" w:rsidP="00DA4A2B">
            <w:pPr>
              <w:pStyle w:val="Heading3"/>
              <w:outlineLvl w:val="2"/>
              <w:rPr>
                <w:lang w:val="en-GB"/>
              </w:rPr>
            </w:pPr>
          </w:p>
        </w:tc>
        <w:tc>
          <w:tcPr>
            <w:tcW w:w="1989" w:type="dxa"/>
          </w:tcPr>
          <w:p w14:paraId="32A52BCB" w14:textId="77777777" w:rsidR="00533FAA" w:rsidRPr="00D115C3" w:rsidRDefault="00533FAA" w:rsidP="00DA4A2B">
            <w:pPr>
              <w:pStyle w:val="Heading3"/>
              <w:outlineLvl w:val="2"/>
              <w:rPr>
                <w:b w:val="0"/>
                <w:bCs/>
                <w:lang w:val="en-GB"/>
              </w:rPr>
            </w:pPr>
          </w:p>
        </w:tc>
      </w:tr>
      <w:tr w:rsidR="00533FAA" w:rsidRPr="008B425E" w14:paraId="3A9F5B3D" w14:textId="17AD2E98" w:rsidTr="007A341D">
        <w:tc>
          <w:tcPr>
            <w:tcW w:w="2065" w:type="dxa"/>
          </w:tcPr>
          <w:p w14:paraId="322FBE25" w14:textId="77777777" w:rsidR="00533FAA" w:rsidRPr="004124F8" w:rsidRDefault="00533FAA" w:rsidP="00DA4A2B">
            <w:pPr>
              <w:ind w:firstLine="0"/>
              <w:rPr>
                <w:bCs/>
                <w:noProof/>
                <w:color w:val="000000"/>
                <w:lang w:val="ro-RO"/>
              </w:rPr>
            </w:pPr>
            <w:r w:rsidRPr="004124F8">
              <w:rPr>
                <w:noProof/>
                <w:color w:val="000000"/>
                <w:lang w:val="ro-RO"/>
              </w:rPr>
              <w:t xml:space="preserve">Anexa 1 </w:t>
            </w:r>
          </w:p>
          <w:p w14:paraId="6C9E6954" w14:textId="77777777" w:rsidR="00533FAA" w:rsidRPr="004124F8" w:rsidRDefault="00533FAA" w:rsidP="00DA4A2B">
            <w:pPr>
              <w:ind w:firstLine="0"/>
              <w:rPr>
                <w:bCs/>
                <w:noProof/>
                <w:lang w:val="ro-RO"/>
              </w:rPr>
            </w:pPr>
            <w:r w:rsidRPr="004124F8">
              <w:rPr>
                <w:noProof/>
                <w:lang w:val="ro-RO"/>
              </w:rPr>
              <w:t>6. TRANSPORT</w:t>
            </w:r>
          </w:p>
          <w:p w14:paraId="143BBE32" w14:textId="77777777" w:rsidR="00533FAA" w:rsidRPr="004124F8" w:rsidRDefault="00533FAA" w:rsidP="00DA4A2B">
            <w:pPr>
              <w:ind w:firstLine="0"/>
              <w:rPr>
                <w:b/>
                <w:bCs/>
                <w:noProof/>
                <w:lang w:val="ro-RO"/>
              </w:rPr>
            </w:pPr>
            <w:r w:rsidRPr="004124F8">
              <w:rPr>
                <w:b/>
                <w:noProof/>
                <w:lang w:val="ro-RO"/>
              </w:rPr>
              <w:t>6.11 Transport maritim și costier de pasageri</w:t>
            </w:r>
          </w:p>
          <w:p w14:paraId="4A0FCFAD" w14:textId="52FC2F3F" w:rsidR="00533FAA" w:rsidRPr="00D115C3" w:rsidRDefault="00533FAA" w:rsidP="00DA4A2B">
            <w:pPr>
              <w:ind w:firstLine="0"/>
              <w:rPr>
                <w:bCs/>
                <w:color w:val="000000" w:themeColor="text1"/>
                <w:lang w:val="en-GB"/>
              </w:rPr>
            </w:pPr>
            <w:r w:rsidRPr="004124F8">
              <w:rPr>
                <w:b/>
                <w:noProof/>
                <w:color w:val="000000"/>
                <w:lang w:val="ro-RO"/>
              </w:rPr>
              <w:t>Criterii de c</w:t>
            </w:r>
            <w:r w:rsidRPr="004124F8">
              <w:rPr>
                <w:b/>
                <w:bCs/>
                <w:noProof/>
                <w:color w:val="000000"/>
                <w:lang w:val="ro-RO"/>
              </w:rPr>
              <w:t>ontribuție substanțială</w:t>
            </w:r>
            <w:r w:rsidRPr="004124F8">
              <w:rPr>
                <w:b/>
                <w:noProof/>
                <w:color w:val="000000"/>
                <w:lang w:val="ro-RO"/>
              </w:rPr>
              <w:t xml:space="preserve"> </w:t>
            </w:r>
          </w:p>
        </w:tc>
        <w:tc>
          <w:tcPr>
            <w:tcW w:w="2520" w:type="dxa"/>
          </w:tcPr>
          <w:p w14:paraId="521BD3E6" w14:textId="38E87CFD" w:rsidR="00533FAA" w:rsidRPr="00D115C3" w:rsidRDefault="00533FAA" w:rsidP="00DA4A2B">
            <w:pPr>
              <w:ind w:firstLine="0"/>
              <w:rPr>
                <w:bCs/>
                <w:color w:val="000000" w:themeColor="text1"/>
                <w:lang w:val="en-GB"/>
              </w:rPr>
            </w:pPr>
            <w:r w:rsidRPr="00D115C3">
              <w:rPr>
                <w:bCs/>
                <w:color w:val="000000" w:themeColor="text1"/>
                <w:lang w:val="en-GB"/>
              </w:rPr>
              <w:t xml:space="preserve">Annex 1 </w:t>
            </w:r>
          </w:p>
          <w:p w14:paraId="109CFB05" w14:textId="77777777" w:rsidR="00533FAA" w:rsidRPr="00D115C3" w:rsidRDefault="00533FAA" w:rsidP="00DA4A2B">
            <w:pPr>
              <w:ind w:firstLine="0"/>
              <w:rPr>
                <w:bCs/>
                <w:lang w:val="en-GB"/>
              </w:rPr>
            </w:pPr>
            <w:r w:rsidRPr="00D115C3">
              <w:rPr>
                <w:bCs/>
                <w:lang w:val="en-GB"/>
              </w:rPr>
              <w:t>6.   </w:t>
            </w:r>
            <w:r w:rsidRPr="00D115C3">
              <w:rPr>
                <w:rStyle w:val="boldface"/>
                <w:bCs/>
                <w:lang w:val="en-GB"/>
              </w:rPr>
              <w:t>TRANSPORT</w:t>
            </w:r>
          </w:p>
          <w:p w14:paraId="7156A7D6" w14:textId="3E6B0DD9" w:rsidR="00533FAA" w:rsidRPr="00D115C3" w:rsidRDefault="00533FAA" w:rsidP="00DA4A2B">
            <w:pPr>
              <w:ind w:firstLine="0"/>
              <w:rPr>
                <w:b/>
                <w:bCs/>
                <w:lang w:val="en-GB"/>
              </w:rPr>
            </w:pPr>
            <w:r w:rsidRPr="00D115C3">
              <w:rPr>
                <w:b/>
                <w:bCs/>
                <w:lang w:val="en-GB"/>
              </w:rPr>
              <w:t>6.11  </w:t>
            </w:r>
            <w:r w:rsidRPr="00D115C3">
              <w:rPr>
                <w:rStyle w:val="boldface"/>
                <w:b/>
                <w:bCs/>
                <w:lang w:val="en-GB"/>
              </w:rPr>
              <w:t xml:space="preserve"> Sea and coastal passenger water transport</w:t>
            </w:r>
          </w:p>
          <w:p w14:paraId="4EA454EA" w14:textId="3597C68B" w:rsidR="00533FAA" w:rsidRPr="00D115C3" w:rsidRDefault="00533FAA" w:rsidP="00DA4A2B">
            <w:pPr>
              <w:ind w:firstLine="0"/>
              <w:rPr>
                <w:b/>
                <w:color w:val="000000" w:themeColor="text1"/>
                <w:lang w:val="en-GB"/>
              </w:rPr>
            </w:pPr>
            <w:r w:rsidRPr="00D115C3">
              <w:rPr>
                <w:b/>
                <w:color w:val="000000" w:themeColor="text1"/>
                <w:lang w:val="en-GB"/>
              </w:rPr>
              <w:t>Substantial Contribution Criteria</w:t>
            </w:r>
          </w:p>
        </w:tc>
        <w:tc>
          <w:tcPr>
            <w:tcW w:w="2340" w:type="dxa"/>
          </w:tcPr>
          <w:p w14:paraId="5270BCF6" w14:textId="77777777" w:rsidR="00533FAA" w:rsidRPr="004124F8" w:rsidRDefault="00533FAA" w:rsidP="00DA4A2B">
            <w:pPr>
              <w:rPr>
                <w:b/>
                <w:noProof/>
                <w:color w:val="000000"/>
                <w:lang w:val="ro-RO"/>
              </w:rPr>
            </w:pPr>
            <w:r w:rsidRPr="004124F8">
              <w:rPr>
                <w:noProof/>
                <w:color w:val="000000"/>
                <w:lang w:val="ro-RO"/>
              </w:rPr>
              <w:t>Anexa 1:</w:t>
            </w:r>
            <w:r w:rsidRPr="004124F8">
              <w:rPr>
                <w:b/>
                <w:noProof/>
                <w:color w:val="000000"/>
                <w:lang w:val="ro-RO"/>
              </w:rPr>
              <w:t xml:space="preserve"> </w:t>
            </w:r>
            <w:r w:rsidRPr="004124F8">
              <w:rPr>
                <w:b/>
                <w:bCs/>
                <w:noProof/>
                <w:color w:val="000000"/>
                <w:lang w:val="ro-RO"/>
              </w:rPr>
              <w:t>Criterii</w:t>
            </w:r>
            <w:r w:rsidRPr="004124F8">
              <w:rPr>
                <w:noProof/>
                <w:color w:val="000000"/>
                <w:lang w:val="ro-RO"/>
              </w:rPr>
              <w:t xml:space="preserve"> </w:t>
            </w:r>
            <w:r w:rsidRPr="004124F8">
              <w:rPr>
                <w:b/>
                <w:bCs/>
                <w:noProof/>
                <w:color w:val="000000"/>
                <w:lang w:val="ro-RO"/>
              </w:rPr>
              <w:t>de</w:t>
            </w:r>
            <w:r w:rsidRPr="004124F8">
              <w:rPr>
                <w:noProof/>
                <w:color w:val="000000"/>
                <w:lang w:val="ro-RO"/>
              </w:rPr>
              <w:t xml:space="preserve"> c</w:t>
            </w:r>
            <w:r w:rsidRPr="004124F8">
              <w:rPr>
                <w:b/>
                <w:bCs/>
                <w:noProof/>
                <w:color w:val="000000"/>
                <w:lang w:val="ro-RO"/>
              </w:rPr>
              <w:t>ontribuție substanțială</w:t>
            </w:r>
            <w:r w:rsidRPr="004124F8">
              <w:rPr>
                <w:noProof/>
                <w:color w:val="000000"/>
                <w:lang w:val="ro-RO"/>
              </w:rPr>
              <w:t xml:space="preserve"> în funcție de obiectiv și activitate</w:t>
            </w:r>
          </w:p>
          <w:p w14:paraId="4A0DF86B" w14:textId="77777777" w:rsidR="00533FAA" w:rsidRPr="004124F8" w:rsidRDefault="00533FAA" w:rsidP="00DA4A2B">
            <w:pPr>
              <w:rPr>
                <w:noProof/>
                <w:color w:val="000000"/>
                <w:lang w:val="ro-RO"/>
              </w:rPr>
            </w:pPr>
            <w:r w:rsidRPr="004124F8">
              <w:rPr>
                <w:noProof/>
                <w:color w:val="000000"/>
                <w:lang w:val="ro-RO"/>
              </w:rPr>
              <w:t>Activități eligibile în cadrul Obiectivului de atenuare a schimbărilor climatice</w:t>
            </w:r>
          </w:p>
          <w:p w14:paraId="14FFEC8D" w14:textId="77777777" w:rsidR="00533FAA" w:rsidRPr="004124F8" w:rsidRDefault="00533FAA" w:rsidP="00DA4A2B">
            <w:pPr>
              <w:rPr>
                <w:noProof/>
                <w:lang w:val="ro-RO"/>
              </w:rPr>
            </w:pPr>
            <w:r w:rsidRPr="004124F8">
              <w:rPr>
                <w:noProof/>
                <w:lang w:val="ro-RO"/>
              </w:rPr>
              <w:t>Transport</w:t>
            </w:r>
          </w:p>
          <w:p w14:paraId="3922A23B" w14:textId="77777777" w:rsidR="00533FAA" w:rsidRPr="004124F8" w:rsidRDefault="00533FAA" w:rsidP="00DA4A2B">
            <w:pPr>
              <w:rPr>
                <w:b/>
                <w:bCs/>
                <w:noProof/>
                <w:color w:val="000000"/>
                <w:lang w:val="ro-RO"/>
              </w:rPr>
            </w:pPr>
            <w:r w:rsidRPr="004124F8">
              <w:rPr>
                <w:b/>
                <w:noProof/>
                <w:lang w:val="ro-RO"/>
              </w:rPr>
              <w:t>6.11 Transport maritim și costier de pasageri</w:t>
            </w:r>
          </w:p>
          <w:p w14:paraId="00B69671" w14:textId="77777777" w:rsidR="00533FAA" w:rsidRPr="004124F8" w:rsidRDefault="00533FAA" w:rsidP="00DA4A2B">
            <w:pPr>
              <w:rPr>
                <w:b/>
                <w:bCs/>
                <w:noProof/>
                <w:color w:val="000000"/>
                <w:lang w:val="ro-RO"/>
              </w:rPr>
            </w:pPr>
          </w:p>
          <w:p w14:paraId="77B61AD4" w14:textId="77777777" w:rsidR="00533FAA" w:rsidRPr="004124F8" w:rsidRDefault="00533FAA" w:rsidP="00DA4A2B">
            <w:pPr>
              <w:rPr>
                <w:b/>
                <w:bCs/>
                <w:noProof/>
                <w:color w:val="000000"/>
                <w:lang w:val="ro-RO"/>
              </w:rPr>
            </w:pPr>
            <w:r w:rsidRPr="004124F8">
              <w:rPr>
                <w:b/>
                <w:noProof/>
                <w:color w:val="000000"/>
                <w:lang w:val="ro-RO"/>
              </w:rPr>
              <w:t xml:space="preserve">Anexa 2: Criterii DNSH (Să nu cauzeze daune </w:t>
            </w:r>
            <w:r w:rsidRPr="004124F8">
              <w:rPr>
                <w:b/>
                <w:noProof/>
                <w:color w:val="000000"/>
                <w:lang w:val="ro-RO"/>
              </w:rPr>
              <w:lastRenderedPageBreak/>
              <w:t>semnificative) în funcție de obiectiv și activitate</w:t>
            </w:r>
          </w:p>
          <w:p w14:paraId="2030368C" w14:textId="77777777" w:rsidR="00533FAA" w:rsidRPr="004124F8" w:rsidRDefault="00533FAA" w:rsidP="00DA4A2B">
            <w:pPr>
              <w:ind w:firstLine="0"/>
              <w:rPr>
                <w:b/>
                <w:bCs/>
                <w:noProof/>
                <w:color w:val="000000"/>
                <w:lang w:val="ro-RO"/>
              </w:rPr>
            </w:pPr>
            <w:r w:rsidRPr="004124F8">
              <w:rPr>
                <w:b/>
                <w:noProof/>
                <w:color w:val="000000"/>
                <w:lang w:val="ro-RO"/>
              </w:rPr>
              <w:t xml:space="preserve">Prevenirea și controlul poluării </w:t>
            </w:r>
          </w:p>
          <w:p w14:paraId="74A95DB7" w14:textId="77777777" w:rsidR="00533FAA" w:rsidRPr="004124F8" w:rsidRDefault="00533FAA" w:rsidP="00DA4A2B">
            <w:pPr>
              <w:rPr>
                <w:b/>
                <w:bCs/>
                <w:noProof/>
                <w:color w:val="000000"/>
                <w:lang w:val="ro-RO"/>
              </w:rPr>
            </w:pPr>
          </w:p>
          <w:p w14:paraId="44E8382E" w14:textId="77777777" w:rsidR="00533FAA" w:rsidRPr="00D115C3" w:rsidRDefault="00533FAA" w:rsidP="00DA4A2B">
            <w:pPr>
              <w:ind w:firstLine="0"/>
              <w:rPr>
                <w:color w:val="000000" w:themeColor="text1"/>
                <w:lang w:val="en-GB"/>
              </w:rPr>
            </w:pPr>
          </w:p>
        </w:tc>
        <w:tc>
          <w:tcPr>
            <w:tcW w:w="2880" w:type="dxa"/>
          </w:tcPr>
          <w:p w14:paraId="06D35555" w14:textId="19E0173D" w:rsidR="00533FAA" w:rsidRPr="00D115C3" w:rsidRDefault="00533FAA" w:rsidP="00DA4A2B">
            <w:pPr>
              <w:ind w:firstLine="0"/>
              <w:rPr>
                <w:b/>
                <w:color w:val="000000" w:themeColor="text1"/>
                <w:lang w:val="en-GB"/>
              </w:rPr>
            </w:pPr>
            <w:r w:rsidRPr="00D115C3">
              <w:rPr>
                <w:color w:val="000000" w:themeColor="text1"/>
                <w:lang w:val="en-GB"/>
              </w:rPr>
              <w:lastRenderedPageBreak/>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747D5C11" w14:textId="77777777" w:rsidR="00533FAA" w:rsidRPr="00D115C3" w:rsidRDefault="00533FAA" w:rsidP="00DA4A2B">
            <w:pPr>
              <w:ind w:firstLine="0"/>
              <w:rPr>
                <w:color w:val="000000" w:themeColor="text1"/>
                <w:lang w:val="en-GB"/>
              </w:rPr>
            </w:pPr>
            <w:r w:rsidRPr="00D115C3">
              <w:rPr>
                <w:color w:val="000000" w:themeColor="text1"/>
                <w:lang w:val="en-GB"/>
              </w:rPr>
              <w:t>Eligible activities under the Climate Mitigation Objective</w:t>
            </w:r>
          </w:p>
          <w:p w14:paraId="0841EF3E" w14:textId="77777777" w:rsidR="00533FAA" w:rsidRPr="00D115C3" w:rsidRDefault="00533FAA" w:rsidP="00DA4A2B">
            <w:pPr>
              <w:ind w:firstLine="0"/>
              <w:rPr>
                <w:lang w:val="en-GB"/>
              </w:rPr>
            </w:pPr>
            <w:r w:rsidRPr="00D115C3">
              <w:rPr>
                <w:lang w:val="en-GB"/>
              </w:rPr>
              <w:t>Transport</w:t>
            </w:r>
          </w:p>
          <w:p w14:paraId="5A3773AD" w14:textId="77777777" w:rsidR="00533FAA" w:rsidRPr="00D115C3" w:rsidRDefault="00533FAA" w:rsidP="00DA4A2B">
            <w:pPr>
              <w:ind w:firstLine="0"/>
              <w:rPr>
                <w:rStyle w:val="fontstyle01"/>
                <w:rFonts w:ascii="Times New Roman" w:hAnsi="Times New Roman"/>
                <w:b/>
                <w:bCs/>
                <w:sz w:val="20"/>
                <w:szCs w:val="20"/>
                <w:lang w:val="en-GB"/>
              </w:rPr>
            </w:pPr>
            <w:r w:rsidRPr="00D115C3">
              <w:rPr>
                <w:b/>
                <w:bCs/>
                <w:lang w:val="en-GB"/>
              </w:rPr>
              <w:t>6.11</w:t>
            </w:r>
            <w:bookmarkStart w:id="121" w:name="_Toc202975872"/>
            <w:bookmarkStart w:id="122" w:name="_Toc205203993"/>
            <w:r w:rsidRPr="00D115C3">
              <w:rPr>
                <w:b/>
                <w:bCs/>
                <w:lang w:val="en-GB"/>
              </w:rPr>
              <w:t xml:space="preserve"> Sea and coastal passenger water transport</w:t>
            </w:r>
            <w:bookmarkEnd w:id="121"/>
            <w:bookmarkEnd w:id="122"/>
            <w:r w:rsidRPr="00D115C3">
              <w:rPr>
                <w:rStyle w:val="fontstyle01"/>
                <w:rFonts w:ascii="Times New Roman" w:hAnsi="Times New Roman"/>
                <w:b/>
                <w:bCs/>
                <w:sz w:val="20"/>
                <w:szCs w:val="20"/>
                <w:lang w:val="en-GB"/>
              </w:rPr>
              <w:t xml:space="preserve"> </w:t>
            </w:r>
          </w:p>
          <w:p w14:paraId="04102C62" w14:textId="77777777" w:rsidR="00533FAA" w:rsidRPr="00D115C3" w:rsidRDefault="00533FAA" w:rsidP="00DA4A2B">
            <w:pPr>
              <w:ind w:firstLine="0"/>
              <w:rPr>
                <w:rStyle w:val="fontstyle01"/>
                <w:rFonts w:ascii="Times New Roman" w:hAnsi="Times New Roman"/>
                <w:b/>
                <w:bCs/>
                <w:sz w:val="20"/>
                <w:szCs w:val="20"/>
                <w:lang w:val="en-GB"/>
              </w:rPr>
            </w:pPr>
          </w:p>
          <w:p w14:paraId="50D06392" w14:textId="77777777" w:rsidR="00533FAA" w:rsidRPr="00D115C3" w:rsidRDefault="00533FAA" w:rsidP="00DA4A2B">
            <w:pPr>
              <w:ind w:firstLine="0"/>
              <w:rPr>
                <w:b/>
                <w:bCs/>
                <w:color w:val="000000" w:themeColor="text1"/>
                <w:lang w:val="en-GB"/>
              </w:rPr>
            </w:pPr>
            <w:r w:rsidRPr="00D115C3">
              <w:rPr>
                <w:b/>
                <w:bCs/>
                <w:color w:val="000000" w:themeColor="text1"/>
                <w:lang w:val="en-GB"/>
              </w:rPr>
              <w:t>Annex 2: DNSH Criteria by objective and activity</w:t>
            </w:r>
          </w:p>
          <w:p w14:paraId="6588AD75" w14:textId="01A71BF5" w:rsidR="00533FAA" w:rsidRPr="00D115C3" w:rsidRDefault="00533FAA" w:rsidP="00DA4A2B">
            <w:pPr>
              <w:ind w:firstLine="0"/>
              <w:rPr>
                <w:b/>
                <w:bCs/>
                <w:color w:val="000000" w:themeColor="text1"/>
                <w:lang w:val="en-GB"/>
              </w:rPr>
            </w:pPr>
            <w:r w:rsidRPr="00D115C3">
              <w:rPr>
                <w:b/>
                <w:bCs/>
                <w:color w:val="000000" w:themeColor="text1"/>
                <w:lang w:val="en-GB"/>
              </w:rPr>
              <w:t xml:space="preserve">Pollution Prevention and control </w:t>
            </w:r>
          </w:p>
          <w:p w14:paraId="4E954DA4" w14:textId="77777777" w:rsidR="00533FAA" w:rsidRPr="00D115C3" w:rsidRDefault="00533FAA" w:rsidP="00DA4A2B">
            <w:pPr>
              <w:ind w:firstLine="0"/>
              <w:rPr>
                <w:rStyle w:val="fontstyle01"/>
                <w:rFonts w:ascii="Times New Roman" w:hAnsi="Times New Roman"/>
                <w:b/>
                <w:bCs/>
                <w:sz w:val="20"/>
                <w:szCs w:val="20"/>
                <w:lang w:val="en-GB"/>
              </w:rPr>
            </w:pPr>
          </w:p>
          <w:p w14:paraId="115A79B7" w14:textId="2A14E61F" w:rsidR="00533FAA" w:rsidRPr="00D115C3" w:rsidRDefault="00533FAA" w:rsidP="00DA4A2B">
            <w:pPr>
              <w:ind w:firstLine="0"/>
              <w:rPr>
                <w:rStyle w:val="fontstyle01"/>
                <w:rFonts w:ascii="Times New Roman" w:hAnsi="Times New Roman"/>
                <w:b/>
                <w:bCs/>
                <w:sz w:val="20"/>
                <w:szCs w:val="20"/>
                <w:lang w:val="en-GB"/>
              </w:rPr>
            </w:pPr>
          </w:p>
        </w:tc>
        <w:tc>
          <w:tcPr>
            <w:tcW w:w="1247" w:type="dxa"/>
          </w:tcPr>
          <w:p w14:paraId="56FC19C0" w14:textId="2A83C07A" w:rsidR="00533FAA" w:rsidRPr="00D115C3" w:rsidRDefault="006B04E6"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65AD1FC6" w14:textId="77777777" w:rsidR="006B04E6" w:rsidRPr="006B04E6" w:rsidRDefault="006B04E6" w:rsidP="00DA4A2B">
            <w:pPr>
              <w:pStyle w:val="Heading3"/>
              <w:outlineLvl w:val="2"/>
              <w:rPr>
                <w:b w:val="0"/>
                <w:bCs/>
                <w:lang w:val="en-GB"/>
              </w:rPr>
            </w:pPr>
            <w:proofErr w:type="spellStart"/>
            <w:r w:rsidRPr="006B04E6">
              <w:rPr>
                <w:b w:val="0"/>
                <w:bCs/>
                <w:lang w:val="en-GB"/>
              </w:rPr>
              <w:t>Compatibilitatea</w:t>
            </w:r>
            <w:proofErr w:type="spellEnd"/>
            <w:r w:rsidRPr="006B04E6">
              <w:rPr>
                <w:b w:val="0"/>
                <w:bCs/>
                <w:lang w:val="en-GB"/>
              </w:rPr>
              <w:t xml:space="preserve"> </w:t>
            </w:r>
            <w:proofErr w:type="spellStart"/>
            <w:r w:rsidRPr="006B04E6">
              <w:rPr>
                <w:b w:val="0"/>
                <w:bCs/>
                <w:lang w:val="en-GB"/>
              </w:rPr>
              <w:t>deplină</w:t>
            </w:r>
            <w:proofErr w:type="spellEnd"/>
            <w:r w:rsidRPr="006B04E6">
              <w:rPr>
                <w:b w:val="0"/>
                <w:bCs/>
                <w:lang w:val="en-GB"/>
              </w:rPr>
              <w:t xml:space="preserve"> </w:t>
            </w:r>
            <w:proofErr w:type="spellStart"/>
            <w:r w:rsidRPr="006B04E6">
              <w:rPr>
                <w:b w:val="0"/>
                <w:bCs/>
                <w:lang w:val="en-GB"/>
              </w:rPr>
              <w:t>va</w:t>
            </w:r>
            <w:proofErr w:type="spellEnd"/>
            <w:r w:rsidRPr="006B04E6">
              <w:rPr>
                <w:b w:val="0"/>
                <w:bCs/>
                <w:lang w:val="en-GB"/>
              </w:rPr>
              <w:t xml:space="preserve"> fi </w:t>
            </w:r>
            <w:proofErr w:type="spellStart"/>
            <w:r w:rsidRPr="006B04E6">
              <w:rPr>
                <w:b w:val="0"/>
                <w:bCs/>
                <w:lang w:val="en-GB"/>
              </w:rPr>
              <w:t>realizată</w:t>
            </w:r>
            <w:proofErr w:type="spellEnd"/>
            <w:r w:rsidRPr="006B04E6">
              <w:rPr>
                <w:b w:val="0"/>
                <w:bCs/>
                <w:lang w:val="en-GB"/>
              </w:rPr>
              <w:t xml:space="preserve"> </w:t>
            </w:r>
            <w:proofErr w:type="spellStart"/>
            <w:r w:rsidRPr="006B04E6">
              <w:rPr>
                <w:b w:val="0"/>
                <w:bCs/>
                <w:lang w:val="en-GB"/>
              </w:rPr>
              <w:t>prin</w:t>
            </w:r>
            <w:proofErr w:type="spellEnd"/>
            <w:r w:rsidRPr="006B04E6">
              <w:rPr>
                <w:b w:val="0"/>
                <w:bCs/>
                <w:lang w:val="en-GB"/>
              </w:rPr>
              <w:t xml:space="preserve"> </w:t>
            </w:r>
            <w:proofErr w:type="spellStart"/>
            <w:r w:rsidRPr="006B04E6">
              <w:rPr>
                <w:b w:val="0"/>
                <w:bCs/>
                <w:lang w:val="en-GB"/>
              </w:rPr>
              <w:t>adoptarea</w:t>
            </w:r>
            <w:proofErr w:type="spellEnd"/>
            <w:r w:rsidRPr="006B04E6">
              <w:rPr>
                <w:b w:val="0"/>
                <w:bCs/>
                <w:lang w:val="en-GB"/>
              </w:rPr>
              <w:t>:</w:t>
            </w:r>
          </w:p>
          <w:p w14:paraId="3DA8E8B0" w14:textId="77777777" w:rsidR="006B04E6" w:rsidRPr="006B04E6" w:rsidRDefault="006B04E6" w:rsidP="00DA4A2B">
            <w:pPr>
              <w:pStyle w:val="Heading3"/>
              <w:outlineLvl w:val="2"/>
              <w:rPr>
                <w:b w:val="0"/>
                <w:bCs/>
                <w:lang w:val="en-GB"/>
              </w:rPr>
            </w:pPr>
            <w:proofErr w:type="spellStart"/>
            <w:r w:rsidRPr="006B04E6">
              <w:rPr>
                <w:b w:val="0"/>
                <w:bCs/>
                <w:lang w:val="en-GB"/>
              </w:rPr>
              <w:t>Cadrului</w:t>
            </w:r>
            <w:proofErr w:type="spellEnd"/>
            <w:r w:rsidRPr="006B04E6">
              <w:rPr>
                <w:b w:val="0"/>
                <w:bCs/>
                <w:lang w:val="en-GB"/>
              </w:rPr>
              <w:t xml:space="preserve"> </w:t>
            </w:r>
            <w:proofErr w:type="spellStart"/>
            <w:r w:rsidRPr="006B04E6">
              <w:rPr>
                <w:b w:val="0"/>
                <w:bCs/>
                <w:lang w:val="en-GB"/>
              </w:rPr>
              <w:t>normativ</w:t>
            </w:r>
            <w:proofErr w:type="spellEnd"/>
            <w:r w:rsidRPr="006B04E6">
              <w:rPr>
                <w:b w:val="0"/>
                <w:bCs/>
                <w:lang w:val="en-GB"/>
              </w:rPr>
              <w:t xml:space="preserve"> </w:t>
            </w:r>
            <w:proofErr w:type="spellStart"/>
            <w:r w:rsidRPr="006B04E6">
              <w:rPr>
                <w:b w:val="0"/>
                <w:bCs/>
                <w:lang w:val="en-GB"/>
              </w:rPr>
              <w:t>național</w:t>
            </w:r>
            <w:proofErr w:type="spellEnd"/>
            <w:r w:rsidRPr="006B04E6">
              <w:rPr>
                <w:b w:val="0"/>
                <w:bCs/>
                <w:lang w:val="en-GB"/>
              </w:rPr>
              <w:t xml:space="preserve"> </w:t>
            </w:r>
            <w:proofErr w:type="spellStart"/>
            <w:r w:rsidRPr="006B04E6">
              <w:rPr>
                <w:b w:val="0"/>
                <w:bCs/>
                <w:lang w:val="en-GB"/>
              </w:rPr>
              <w:t>pentru</w:t>
            </w:r>
            <w:proofErr w:type="spellEnd"/>
            <w:r w:rsidRPr="006B04E6">
              <w:rPr>
                <w:b w:val="0"/>
                <w:bCs/>
                <w:lang w:val="en-GB"/>
              </w:rPr>
              <w:t xml:space="preserve"> </w:t>
            </w:r>
            <w:proofErr w:type="spellStart"/>
            <w:r w:rsidRPr="006B04E6">
              <w:rPr>
                <w:b w:val="0"/>
                <w:bCs/>
                <w:lang w:val="en-GB"/>
              </w:rPr>
              <w:t>transpunerea</w:t>
            </w:r>
            <w:proofErr w:type="spellEnd"/>
            <w:r w:rsidRPr="006B04E6">
              <w:rPr>
                <w:b w:val="0"/>
                <w:bCs/>
                <w:lang w:val="en-GB"/>
              </w:rPr>
              <w:t xml:space="preserve"> </w:t>
            </w:r>
            <w:proofErr w:type="spellStart"/>
            <w:r w:rsidRPr="006B04E6">
              <w:rPr>
                <w:b w:val="0"/>
                <w:bCs/>
                <w:lang w:val="en-GB"/>
              </w:rPr>
              <w:t>Regulamentului</w:t>
            </w:r>
            <w:proofErr w:type="spellEnd"/>
            <w:r w:rsidRPr="006B04E6">
              <w:rPr>
                <w:b w:val="0"/>
                <w:bCs/>
                <w:lang w:val="en-GB"/>
              </w:rPr>
              <w:t xml:space="preserve"> (UE) 2019/1242 (</w:t>
            </w:r>
            <w:proofErr w:type="spellStart"/>
            <w:r w:rsidRPr="006B04E6">
              <w:rPr>
                <w:b w:val="0"/>
                <w:bCs/>
                <w:lang w:val="en-GB"/>
              </w:rPr>
              <w:t>sursa</w:t>
            </w:r>
            <w:proofErr w:type="spellEnd"/>
            <w:r w:rsidRPr="006B04E6">
              <w:rPr>
                <w:b w:val="0"/>
                <w:bCs/>
                <w:lang w:val="en-GB"/>
              </w:rPr>
              <w:t xml:space="preserve">: </w:t>
            </w:r>
            <w:proofErr w:type="spellStart"/>
            <w:r w:rsidRPr="006B04E6">
              <w:rPr>
                <w:b w:val="0"/>
                <w:bCs/>
                <w:lang w:val="en-GB"/>
              </w:rPr>
              <w:t>Anexa</w:t>
            </w:r>
            <w:proofErr w:type="spellEnd"/>
            <w:r w:rsidRPr="006B04E6">
              <w:rPr>
                <w:b w:val="0"/>
                <w:bCs/>
                <w:lang w:val="en-GB"/>
              </w:rPr>
              <w:t xml:space="preserve"> A </w:t>
            </w:r>
            <w:proofErr w:type="spellStart"/>
            <w:r w:rsidRPr="006B04E6">
              <w:rPr>
                <w:b w:val="0"/>
                <w:bCs/>
                <w:lang w:val="en-GB"/>
              </w:rPr>
              <w:t>Capitolul</w:t>
            </w:r>
            <w:proofErr w:type="spellEnd"/>
            <w:r w:rsidRPr="006B04E6">
              <w:rPr>
                <w:b w:val="0"/>
                <w:bCs/>
                <w:lang w:val="en-GB"/>
              </w:rPr>
              <w:t xml:space="preserve"> 14 </w:t>
            </w:r>
            <w:proofErr w:type="spellStart"/>
            <w:r w:rsidRPr="006B04E6">
              <w:rPr>
                <w:b w:val="0"/>
                <w:bCs/>
                <w:lang w:val="en-GB"/>
              </w:rPr>
              <w:t>Programul</w:t>
            </w:r>
            <w:proofErr w:type="spellEnd"/>
            <w:r w:rsidRPr="006B04E6">
              <w:rPr>
                <w:b w:val="0"/>
                <w:bCs/>
                <w:lang w:val="en-GB"/>
              </w:rPr>
              <w:t xml:space="preserve"> </w:t>
            </w:r>
            <w:proofErr w:type="spellStart"/>
            <w:r w:rsidRPr="006B04E6">
              <w:rPr>
                <w:b w:val="0"/>
                <w:bCs/>
                <w:lang w:val="en-GB"/>
              </w:rPr>
              <w:t>Național</w:t>
            </w:r>
            <w:proofErr w:type="spellEnd"/>
            <w:r w:rsidRPr="006B04E6">
              <w:rPr>
                <w:b w:val="0"/>
                <w:bCs/>
                <w:lang w:val="en-GB"/>
              </w:rPr>
              <w:t xml:space="preserve"> de </w:t>
            </w:r>
            <w:proofErr w:type="spellStart"/>
            <w:r w:rsidRPr="006B04E6">
              <w:rPr>
                <w:b w:val="0"/>
                <w:bCs/>
                <w:lang w:val="en-GB"/>
              </w:rPr>
              <w:t>Aderare</w:t>
            </w:r>
            <w:proofErr w:type="spellEnd"/>
            <w:r w:rsidRPr="006B04E6">
              <w:rPr>
                <w:b w:val="0"/>
                <w:bCs/>
                <w:lang w:val="en-GB"/>
              </w:rPr>
              <w:t xml:space="preserve"> a </w:t>
            </w:r>
            <w:proofErr w:type="spellStart"/>
            <w:r w:rsidRPr="006B04E6">
              <w:rPr>
                <w:b w:val="0"/>
                <w:bCs/>
                <w:lang w:val="en-GB"/>
              </w:rPr>
              <w:t>Republicii</w:t>
            </w:r>
            <w:proofErr w:type="spellEnd"/>
            <w:r w:rsidRPr="006B04E6">
              <w:rPr>
                <w:b w:val="0"/>
                <w:bCs/>
                <w:lang w:val="en-GB"/>
              </w:rPr>
              <w:t xml:space="preserve"> Moldova la </w:t>
            </w:r>
            <w:proofErr w:type="spellStart"/>
            <w:r w:rsidRPr="006B04E6">
              <w:rPr>
                <w:b w:val="0"/>
                <w:bCs/>
                <w:lang w:val="en-GB"/>
              </w:rPr>
              <w:t>Uniunea</w:t>
            </w:r>
            <w:proofErr w:type="spellEnd"/>
            <w:r w:rsidRPr="006B04E6">
              <w:rPr>
                <w:b w:val="0"/>
                <w:bCs/>
                <w:lang w:val="en-GB"/>
              </w:rPr>
              <w:t xml:space="preserve"> </w:t>
            </w:r>
            <w:proofErr w:type="spellStart"/>
            <w:r w:rsidRPr="006B04E6">
              <w:rPr>
                <w:b w:val="0"/>
                <w:bCs/>
                <w:lang w:val="en-GB"/>
              </w:rPr>
              <w:t>Europeană</w:t>
            </w:r>
            <w:proofErr w:type="spellEnd"/>
            <w:r w:rsidRPr="006B04E6">
              <w:rPr>
                <w:b w:val="0"/>
                <w:bCs/>
                <w:lang w:val="en-GB"/>
              </w:rPr>
              <w:t xml:space="preserve">) </w:t>
            </w:r>
          </w:p>
          <w:p w14:paraId="13F38826" w14:textId="77777777" w:rsidR="006B04E6" w:rsidRPr="006B04E6" w:rsidRDefault="006B04E6" w:rsidP="00DA4A2B">
            <w:pPr>
              <w:pStyle w:val="Heading3"/>
              <w:outlineLvl w:val="2"/>
              <w:rPr>
                <w:b w:val="0"/>
                <w:bCs/>
                <w:lang w:val="en-GB"/>
              </w:rPr>
            </w:pPr>
            <w:proofErr w:type="spellStart"/>
            <w:r w:rsidRPr="006B04E6">
              <w:rPr>
                <w:b w:val="0"/>
                <w:bCs/>
                <w:lang w:val="en-GB"/>
              </w:rPr>
              <w:t>planificată</w:t>
            </w:r>
            <w:proofErr w:type="spellEnd"/>
            <w:r w:rsidRPr="006B04E6">
              <w:rPr>
                <w:b w:val="0"/>
                <w:bCs/>
                <w:lang w:val="en-GB"/>
              </w:rPr>
              <w:t xml:space="preserve"> </w:t>
            </w:r>
            <w:proofErr w:type="spellStart"/>
            <w:r w:rsidRPr="006B04E6">
              <w:rPr>
                <w:b w:val="0"/>
                <w:bCs/>
                <w:lang w:val="en-GB"/>
              </w:rPr>
              <w:t>până</w:t>
            </w:r>
            <w:proofErr w:type="spellEnd"/>
            <w:r w:rsidRPr="006B04E6">
              <w:rPr>
                <w:b w:val="0"/>
                <w:bCs/>
                <w:lang w:val="en-GB"/>
              </w:rPr>
              <w:t xml:space="preserve"> </w:t>
            </w:r>
            <w:proofErr w:type="spellStart"/>
            <w:r w:rsidRPr="006B04E6">
              <w:rPr>
                <w:b w:val="0"/>
                <w:bCs/>
                <w:lang w:val="en-GB"/>
              </w:rPr>
              <w:t>în</w:t>
            </w:r>
            <w:proofErr w:type="spellEnd"/>
            <w:r w:rsidRPr="006B04E6">
              <w:rPr>
                <w:b w:val="0"/>
                <w:bCs/>
                <w:lang w:val="en-GB"/>
              </w:rPr>
              <w:t xml:space="preserve"> 2028 </w:t>
            </w:r>
          </w:p>
          <w:p w14:paraId="00BAD5FA" w14:textId="77777777" w:rsidR="006B04E6" w:rsidRPr="006B04E6" w:rsidRDefault="006B04E6" w:rsidP="00DA4A2B">
            <w:pPr>
              <w:pStyle w:val="Heading3"/>
              <w:outlineLvl w:val="2"/>
              <w:rPr>
                <w:b w:val="0"/>
                <w:bCs/>
                <w:lang w:val="en-GB"/>
              </w:rPr>
            </w:pPr>
            <w:proofErr w:type="spellStart"/>
            <w:r w:rsidRPr="006B04E6">
              <w:rPr>
                <w:b w:val="0"/>
                <w:bCs/>
                <w:lang w:val="en-GB"/>
              </w:rPr>
              <w:t>Autorități</w:t>
            </w:r>
            <w:proofErr w:type="spellEnd"/>
            <w:r w:rsidRPr="006B04E6">
              <w:rPr>
                <w:b w:val="0"/>
                <w:bCs/>
                <w:lang w:val="en-GB"/>
              </w:rPr>
              <w:t xml:space="preserve"> </w:t>
            </w:r>
            <w:proofErr w:type="spellStart"/>
            <w:r w:rsidRPr="006B04E6">
              <w:rPr>
                <w:b w:val="0"/>
                <w:bCs/>
                <w:lang w:val="en-GB"/>
              </w:rPr>
              <w:t>responsabile</w:t>
            </w:r>
            <w:proofErr w:type="spellEnd"/>
            <w:r w:rsidRPr="006B04E6">
              <w:rPr>
                <w:b w:val="0"/>
                <w:bCs/>
                <w:lang w:val="en-GB"/>
              </w:rPr>
              <w:t xml:space="preserve">: </w:t>
            </w:r>
            <w:proofErr w:type="spellStart"/>
            <w:r w:rsidRPr="006B04E6">
              <w:rPr>
                <w:b w:val="0"/>
                <w:bCs/>
                <w:lang w:val="en-GB"/>
              </w:rPr>
              <w:t>Ministerul</w:t>
            </w:r>
            <w:proofErr w:type="spellEnd"/>
            <w:r w:rsidRPr="006B04E6">
              <w:rPr>
                <w:b w:val="0"/>
                <w:bCs/>
                <w:lang w:val="en-GB"/>
              </w:rPr>
              <w:t xml:space="preserve"> </w:t>
            </w:r>
            <w:proofErr w:type="spellStart"/>
            <w:r w:rsidRPr="006B04E6">
              <w:rPr>
                <w:b w:val="0"/>
                <w:bCs/>
                <w:lang w:val="en-GB"/>
              </w:rPr>
              <w:t>Infrastructurii</w:t>
            </w:r>
            <w:proofErr w:type="spellEnd"/>
            <w:r w:rsidRPr="006B04E6">
              <w:rPr>
                <w:b w:val="0"/>
                <w:bCs/>
                <w:lang w:val="en-GB"/>
              </w:rPr>
              <w:t xml:space="preserve"> </w:t>
            </w:r>
            <w:proofErr w:type="spellStart"/>
            <w:r w:rsidRPr="006B04E6">
              <w:rPr>
                <w:b w:val="0"/>
                <w:bCs/>
                <w:lang w:val="en-GB"/>
              </w:rPr>
              <w:t>și</w:t>
            </w:r>
            <w:proofErr w:type="spellEnd"/>
            <w:r w:rsidRPr="006B04E6">
              <w:rPr>
                <w:b w:val="0"/>
                <w:bCs/>
                <w:lang w:val="en-GB"/>
              </w:rPr>
              <w:t xml:space="preserve"> </w:t>
            </w:r>
            <w:proofErr w:type="spellStart"/>
            <w:r w:rsidRPr="006B04E6">
              <w:rPr>
                <w:b w:val="0"/>
                <w:bCs/>
                <w:lang w:val="en-GB"/>
              </w:rPr>
              <w:lastRenderedPageBreak/>
              <w:t>Dezvoltării</w:t>
            </w:r>
            <w:proofErr w:type="spellEnd"/>
            <w:r w:rsidRPr="006B04E6">
              <w:rPr>
                <w:b w:val="0"/>
                <w:bCs/>
                <w:lang w:val="en-GB"/>
              </w:rPr>
              <w:t xml:space="preserve"> </w:t>
            </w:r>
            <w:proofErr w:type="spellStart"/>
            <w:r w:rsidRPr="006B04E6">
              <w:rPr>
                <w:b w:val="0"/>
                <w:bCs/>
                <w:lang w:val="en-GB"/>
              </w:rPr>
              <w:t>Regionale</w:t>
            </w:r>
            <w:proofErr w:type="spellEnd"/>
            <w:r w:rsidRPr="006B04E6">
              <w:rPr>
                <w:b w:val="0"/>
                <w:bCs/>
                <w:lang w:val="en-GB"/>
              </w:rPr>
              <w:t xml:space="preserve">; </w:t>
            </w:r>
            <w:proofErr w:type="spellStart"/>
            <w:r w:rsidRPr="006B04E6">
              <w:rPr>
                <w:b w:val="0"/>
                <w:bCs/>
                <w:lang w:val="en-GB"/>
              </w:rPr>
              <w:t>Autoritate</w:t>
            </w:r>
            <w:proofErr w:type="spellEnd"/>
            <w:r w:rsidRPr="006B04E6">
              <w:rPr>
                <w:b w:val="0"/>
                <w:bCs/>
                <w:lang w:val="en-GB"/>
              </w:rPr>
              <w:t xml:space="preserve"> co-</w:t>
            </w:r>
            <w:proofErr w:type="spellStart"/>
            <w:r w:rsidRPr="006B04E6">
              <w:rPr>
                <w:b w:val="0"/>
                <w:bCs/>
                <w:lang w:val="en-GB"/>
              </w:rPr>
              <w:t>responsabilă</w:t>
            </w:r>
            <w:proofErr w:type="spellEnd"/>
            <w:r w:rsidRPr="006B04E6">
              <w:rPr>
                <w:b w:val="0"/>
                <w:bCs/>
                <w:lang w:val="en-GB"/>
              </w:rPr>
              <w:t xml:space="preserve">: </w:t>
            </w:r>
            <w:proofErr w:type="spellStart"/>
            <w:r w:rsidRPr="006B04E6">
              <w:rPr>
                <w:b w:val="0"/>
                <w:bCs/>
                <w:lang w:val="en-GB"/>
              </w:rPr>
              <w:t>Ministerul</w:t>
            </w:r>
            <w:proofErr w:type="spellEnd"/>
            <w:r w:rsidRPr="006B04E6">
              <w:rPr>
                <w:b w:val="0"/>
                <w:bCs/>
                <w:lang w:val="en-GB"/>
              </w:rPr>
              <w:t xml:space="preserve"> </w:t>
            </w:r>
            <w:proofErr w:type="spellStart"/>
            <w:r w:rsidRPr="006B04E6">
              <w:rPr>
                <w:b w:val="0"/>
                <w:bCs/>
                <w:lang w:val="en-GB"/>
              </w:rPr>
              <w:t>Mediului</w:t>
            </w:r>
            <w:proofErr w:type="spellEnd"/>
            <w:r w:rsidRPr="006B04E6">
              <w:rPr>
                <w:b w:val="0"/>
                <w:bCs/>
                <w:lang w:val="en-GB"/>
              </w:rPr>
              <w:t>.</w:t>
            </w:r>
          </w:p>
          <w:p w14:paraId="1AAF85D4" w14:textId="77777777" w:rsidR="006B04E6" w:rsidRPr="006B04E6" w:rsidRDefault="006B04E6" w:rsidP="00DA4A2B">
            <w:pPr>
              <w:pStyle w:val="Heading3"/>
              <w:outlineLvl w:val="2"/>
              <w:rPr>
                <w:b w:val="0"/>
                <w:bCs/>
                <w:lang w:val="en-GB"/>
              </w:rPr>
            </w:pPr>
            <w:r w:rsidRPr="006B04E6">
              <w:rPr>
                <w:b w:val="0"/>
                <w:bCs/>
                <w:lang w:val="en-GB"/>
              </w:rPr>
              <w:t xml:space="preserve">DNSH </w:t>
            </w:r>
            <w:proofErr w:type="spellStart"/>
            <w:r w:rsidRPr="006B04E6">
              <w:rPr>
                <w:b w:val="0"/>
                <w:bCs/>
                <w:lang w:val="en-GB"/>
              </w:rPr>
              <w:t>Prevenirea</w:t>
            </w:r>
            <w:proofErr w:type="spellEnd"/>
            <w:r w:rsidRPr="006B04E6">
              <w:rPr>
                <w:b w:val="0"/>
                <w:bCs/>
                <w:lang w:val="en-GB"/>
              </w:rPr>
              <w:t xml:space="preserve"> </w:t>
            </w:r>
            <w:proofErr w:type="spellStart"/>
            <w:r w:rsidRPr="006B04E6">
              <w:rPr>
                <w:b w:val="0"/>
                <w:bCs/>
                <w:lang w:val="en-GB"/>
              </w:rPr>
              <w:t>și</w:t>
            </w:r>
            <w:proofErr w:type="spellEnd"/>
            <w:r w:rsidRPr="006B04E6">
              <w:rPr>
                <w:b w:val="0"/>
                <w:bCs/>
                <w:lang w:val="en-GB"/>
              </w:rPr>
              <w:t xml:space="preserve"> </w:t>
            </w:r>
            <w:proofErr w:type="spellStart"/>
            <w:r w:rsidRPr="006B04E6">
              <w:rPr>
                <w:b w:val="0"/>
                <w:bCs/>
                <w:lang w:val="en-GB"/>
              </w:rPr>
              <w:t>controlul</w:t>
            </w:r>
            <w:proofErr w:type="spellEnd"/>
            <w:r w:rsidRPr="006B04E6">
              <w:rPr>
                <w:b w:val="0"/>
                <w:bCs/>
                <w:lang w:val="en-GB"/>
              </w:rPr>
              <w:t xml:space="preserve"> </w:t>
            </w:r>
            <w:proofErr w:type="spellStart"/>
            <w:r w:rsidRPr="006B04E6">
              <w:rPr>
                <w:b w:val="0"/>
                <w:bCs/>
                <w:lang w:val="en-GB"/>
              </w:rPr>
              <w:t>poluării</w:t>
            </w:r>
            <w:proofErr w:type="spellEnd"/>
            <w:r w:rsidRPr="006B04E6">
              <w:rPr>
                <w:b w:val="0"/>
                <w:bCs/>
                <w:lang w:val="en-GB"/>
              </w:rPr>
              <w:t xml:space="preserve"> </w:t>
            </w:r>
          </w:p>
          <w:p w14:paraId="5AADDDB9" w14:textId="77777777" w:rsidR="006B04E6" w:rsidRPr="006B04E6" w:rsidRDefault="006B04E6" w:rsidP="00DA4A2B">
            <w:pPr>
              <w:pStyle w:val="Heading3"/>
              <w:outlineLvl w:val="2"/>
              <w:rPr>
                <w:b w:val="0"/>
                <w:bCs/>
                <w:lang w:val="en-GB"/>
              </w:rPr>
            </w:pPr>
            <w:r w:rsidRPr="006B04E6">
              <w:rPr>
                <w:b w:val="0"/>
                <w:bCs/>
                <w:lang w:val="en-GB"/>
              </w:rPr>
              <w:t xml:space="preserve">La </w:t>
            </w:r>
            <w:proofErr w:type="spellStart"/>
            <w:r w:rsidRPr="006B04E6">
              <w:rPr>
                <w:b w:val="0"/>
                <w:bCs/>
                <w:lang w:val="en-GB"/>
              </w:rPr>
              <w:t>fel</w:t>
            </w:r>
            <w:proofErr w:type="spellEnd"/>
            <w:r w:rsidRPr="006B04E6">
              <w:rPr>
                <w:b w:val="0"/>
                <w:bCs/>
                <w:lang w:val="en-GB"/>
              </w:rPr>
              <w:t xml:space="preserve"> ca </w:t>
            </w:r>
            <w:proofErr w:type="spellStart"/>
            <w:r w:rsidRPr="006B04E6">
              <w:rPr>
                <w:b w:val="0"/>
                <w:bCs/>
                <w:lang w:val="en-GB"/>
              </w:rPr>
              <w:t>în</w:t>
            </w:r>
            <w:proofErr w:type="spellEnd"/>
            <w:r w:rsidRPr="006B04E6">
              <w:rPr>
                <w:b w:val="0"/>
                <w:bCs/>
                <w:lang w:val="en-GB"/>
              </w:rPr>
              <w:t xml:space="preserve"> </w:t>
            </w:r>
            <w:proofErr w:type="spellStart"/>
            <w:r w:rsidRPr="006B04E6">
              <w:rPr>
                <w:b w:val="0"/>
                <w:bCs/>
                <w:lang w:val="en-GB"/>
              </w:rPr>
              <w:t>cazul</w:t>
            </w:r>
            <w:proofErr w:type="spellEnd"/>
            <w:r w:rsidRPr="006B04E6">
              <w:rPr>
                <w:b w:val="0"/>
                <w:bCs/>
                <w:lang w:val="en-GB"/>
              </w:rPr>
              <w:t xml:space="preserve"> </w:t>
            </w:r>
            <w:proofErr w:type="spellStart"/>
            <w:r w:rsidRPr="006B04E6">
              <w:rPr>
                <w:b w:val="0"/>
                <w:bCs/>
                <w:lang w:val="en-GB"/>
              </w:rPr>
              <w:t>activității</w:t>
            </w:r>
            <w:proofErr w:type="spellEnd"/>
            <w:r w:rsidRPr="006B04E6">
              <w:rPr>
                <w:b w:val="0"/>
                <w:bCs/>
                <w:lang w:val="en-GB"/>
              </w:rPr>
              <w:t xml:space="preserve"> 4.4 </w:t>
            </w:r>
            <w:proofErr w:type="spellStart"/>
            <w:r w:rsidRPr="006B04E6">
              <w:rPr>
                <w:b w:val="0"/>
                <w:bCs/>
                <w:lang w:val="en-GB"/>
              </w:rPr>
              <w:t>Generarea</w:t>
            </w:r>
            <w:proofErr w:type="spellEnd"/>
            <w:r w:rsidRPr="006B04E6">
              <w:rPr>
                <w:b w:val="0"/>
                <w:bCs/>
                <w:lang w:val="en-GB"/>
              </w:rPr>
              <w:t xml:space="preserve"> de </w:t>
            </w:r>
            <w:proofErr w:type="spellStart"/>
            <w:r w:rsidRPr="006B04E6">
              <w:rPr>
                <w:b w:val="0"/>
                <w:bCs/>
                <w:lang w:val="en-GB"/>
              </w:rPr>
              <w:t>energie</w:t>
            </w:r>
            <w:proofErr w:type="spellEnd"/>
            <w:r w:rsidRPr="006B04E6">
              <w:rPr>
                <w:b w:val="0"/>
                <w:bCs/>
                <w:lang w:val="en-GB"/>
              </w:rPr>
              <w:t xml:space="preserve"> </w:t>
            </w:r>
            <w:proofErr w:type="spellStart"/>
            <w:r w:rsidRPr="006B04E6">
              <w:rPr>
                <w:b w:val="0"/>
                <w:bCs/>
                <w:lang w:val="en-GB"/>
              </w:rPr>
              <w:t>electrică</w:t>
            </w:r>
            <w:proofErr w:type="spellEnd"/>
            <w:r w:rsidRPr="006B04E6">
              <w:rPr>
                <w:b w:val="0"/>
                <w:bCs/>
                <w:lang w:val="en-GB"/>
              </w:rPr>
              <w:t xml:space="preserve"> din </w:t>
            </w:r>
            <w:proofErr w:type="spellStart"/>
            <w:r w:rsidRPr="006B04E6">
              <w:rPr>
                <w:b w:val="0"/>
                <w:bCs/>
                <w:lang w:val="en-GB"/>
              </w:rPr>
              <w:t>tehnologiile</w:t>
            </w:r>
            <w:proofErr w:type="spellEnd"/>
            <w:r w:rsidRPr="006B04E6">
              <w:rPr>
                <w:b w:val="0"/>
                <w:bCs/>
                <w:lang w:val="en-GB"/>
              </w:rPr>
              <w:t xml:space="preserve"> </w:t>
            </w:r>
            <w:proofErr w:type="spellStart"/>
            <w:r w:rsidRPr="006B04E6">
              <w:rPr>
                <w:b w:val="0"/>
                <w:bCs/>
                <w:lang w:val="en-GB"/>
              </w:rPr>
              <w:t>energiei</w:t>
            </w:r>
            <w:proofErr w:type="spellEnd"/>
            <w:r w:rsidRPr="006B04E6">
              <w:rPr>
                <w:b w:val="0"/>
                <w:bCs/>
                <w:lang w:val="en-GB"/>
              </w:rPr>
              <w:t xml:space="preserve"> </w:t>
            </w:r>
            <w:proofErr w:type="spellStart"/>
            <w:r w:rsidRPr="006B04E6">
              <w:rPr>
                <w:b w:val="0"/>
                <w:bCs/>
                <w:lang w:val="en-GB"/>
              </w:rPr>
              <w:t>oceanice</w:t>
            </w:r>
            <w:proofErr w:type="spellEnd"/>
            <w:r w:rsidRPr="006B04E6">
              <w:rPr>
                <w:b w:val="0"/>
                <w:bCs/>
                <w:lang w:val="en-GB"/>
              </w:rPr>
              <w:t xml:space="preserve">, </w:t>
            </w:r>
            <w:proofErr w:type="spellStart"/>
            <w:r w:rsidRPr="006B04E6">
              <w:rPr>
                <w:b w:val="0"/>
                <w:bCs/>
                <w:lang w:val="en-GB"/>
              </w:rPr>
              <w:t>aceste</w:t>
            </w:r>
            <w:proofErr w:type="spellEnd"/>
            <w:r w:rsidRPr="006B04E6">
              <w:rPr>
                <w:b w:val="0"/>
                <w:bCs/>
                <w:lang w:val="en-GB"/>
              </w:rPr>
              <w:t xml:space="preserve"> </w:t>
            </w:r>
            <w:proofErr w:type="spellStart"/>
            <w:r w:rsidRPr="006B04E6">
              <w:rPr>
                <w:b w:val="0"/>
                <w:bCs/>
                <w:lang w:val="en-GB"/>
              </w:rPr>
              <w:t>criterii</w:t>
            </w:r>
            <w:proofErr w:type="spellEnd"/>
            <w:r w:rsidRPr="006B04E6">
              <w:rPr>
                <w:b w:val="0"/>
                <w:bCs/>
                <w:lang w:val="en-GB"/>
              </w:rPr>
              <w:t xml:space="preserve"> </w:t>
            </w:r>
            <w:proofErr w:type="spellStart"/>
            <w:r w:rsidRPr="006B04E6">
              <w:rPr>
                <w:b w:val="0"/>
                <w:bCs/>
                <w:lang w:val="en-GB"/>
              </w:rPr>
              <w:t>vor</w:t>
            </w:r>
            <w:proofErr w:type="spellEnd"/>
            <w:r w:rsidRPr="006B04E6">
              <w:rPr>
                <w:b w:val="0"/>
                <w:bCs/>
                <w:lang w:val="en-GB"/>
              </w:rPr>
              <w:t xml:space="preserve"> fi </w:t>
            </w:r>
            <w:proofErr w:type="spellStart"/>
            <w:r w:rsidRPr="006B04E6">
              <w:rPr>
                <w:b w:val="0"/>
                <w:bCs/>
                <w:lang w:val="en-GB"/>
              </w:rPr>
              <w:t>pe</w:t>
            </w:r>
            <w:proofErr w:type="spellEnd"/>
            <w:r w:rsidRPr="006B04E6">
              <w:rPr>
                <w:b w:val="0"/>
                <w:bCs/>
                <w:lang w:val="en-GB"/>
              </w:rPr>
              <w:t xml:space="preserve"> </w:t>
            </w:r>
            <w:proofErr w:type="spellStart"/>
            <w:r w:rsidRPr="006B04E6">
              <w:rPr>
                <w:b w:val="0"/>
                <w:bCs/>
                <w:lang w:val="en-GB"/>
              </w:rPr>
              <w:t>deplin</w:t>
            </w:r>
            <w:proofErr w:type="spellEnd"/>
            <w:r w:rsidRPr="006B04E6">
              <w:rPr>
                <w:b w:val="0"/>
                <w:bCs/>
                <w:lang w:val="en-GB"/>
              </w:rPr>
              <w:t xml:space="preserve"> </w:t>
            </w:r>
            <w:proofErr w:type="spellStart"/>
            <w:r w:rsidRPr="006B04E6">
              <w:rPr>
                <w:b w:val="0"/>
                <w:bCs/>
                <w:lang w:val="en-GB"/>
              </w:rPr>
              <w:t>aplicabile</w:t>
            </w:r>
            <w:proofErr w:type="spellEnd"/>
            <w:r w:rsidRPr="006B04E6">
              <w:rPr>
                <w:b w:val="0"/>
                <w:bCs/>
                <w:lang w:val="en-GB"/>
              </w:rPr>
              <w:t xml:space="preserve"> </w:t>
            </w:r>
            <w:proofErr w:type="spellStart"/>
            <w:r w:rsidRPr="006B04E6">
              <w:rPr>
                <w:b w:val="0"/>
                <w:bCs/>
                <w:lang w:val="en-GB"/>
              </w:rPr>
              <w:t>prin</w:t>
            </w:r>
            <w:proofErr w:type="spellEnd"/>
            <w:r w:rsidRPr="006B04E6">
              <w:rPr>
                <w:b w:val="0"/>
                <w:bCs/>
                <w:lang w:val="en-GB"/>
              </w:rPr>
              <w:t xml:space="preserve"> </w:t>
            </w:r>
            <w:proofErr w:type="spellStart"/>
            <w:r w:rsidRPr="006B04E6">
              <w:rPr>
                <w:b w:val="0"/>
                <w:bCs/>
                <w:lang w:val="en-GB"/>
              </w:rPr>
              <w:t>adoptarea</w:t>
            </w:r>
            <w:proofErr w:type="spellEnd"/>
            <w:r w:rsidRPr="006B04E6">
              <w:rPr>
                <w:b w:val="0"/>
                <w:bCs/>
                <w:lang w:val="en-GB"/>
              </w:rPr>
              <w:t xml:space="preserve"> </w:t>
            </w:r>
          </w:p>
          <w:p w14:paraId="5B1FE107" w14:textId="77777777" w:rsidR="006B04E6" w:rsidRPr="006B04E6" w:rsidRDefault="006B04E6" w:rsidP="00DA4A2B">
            <w:pPr>
              <w:pStyle w:val="Heading3"/>
              <w:outlineLvl w:val="2"/>
              <w:rPr>
                <w:b w:val="0"/>
                <w:bCs/>
                <w:lang w:val="en-GB"/>
              </w:rPr>
            </w:pPr>
            <w:proofErr w:type="spellStart"/>
            <w:r w:rsidRPr="006B04E6">
              <w:rPr>
                <w:b w:val="0"/>
                <w:bCs/>
                <w:lang w:val="en-GB"/>
              </w:rPr>
              <w:t>Proiectului</w:t>
            </w:r>
            <w:proofErr w:type="spellEnd"/>
            <w:r w:rsidRPr="006B04E6">
              <w:rPr>
                <w:b w:val="0"/>
                <w:bCs/>
                <w:lang w:val="en-GB"/>
              </w:rPr>
              <w:t xml:space="preserve"> </w:t>
            </w:r>
            <w:proofErr w:type="spellStart"/>
            <w:r w:rsidRPr="006B04E6">
              <w:rPr>
                <w:b w:val="0"/>
                <w:bCs/>
                <w:lang w:val="en-GB"/>
              </w:rPr>
              <w:t>Hotărârii</w:t>
            </w:r>
            <w:proofErr w:type="spellEnd"/>
            <w:r w:rsidRPr="006B04E6">
              <w:rPr>
                <w:b w:val="0"/>
                <w:bCs/>
                <w:lang w:val="en-GB"/>
              </w:rPr>
              <w:t xml:space="preserve"> de </w:t>
            </w:r>
            <w:proofErr w:type="spellStart"/>
            <w:r w:rsidRPr="006B04E6">
              <w:rPr>
                <w:b w:val="0"/>
                <w:bCs/>
                <w:lang w:val="en-GB"/>
              </w:rPr>
              <w:t>Guvern</w:t>
            </w:r>
            <w:proofErr w:type="spellEnd"/>
            <w:r w:rsidRPr="006B04E6">
              <w:rPr>
                <w:b w:val="0"/>
                <w:bCs/>
                <w:lang w:val="en-GB"/>
              </w:rPr>
              <w:t xml:space="preserve"> de </w:t>
            </w:r>
            <w:proofErr w:type="spellStart"/>
            <w:r w:rsidRPr="006B04E6">
              <w:rPr>
                <w:b w:val="0"/>
                <w:bCs/>
                <w:lang w:val="en-GB"/>
              </w:rPr>
              <w:t>modificare</w:t>
            </w:r>
            <w:proofErr w:type="spellEnd"/>
            <w:r w:rsidRPr="006B04E6">
              <w:rPr>
                <w:b w:val="0"/>
                <w:bCs/>
                <w:lang w:val="en-GB"/>
              </w:rPr>
              <w:t xml:space="preserve"> a </w:t>
            </w:r>
            <w:proofErr w:type="spellStart"/>
            <w:r w:rsidRPr="006B04E6">
              <w:rPr>
                <w:b w:val="0"/>
                <w:bCs/>
                <w:lang w:val="en-GB"/>
              </w:rPr>
              <w:t>Hotărârii</w:t>
            </w:r>
            <w:proofErr w:type="spellEnd"/>
            <w:r w:rsidRPr="006B04E6">
              <w:rPr>
                <w:b w:val="0"/>
                <w:bCs/>
                <w:lang w:val="en-GB"/>
              </w:rPr>
              <w:t xml:space="preserve"> de </w:t>
            </w:r>
            <w:proofErr w:type="spellStart"/>
            <w:r w:rsidRPr="006B04E6">
              <w:rPr>
                <w:b w:val="0"/>
                <w:bCs/>
                <w:lang w:val="en-GB"/>
              </w:rPr>
              <w:t>Guvern</w:t>
            </w:r>
            <w:proofErr w:type="spellEnd"/>
            <w:r w:rsidRPr="006B04E6">
              <w:rPr>
                <w:b w:val="0"/>
                <w:bCs/>
                <w:lang w:val="en-GB"/>
              </w:rPr>
              <w:t xml:space="preserve"> </w:t>
            </w:r>
            <w:proofErr w:type="spellStart"/>
            <w:r w:rsidRPr="006B04E6">
              <w:rPr>
                <w:b w:val="0"/>
                <w:bCs/>
                <w:lang w:val="en-GB"/>
              </w:rPr>
              <w:t>nr</w:t>
            </w:r>
            <w:proofErr w:type="spellEnd"/>
            <w:r w:rsidRPr="006B04E6">
              <w:rPr>
                <w:b w:val="0"/>
                <w:bCs/>
                <w:lang w:val="en-GB"/>
              </w:rPr>
              <w:t xml:space="preserve">. 344/2020 </w:t>
            </w:r>
            <w:proofErr w:type="spellStart"/>
            <w:r w:rsidRPr="006B04E6">
              <w:rPr>
                <w:b w:val="0"/>
                <w:bCs/>
                <w:lang w:val="en-GB"/>
              </w:rPr>
              <w:t>pentru</w:t>
            </w:r>
            <w:proofErr w:type="spellEnd"/>
            <w:r w:rsidRPr="006B04E6">
              <w:rPr>
                <w:b w:val="0"/>
                <w:bCs/>
                <w:lang w:val="en-GB"/>
              </w:rPr>
              <w:t xml:space="preserve"> </w:t>
            </w:r>
            <w:proofErr w:type="spellStart"/>
            <w:r w:rsidRPr="006B04E6">
              <w:rPr>
                <w:b w:val="0"/>
                <w:bCs/>
                <w:lang w:val="en-GB"/>
              </w:rPr>
              <w:t>aprobarea</w:t>
            </w:r>
            <w:proofErr w:type="spellEnd"/>
            <w:r w:rsidRPr="006B04E6">
              <w:rPr>
                <w:b w:val="0"/>
                <w:bCs/>
                <w:lang w:val="en-GB"/>
              </w:rPr>
              <w:t xml:space="preserve"> </w:t>
            </w:r>
            <w:proofErr w:type="spellStart"/>
            <w:r w:rsidRPr="006B04E6">
              <w:rPr>
                <w:b w:val="0"/>
                <w:bCs/>
                <w:lang w:val="en-GB"/>
              </w:rPr>
              <w:t>Regulamentului</w:t>
            </w:r>
            <w:proofErr w:type="spellEnd"/>
            <w:r w:rsidRPr="006B04E6">
              <w:rPr>
                <w:b w:val="0"/>
                <w:bCs/>
                <w:lang w:val="en-GB"/>
              </w:rPr>
              <w:t xml:space="preserve"> </w:t>
            </w:r>
            <w:proofErr w:type="spellStart"/>
            <w:r w:rsidRPr="006B04E6">
              <w:rPr>
                <w:b w:val="0"/>
                <w:bCs/>
                <w:lang w:val="en-GB"/>
              </w:rPr>
              <w:t>sanitar</w:t>
            </w:r>
            <w:proofErr w:type="spellEnd"/>
            <w:r w:rsidRPr="006B04E6">
              <w:rPr>
                <w:b w:val="0"/>
                <w:bCs/>
                <w:lang w:val="en-GB"/>
              </w:rPr>
              <w:t xml:space="preserve"> </w:t>
            </w:r>
            <w:proofErr w:type="spellStart"/>
            <w:r w:rsidRPr="006B04E6">
              <w:rPr>
                <w:b w:val="0"/>
                <w:bCs/>
                <w:lang w:val="en-GB"/>
              </w:rPr>
              <w:t>privind</w:t>
            </w:r>
            <w:proofErr w:type="spellEnd"/>
            <w:r w:rsidRPr="006B04E6">
              <w:rPr>
                <w:b w:val="0"/>
                <w:bCs/>
                <w:lang w:val="en-GB"/>
              </w:rPr>
              <w:t xml:space="preserve"> </w:t>
            </w:r>
            <w:proofErr w:type="spellStart"/>
            <w:r w:rsidRPr="006B04E6">
              <w:rPr>
                <w:b w:val="0"/>
                <w:bCs/>
                <w:lang w:val="en-GB"/>
              </w:rPr>
              <w:t>punerea</w:t>
            </w:r>
            <w:proofErr w:type="spellEnd"/>
            <w:r w:rsidRPr="006B04E6">
              <w:rPr>
                <w:b w:val="0"/>
                <w:bCs/>
                <w:lang w:val="en-GB"/>
              </w:rPr>
              <w:t xml:space="preserve"> la </w:t>
            </w:r>
            <w:proofErr w:type="spellStart"/>
            <w:r w:rsidRPr="006B04E6">
              <w:rPr>
                <w:b w:val="0"/>
                <w:bCs/>
                <w:lang w:val="en-GB"/>
              </w:rPr>
              <w:t>dispoziție</w:t>
            </w:r>
            <w:proofErr w:type="spellEnd"/>
            <w:r w:rsidRPr="006B04E6">
              <w:rPr>
                <w:b w:val="0"/>
                <w:bCs/>
                <w:lang w:val="en-GB"/>
              </w:rPr>
              <w:t xml:space="preserve"> </w:t>
            </w:r>
            <w:proofErr w:type="spellStart"/>
            <w:r w:rsidRPr="006B04E6">
              <w:rPr>
                <w:b w:val="0"/>
                <w:bCs/>
                <w:lang w:val="en-GB"/>
              </w:rPr>
              <w:t>pe</w:t>
            </w:r>
            <w:proofErr w:type="spellEnd"/>
            <w:r w:rsidRPr="006B04E6">
              <w:rPr>
                <w:b w:val="0"/>
                <w:bCs/>
                <w:lang w:val="en-GB"/>
              </w:rPr>
              <w:t xml:space="preserve"> </w:t>
            </w:r>
            <w:proofErr w:type="spellStart"/>
            <w:r w:rsidRPr="006B04E6">
              <w:rPr>
                <w:b w:val="0"/>
                <w:bCs/>
                <w:lang w:val="en-GB"/>
              </w:rPr>
              <w:t>piață</w:t>
            </w:r>
            <w:proofErr w:type="spellEnd"/>
            <w:r w:rsidRPr="006B04E6">
              <w:rPr>
                <w:b w:val="0"/>
                <w:bCs/>
                <w:lang w:val="en-GB"/>
              </w:rPr>
              <w:t xml:space="preserve"> </w:t>
            </w:r>
            <w:proofErr w:type="spellStart"/>
            <w:r w:rsidRPr="006B04E6">
              <w:rPr>
                <w:b w:val="0"/>
                <w:bCs/>
                <w:lang w:val="en-GB"/>
              </w:rPr>
              <w:t>și</w:t>
            </w:r>
            <w:proofErr w:type="spellEnd"/>
            <w:r w:rsidRPr="006B04E6">
              <w:rPr>
                <w:b w:val="0"/>
                <w:bCs/>
                <w:lang w:val="en-GB"/>
              </w:rPr>
              <w:t xml:space="preserve"> </w:t>
            </w:r>
            <w:proofErr w:type="spellStart"/>
            <w:r w:rsidRPr="006B04E6">
              <w:rPr>
                <w:b w:val="0"/>
                <w:bCs/>
                <w:lang w:val="en-GB"/>
              </w:rPr>
              <w:t>utilizarea</w:t>
            </w:r>
            <w:proofErr w:type="spellEnd"/>
            <w:r w:rsidRPr="006B04E6">
              <w:rPr>
                <w:b w:val="0"/>
                <w:bCs/>
                <w:lang w:val="en-GB"/>
              </w:rPr>
              <w:t xml:space="preserve"> </w:t>
            </w:r>
            <w:proofErr w:type="spellStart"/>
            <w:r w:rsidRPr="006B04E6">
              <w:rPr>
                <w:b w:val="0"/>
                <w:bCs/>
                <w:lang w:val="en-GB"/>
              </w:rPr>
              <w:t>produselor</w:t>
            </w:r>
            <w:proofErr w:type="spellEnd"/>
            <w:r w:rsidRPr="006B04E6">
              <w:rPr>
                <w:b w:val="0"/>
                <w:bCs/>
                <w:lang w:val="en-GB"/>
              </w:rPr>
              <w:t xml:space="preserve"> biocide, </w:t>
            </w:r>
            <w:proofErr w:type="spellStart"/>
            <w:r w:rsidRPr="006B04E6">
              <w:rPr>
                <w:b w:val="0"/>
                <w:bCs/>
                <w:lang w:val="en-GB"/>
              </w:rPr>
              <w:t>programată</w:t>
            </w:r>
            <w:proofErr w:type="spellEnd"/>
            <w:r w:rsidRPr="006B04E6">
              <w:rPr>
                <w:b w:val="0"/>
                <w:bCs/>
                <w:lang w:val="en-GB"/>
              </w:rPr>
              <w:t xml:space="preserve"> </w:t>
            </w:r>
            <w:proofErr w:type="spellStart"/>
            <w:r w:rsidRPr="006B04E6">
              <w:rPr>
                <w:b w:val="0"/>
                <w:bCs/>
                <w:lang w:val="en-GB"/>
              </w:rPr>
              <w:t>pentru</w:t>
            </w:r>
            <w:proofErr w:type="spellEnd"/>
            <w:r w:rsidRPr="006B04E6">
              <w:rPr>
                <w:b w:val="0"/>
                <w:bCs/>
                <w:lang w:val="en-GB"/>
              </w:rPr>
              <w:t xml:space="preserve"> august 2025. </w:t>
            </w:r>
          </w:p>
          <w:p w14:paraId="7108B164" w14:textId="77777777" w:rsidR="006B04E6" w:rsidRPr="006B04E6" w:rsidRDefault="006B04E6" w:rsidP="00DA4A2B">
            <w:pPr>
              <w:pStyle w:val="Heading3"/>
              <w:outlineLvl w:val="2"/>
              <w:rPr>
                <w:b w:val="0"/>
                <w:bCs/>
                <w:lang w:val="en-GB"/>
              </w:rPr>
            </w:pPr>
            <w:proofErr w:type="spellStart"/>
            <w:r w:rsidRPr="006B04E6">
              <w:rPr>
                <w:b w:val="0"/>
                <w:bCs/>
                <w:lang w:val="en-GB"/>
              </w:rPr>
              <w:t>Autoritate</w:t>
            </w:r>
            <w:proofErr w:type="spellEnd"/>
            <w:r w:rsidRPr="006B04E6">
              <w:rPr>
                <w:b w:val="0"/>
                <w:bCs/>
                <w:lang w:val="en-GB"/>
              </w:rPr>
              <w:t xml:space="preserve"> </w:t>
            </w:r>
            <w:proofErr w:type="spellStart"/>
            <w:r w:rsidRPr="006B04E6">
              <w:rPr>
                <w:b w:val="0"/>
                <w:bCs/>
                <w:lang w:val="en-GB"/>
              </w:rPr>
              <w:t>responsabilă</w:t>
            </w:r>
            <w:proofErr w:type="spellEnd"/>
            <w:r w:rsidRPr="006B04E6">
              <w:rPr>
                <w:b w:val="0"/>
                <w:bCs/>
                <w:lang w:val="en-GB"/>
              </w:rPr>
              <w:t xml:space="preserve">: </w:t>
            </w:r>
            <w:proofErr w:type="spellStart"/>
            <w:r w:rsidRPr="006B04E6">
              <w:rPr>
                <w:b w:val="0"/>
                <w:bCs/>
                <w:lang w:val="en-GB"/>
              </w:rPr>
              <w:t>Ministerul</w:t>
            </w:r>
            <w:proofErr w:type="spellEnd"/>
            <w:r w:rsidRPr="006B04E6">
              <w:rPr>
                <w:b w:val="0"/>
                <w:bCs/>
                <w:lang w:val="en-GB"/>
              </w:rPr>
              <w:t xml:space="preserve"> </w:t>
            </w:r>
            <w:proofErr w:type="spellStart"/>
            <w:r w:rsidRPr="006B04E6">
              <w:rPr>
                <w:b w:val="0"/>
                <w:bCs/>
                <w:lang w:val="en-GB"/>
              </w:rPr>
              <w:t>Sănătății</w:t>
            </w:r>
            <w:proofErr w:type="spellEnd"/>
            <w:r w:rsidRPr="006B04E6">
              <w:rPr>
                <w:b w:val="0"/>
                <w:bCs/>
                <w:lang w:val="en-GB"/>
              </w:rPr>
              <w:t>.</w:t>
            </w:r>
          </w:p>
          <w:p w14:paraId="2074C467" w14:textId="783889ED" w:rsidR="00533FAA" w:rsidRPr="00D115C3" w:rsidRDefault="00533FAA" w:rsidP="00DA4A2B">
            <w:pPr>
              <w:ind w:left="720" w:firstLine="0"/>
              <w:rPr>
                <w:lang w:val="en-GB"/>
              </w:rPr>
            </w:pPr>
          </w:p>
        </w:tc>
        <w:tc>
          <w:tcPr>
            <w:tcW w:w="1989" w:type="dxa"/>
          </w:tcPr>
          <w:p w14:paraId="69E1461F" w14:textId="77777777" w:rsidR="00533FAA" w:rsidRPr="00D115C3" w:rsidRDefault="00533FAA" w:rsidP="00DA4A2B">
            <w:pPr>
              <w:pStyle w:val="Heading3"/>
              <w:outlineLvl w:val="2"/>
              <w:rPr>
                <w:b w:val="0"/>
                <w:bCs/>
                <w:lang w:val="en-GB"/>
              </w:rPr>
            </w:pPr>
          </w:p>
        </w:tc>
      </w:tr>
      <w:tr w:rsidR="00F76B7E" w:rsidRPr="008B425E" w14:paraId="1AC4F7D5" w14:textId="7F95D911" w:rsidTr="007A341D">
        <w:tc>
          <w:tcPr>
            <w:tcW w:w="2065" w:type="dxa"/>
          </w:tcPr>
          <w:p w14:paraId="50BBB586" w14:textId="77777777" w:rsidR="00F76B7E" w:rsidRPr="004124F8" w:rsidRDefault="00F76B7E" w:rsidP="00DA4A2B">
            <w:pPr>
              <w:ind w:firstLine="0"/>
              <w:rPr>
                <w:bCs/>
                <w:noProof/>
                <w:color w:val="000000"/>
                <w:lang w:val="ro-RO"/>
              </w:rPr>
            </w:pPr>
            <w:r w:rsidRPr="004124F8">
              <w:rPr>
                <w:noProof/>
                <w:color w:val="000000"/>
                <w:lang w:val="ro-RO"/>
              </w:rPr>
              <w:t xml:space="preserve">Anexa 1 </w:t>
            </w:r>
          </w:p>
          <w:p w14:paraId="4C2FB596" w14:textId="77777777" w:rsidR="00F76B7E" w:rsidRPr="004124F8" w:rsidRDefault="00F76B7E" w:rsidP="00DA4A2B">
            <w:pPr>
              <w:ind w:firstLine="0"/>
              <w:rPr>
                <w:bCs/>
                <w:noProof/>
                <w:lang w:val="ro-RO"/>
              </w:rPr>
            </w:pPr>
            <w:r w:rsidRPr="004124F8">
              <w:rPr>
                <w:noProof/>
                <w:lang w:val="ro-RO"/>
              </w:rPr>
              <w:t>6. TRANSPORT</w:t>
            </w:r>
          </w:p>
          <w:p w14:paraId="5D562883" w14:textId="77777777" w:rsidR="00F76B7E" w:rsidRPr="004124F8" w:rsidRDefault="00F76B7E" w:rsidP="00DA4A2B">
            <w:pPr>
              <w:ind w:firstLine="0"/>
              <w:rPr>
                <w:b/>
                <w:bCs/>
                <w:noProof/>
                <w:lang w:val="ro-RO"/>
              </w:rPr>
            </w:pPr>
            <w:r w:rsidRPr="004124F8">
              <w:rPr>
                <w:b/>
                <w:noProof/>
                <w:lang w:val="ro-RO"/>
              </w:rPr>
              <w:t>6.10 Transport maritim și costier de mărfuri, nave pentru operațiuni portuare și activități auxiliare</w:t>
            </w:r>
          </w:p>
          <w:p w14:paraId="4D5D0E71" w14:textId="77777777" w:rsidR="00F76B7E" w:rsidRPr="004124F8" w:rsidRDefault="00F76B7E" w:rsidP="00DA4A2B">
            <w:pPr>
              <w:ind w:firstLine="0"/>
              <w:rPr>
                <w:b/>
                <w:bCs/>
                <w:noProof/>
                <w:lang w:val="ro-RO"/>
              </w:rPr>
            </w:pPr>
            <w:r w:rsidRPr="004124F8">
              <w:rPr>
                <w:b/>
                <w:noProof/>
                <w:lang w:val="ro-RO"/>
              </w:rPr>
              <w:t>6.11 Transport maritim și costier de pasageri</w:t>
            </w:r>
          </w:p>
          <w:p w14:paraId="05FFF1A0" w14:textId="77777777" w:rsidR="00F76B7E" w:rsidRPr="004124F8" w:rsidRDefault="00F76B7E" w:rsidP="00DA4A2B">
            <w:pPr>
              <w:ind w:firstLine="0"/>
              <w:rPr>
                <w:b/>
                <w:bCs/>
                <w:noProof/>
                <w:color w:val="000000"/>
                <w:lang w:val="ro-RO"/>
              </w:rPr>
            </w:pPr>
            <w:r w:rsidRPr="004124F8">
              <w:rPr>
                <w:b/>
                <w:noProof/>
                <w:color w:val="000000"/>
                <w:lang w:val="ro-RO"/>
              </w:rPr>
              <w:lastRenderedPageBreak/>
              <w:t>6.12 Modernizarea transportului maritim și costier de mărfuri și pasageri</w:t>
            </w:r>
          </w:p>
          <w:p w14:paraId="46E5422B" w14:textId="77777777" w:rsidR="00F76B7E" w:rsidRPr="004124F8" w:rsidRDefault="00F76B7E" w:rsidP="00DA4A2B">
            <w:pPr>
              <w:rPr>
                <w:b/>
                <w:bCs/>
                <w:noProof/>
                <w:color w:val="000000"/>
                <w:lang w:val="ro-RO"/>
              </w:rPr>
            </w:pPr>
          </w:p>
          <w:p w14:paraId="64284A8E" w14:textId="77777777" w:rsidR="00F76B7E" w:rsidRPr="004124F8" w:rsidRDefault="00F76B7E" w:rsidP="00DA4A2B">
            <w:pPr>
              <w:rPr>
                <w:b/>
                <w:bCs/>
                <w:noProof/>
                <w:lang w:val="ro-RO"/>
              </w:rPr>
            </w:pPr>
            <w:r w:rsidRPr="004124F8">
              <w:rPr>
                <w:b/>
                <w:noProof/>
                <w:lang w:val="ro-RO"/>
              </w:rPr>
              <w:t>DNSH (4) Tranziția către economia circulară</w:t>
            </w:r>
          </w:p>
          <w:p w14:paraId="45325327" w14:textId="77777777" w:rsidR="00F76B7E" w:rsidRPr="00D115C3" w:rsidRDefault="00F76B7E" w:rsidP="00DA4A2B">
            <w:pPr>
              <w:ind w:firstLine="0"/>
              <w:rPr>
                <w:bCs/>
                <w:color w:val="000000" w:themeColor="text1"/>
                <w:lang w:val="en-GB"/>
              </w:rPr>
            </w:pPr>
          </w:p>
        </w:tc>
        <w:tc>
          <w:tcPr>
            <w:tcW w:w="2520" w:type="dxa"/>
          </w:tcPr>
          <w:p w14:paraId="56F3D4DF" w14:textId="5ABDFA25" w:rsidR="00F76B7E" w:rsidRPr="00D115C3" w:rsidRDefault="00F76B7E" w:rsidP="00DA4A2B">
            <w:pPr>
              <w:ind w:firstLine="0"/>
              <w:rPr>
                <w:bCs/>
                <w:color w:val="000000" w:themeColor="text1"/>
                <w:lang w:val="en-GB"/>
              </w:rPr>
            </w:pPr>
            <w:r w:rsidRPr="00D115C3">
              <w:rPr>
                <w:bCs/>
                <w:color w:val="000000" w:themeColor="text1"/>
                <w:lang w:val="en-GB"/>
              </w:rPr>
              <w:lastRenderedPageBreak/>
              <w:t xml:space="preserve">Annex 1 </w:t>
            </w:r>
          </w:p>
          <w:p w14:paraId="633A5BA8" w14:textId="77777777" w:rsidR="00F76B7E" w:rsidRPr="00D115C3" w:rsidRDefault="00F76B7E" w:rsidP="00DA4A2B">
            <w:pPr>
              <w:ind w:firstLine="0"/>
              <w:rPr>
                <w:rStyle w:val="boldface"/>
                <w:bCs/>
                <w:lang w:val="en-GB"/>
              </w:rPr>
            </w:pPr>
            <w:r w:rsidRPr="00D115C3">
              <w:rPr>
                <w:bCs/>
                <w:lang w:val="en-GB"/>
              </w:rPr>
              <w:t>6.   </w:t>
            </w:r>
            <w:r w:rsidRPr="00D115C3">
              <w:rPr>
                <w:rStyle w:val="boldface"/>
                <w:bCs/>
                <w:lang w:val="en-GB"/>
              </w:rPr>
              <w:t>TRANSPORT</w:t>
            </w:r>
          </w:p>
          <w:p w14:paraId="6A01FB4D" w14:textId="4645A508" w:rsidR="00F76B7E" w:rsidRPr="00D115C3" w:rsidRDefault="00F76B7E" w:rsidP="00DA4A2B">
            <w:pPr>
              <w:ind w:firstLine="0"/>
              <w:rPr>
                <w:b/>
                <w:bCs/>
                <w:lang w:val="en-GB"/>
              </w:rPr>
            </w:pPr>
            <w:r w:rsidRPr="00D115C3">
              <w:rPr>
                <w:rStyle w:val="boldface"/>
                <w:b/>
                <w:bCs/>
                <w:lang w:val="en-GB"/>
              </w:rPr>
              <w:t xml:space="preserve">6.10 </w:t>
            </w:r>
            <w:r w:rsidRPr="00D115C3">
              <w:rPr>
                <w:b/>
                <w:bCs/>
                <w:color w:val="000000"/>
                <w:lang w:val="en-GB" w:eastAsia="en-GB"/>
              </w:rPr>
              <w:t>Sea and coastal freight water transport, vessels for port operations and auxiliary activities</w:t>
            </w:r>
          </w:p>
          <w:p w14:paraId="50DB2468" w14:textId="77777777" w:rsidR="00F76B7E" w:rsidRPr="00D115C3" w:rsidRDefault="00F76B7E" w:rsidP="00DA4A2B">
            <w:pPr>
              <w:ind w:firstLine="0"/>
              <w:rPr>
                <w:b/>
                <w:bCs/>
                <w:lang w:val="en-GB"/>
              </w:rPr>
            </w:pPr>
            <w:r w:rsidRPr="00D115C3">
              <w:rPr>
                <w:b/>
                <w:bCs/>
                <w:lang w:val="en-GB"/>
              </w:rPr>
              <w:t>6.11  </w:t>
            </w:r>
            <w:r w:rsidRPr="00D115C3">
              <w:rPr>
                <w:rStyle w:val="boldface"/>
                <w:b/>
                <w:bCs/>
                <w:lang w:val="en-GB"/>
              </w:rPr>
              <w:t xml:space="preserve"> Sea and coastal passenger water transport</w:t>
            </w:r>
          </w:p>
          <w:p w14:paraId="1442FA6B" w14:textId="250DB645" w:rsidR="00F76B7E" w:rsidRPr="00D115C3" w:rsidRDefault="00F76B7E" w:rsidP="00DA4A2B">
            <w:pPr>
              <w:ind w:firstLine="0"/>
              <w:rPr>
                <w:b/>
                <w:bCs/>
                <w:color w:val="000000" w:themeColor="text1"/>
                <w:lang w:val="en-GB"/>
              </w:rPr>
            </w:pPr>
            <w:r w:rsidRPr="00D115C3">
              <w:rPr>
                <w:b/>
                <w:bCs/>
                <w:color w:val="000000" w:themeColor="text1"/>
                <w:lang w:val="en-GB"/>
              </w:rPr>
              <w:t>6.12</w:t>
            </w:r>
            <w:r w:rsidRPr="00D115C3">
              <w:rPr>
                <w:b/>
                <w:bCs/>
                <w:color w:val="000000" w:themeColor="text1"/>
                <w:lang w:val="en-GB"/>
              </w:rPr>
              <w:tab/>
              <w:t>Retrofitting of sea and coastal freight and passenger water transport</w:t>
            </w:r>
          </w:p>
          <w:p w14:paraId="4D4963FA" w14:textId="77777777" w:rsidR="00F76B7E" w:rsidRPr="00D115C3" w:rsidRDefault="00F76B7E" w:rsidP="00DA4A2B">
            <w:pPr>
              <w:ind w:firstLine="0"/>
              <w:rPr>
                <w:b/>
                <w:bCs/>
                <w:color w:val="000000" w:themeColor="text1"/>
                <w:lang w:val="en-GB"/>
              </w:rPr>
            </w:pPr>
          </w:p>
          <w:p w14:paraId="1164743C" w14:textId="0170E962" w:rsidR="00F76B7E" w:rsidRPr="00D115C3" w:rsidRDefault="00F76B7E" w:rsidP="00DA4A2B">
            <w:pPr>
              <w:ind w:firstLine="0"/>
              <w:rPr>
                <w:b/>
                <w:bCs/>
                <w:lang w:val="en-GB"/>
              </w:rPr>
            </w:pPr>
            <w:r w:rsidRPr="00D115C3">
              <w:rPr>
                <w:b/>
                <w:bCs/>
                <w:lang w:val="en-GB"/>
              </w:rPr>
              <w:t>DNSH (4) Transition to Circular Economy</w:t>
            </w:r>
          </w:p>
          <w:p w14:paraId="005CB24C" w14:textId="77777777" w:rsidR="00F76B7E" w:rsidRPr="00D115C3" w:rsidRDefault="00F76B7E" w:rsidP="00DA4A2B">
            <w:pPr>
              <w:ind w:firstLine="0"/>
              <w:rPr>
                <w:bCs/>
                <w:color w:val="000000" w:themeColor="text1"/>
                <w:lang w:val="en-GB"/>
              </w:rPr>
            </w:pPr>
          </w:p>
        </w:tc>
        <w:tc>
          <w:tcPr>
            <w:tcW w:w="2340" w:type="dxa"/>
          </w:tcPr>
          <w:p w14:paraId="10CFBD6F" w14:textId="77777777" w:rsidR="00F76B7E" w:rsidRPr="004124F8" w:rsidRDefault="00F76B7E" w:rsidP="00DA4A2B">
            <w:pPr>
              <w:rPr>
                <w:bCs/>
                <w:noProof/>
                <w:color w:val="000000"/>
                <w:lang w:val="ro-RO"/>
              </w:rPr>
            </w:pPr>
            <w:r w:rsidRPr="004124F8">
              <w:rPr>
                <w:noProof/>
                <w:color w:val="000000"/>
                <w:lang w:val="ro-RO"/>
              </w:rPr>
              <w:lastRenderedPageBreak/>
              <w:t>Anexa 2:</w:t>
            </w:r>
            <w:r w:rsidRPr="004124F8">
              <w:rPr>
                <w:b/>
                <w:noProof/>
                <w:color w:val="000000"/>
                <w:lang w:val="ro-RO"/>
              </w:rPr>
              <w:t xml:space="preserve"> </w:t>
            </w:r>
            <w:r w:rsidRPr="004124F8">
              <w:rPr>
                <w:noProof/>
                <w:color w:val="000000"/>
                <w:lang w:val="ro-RO"/>
              </w:rPr>
              <w:t xml:space="preserve">Criterii </w:t>
            </w:r>
            <w:r w:rsidRPr="004124F8">
              <w:rPr>
                <w:bCs/>
                <w:noProof/>
                <w:color w:val="000000"/>
                <w:lang w:val="ro-RO"/>
              </w:rPr>
              <w:t>DNSH</w:t>
            </w:r>
            <w:r w:rsidRPr="004124F8">
              <w:rPr>
                <w:b/>
                <w:noProof/>
                <w:color w:val="000000"/>
                <w:lang w:val="ro-RO"/>
              </w:rPr>
              <w:t xml:space="preserve"> </w:t>
            </w:r>
            <w:r w:rsidRPr="004124F8">
              <w:rPr>
                <w:noProof/>
                <w:color w:val="000000"/>
                <w:lang w:val="ro-RO"/>
              </w:rPr>
              <w:t>în funcție de obiectiv și activitate</w:t>
            </w:r>
          </w:p>
          <w:p w14:paraId="0CA2F9C9" w14:textId="77777777" w:rsidR="00F76B7E" w:rsidRPr="004124F8" w:rsidRDefault="00F76B7E" w:rsidP="00DA4A2B">
            <w:pPr>
              <w:rPr>
                <w:b/>
                <w:bCs/>
                <w:noProof/>
                <w:lang w:val="ro-RO"/>
              </w:rPr>
            </w:pPr>
            <w:r w:rsidRPr="004124F8">
              <w:rPr>
                <w:b/>
                <w:noProof/>
                <w:lang w:val="ro-RO"/>
              </w:rPr>
              <w:t>Tranziția către economia circulară</w:t>
            </w:r>
          </w:p>
          <w:p w14:paraId="635538CF" w14:textId="77777777" w:rsidR="00F76B7E" w:rsidRPr="004124F8" w:rsidRDefault="00F76B7E" w:rsidP="00DA4A2B">
            <w:pPr>
              <w:rPr>
                <w:b/>
                <w:bCs/>
                <w:noProof/>
                <w:lang w:val="ro-RO"/>
              </w:rPr>
            </w:pPr>
            <w:r w:rsidRPr="004124F8">
              <w:rPr>
                <w:b/>
                <w:noProof/>
                <w:lang w:val="ro-RO"/>
              </w:rPr>
              <w:t>CC 6.10 Transport maritim și costier de mărfuri, nave pentru operațiuni portuare și activități auxiliare</w:t>
            </w:r>
          </w:p>
          <w:p w14:paraId="57713E28" w14:textId="77777777" w:rsidR="00F76B7E" w:rsidRPr="004124F8" w:rsidRDefault="00F76B7E" w:rsidP="00DA4A2B">
            <w:pPr>
              <w:rPr>
                <w:b/>
                <w:bCs/>
                <w:noProof/>
                <w:lang w:val="ro-RO"/>
              </w:rPr>
            </w:pPr>
            <w:r w:rsidRPr="004124F8">
              <w:rPr>
                <w:b/>
                <w:noProof/>
                <w:lang w:val="ro-RO"/>
              </w:rPr>
              <w:lastRenderedPageBreak/>
              <w:t>CC 6.11 Transport maritim și costier de pasageri</w:t>
            </w:r>
          </w:p>
          <w:p w14:paraId="2E6A6005" w14:textId="77777777" w:rsidR="00F76B7E" w:rsidRPr="004124F8" w:rsidRDefault="00F76B7E" w:rsidP="00DA4A2B">
            <w:pPr>
              <w:rPr>
                <w:b/>
                <w:bCs/>
                <w:noProof/>
                <w:color w:val="000000"/>
                <w:lang w:val="ro-RO"/>
              </w:rPr>
            </w:pPr>
            <w:r w:rsidRPr="004124F8">
              <w:rPr>
                <w:b/>
                <w:noProof/>
                <w:color w:val="000000"/>
                <w:lang w:val="ro-RO"/>
              </w:rPr>
              <w:t>CC 6.12 Modernizarea transportului maritim și costier de mărfuri și pasageri</w:t>
            </w:r>
          </w:p>
          <w:p w14:paraId="26A37C14" w14:textId="77777777" w:rsidR="00F76B7E" w:rsidRPr="00D115C3" w:rsidRDefault="00F76B7E" w:rsidP="00DA4A2B">
            <w:pPr>
              <w:ind w:firstLine="0"/>
              <w:rPr>
                <w:color w:val="000000" w:themeColor="text1"/>
                <w:lang w:val="en-GB"/>
              </w:rPr>
            </w:pPr>
          </w:p>
        </w:tc>
        <w:tc>
          <w:tcPr>
            <w:tcW w:w="2880" w:type="dxa"/>
          </w:tcPr>
          <w:p w14:paraId="104959EB" w14:textId="6AADBFC9" w:rsidR="00F76B7E" w:rsidRPr="00D115C3" w:rsidRDefault="00F76B7E" w:rsidP="00DA4A2B">
            <w:pPr>
              <w:ind w:firstLine="0"/>
              <w:rPr>
                <w:bCs/>
                <w:color w:val="000000" w:themeColor="text1"/>
                <w:lang w:val="en-GB"/>
              </w:rPr>
            </w:pPr>
            <w:r w:rsidRPr="00D115C3">
              <w:rPr>
                <w:color w:val="000000" w:themeColor="text1"/>
                <w:lang w:val="en-GB"/>
              </w:rPr>
              <w:lastRenderedPageBreak/>
              <w:t>Annex 2:</w:t>
            </w:r>
            <w:r w:rsidRPr="00D115C3">
              <w:rPr>
                <w:b/>
                <w:color w:val="000000" w:themeColor="text1"/>
                <w:lang w:val="en-GB"/>
              </w:rPr>
              <w:t xml:space="preserve"> DNSH </w:t>
            </w:r>
            <w:r w:rsidRPr="00D115C3">
              <w:rPr>
                <w:bCs/>
                <w:color w:val="000000" w:themeColor="text1"/>
                <w:lang w:val="en-GB"/>
              </w:rPr>
              <w:t>Criteria by objective and activity</w:t>
            </w:r>
          </w:p>
          <w:p w14:paraId="3EEFFCB7" w14:textId="77777777" w:rsidR="00F76B7E" w:rsidRPr="00D115C3" w:rsidRDefault="00F76B7E" w:rsidP="00DA4A2B">
            <w:pPr>
              <w:ind w:firstLine="0"/>
              <w:rPr>
                <w:b/>
                <w:bCs/>
                <w:lang w:val="en-GB"/>
              </w:rPr>
            </w:pPr>
            <w:r w:rsidRPr="00D115C3">
              <w:rPr>
                <w:b/>
                <w:bCs/>
                <w:lang w:val="en-GB"/>
              </w:rPr>
              <w:t>Transition to Circular Economy</w:t>
            </w:r>
          </w:p>
          <w:p w14:paraId="2432B8B1" w14:textId="76609E00" w:rsidR="00F76B7E" w:rsidRPr="00D115C3" w:rsidRDefault="00F76B7E" w:rsidP="00DA4A2B">
            <w:pPr>
              <w:ind w:firstLine="0"/>
              <w:rPr>
                <w:b/>
                <w:bCs/>
                <w:lang w:val="en-GB"/>
              </w:rPr>
            </w:pPr>
            <w:r w:rsidRPr="00D115C3">
              <w:rPr>
                <w:rStyle w:val="boldface"/>
                <w:b/>
                <w:bCs/>
                <w:lang w:val="en-GB"/>
              </w:rPr>
              <w:t xml:space="preserve">CC 6.10 </w:t>
            </w:r>
            <w:r w:rsidRPr="00D115C3">
              <w:rPr>
                <w:b/>
                <w:bCs/>
                <w:color w:val="000000"/>
                <w:lang w:val="en-GB" w:eastAsia="en-GB"/>
              </w:rPr>
              <w:t>Sea and coastal freight water transport, vessels for port operations and auxiliary activities</w:t>
            </w:r>
          </w:p>
          <w:p w14:paraId="22DA575D" w14:textId="2A1AEB1C" w:rsidR="00F76B7E" w:rsidRPr="00D115C3" w:rsidRDefault="00F76B7E" w:rsidP="00DA4A2B">
            <w:pPr>
              <w:ind w:firstLine="0"/>
              <w:rPr>
                <w:b/>
                <w:bCs/>
                <w:lang w:val="en-GB"/>
              </w:rPr>
            </w:pPr>
            <w:r w:rsidRPr="00D115C3">
              <w:rPr>
                <w:b/>
                <w:bCs/>
                <w:lang w:val="en-GB"/>
              </w:rPr>
              <w:t>CC 6.11  </w:t>
            </w:r>
            <w:r w:rsidRPr="00D115C3">
              <w:rPr>
                <w:rStyle w:val="boldface"/>
                <w:b/>
                <w:bCs/>
                <w:lang w:val="en-GB"/>
              </w:rPr>
              <w:t xml:space="preserve"> Sea and coastal passenger water transport</w:t>
            </w:r>
          </w:p>
          <w:p w14:paraId="1E920174" w14:textId="1575B0A4" w:rsidR="00F76B7E" w:rsidRPr="00D115C3" w:rsidRDefault="00F76B7E" w:rsidP="00DA4A2B">
            <w:pPr>
              <w:ind w:firstLine="0"/>
              <w:rPr>
                <w:b/>
                <w:bCs/>
                <w:color w:val="000000" w:themeColor="text1"/>
                <w:lang w:val="en-GB"/>
              </w:rPr>
            </w:pPr>
            <w:r w:rsidRPr="00D115C3">
              <w:rPr>
                <w:b/>
                <w:bCs/>
                <w:color w:val="000000" w:themeColor="text1"/>
                <w:lang w:val="en-GB"/>
              </w:rPr>
              <w:lastRenderedPageBreak/>
              <w:t>CC 6.12</w:t>
            </w:r>
            <w:r w:rsidRPr="00D115C3">
              <w:rPr>
                <w:b/>
                <w:bCs/>
                <w:color w:val="000000" w:themeColor="text1"/>
                <w:lang w:val="en-GB"/>
              </w:rPr>
              <w:tab/>
              <w:t>Retrofitting of sea and coastal freight and passenger water transport</w:t>
            </w:r>
          </w:p>
          <w:p w14:paraId="7F30CCC5" w14:textId="32C4073E" w:rsidR="00F76B7E" w:rsidRPr="00D115C3" w:rsidRDefault="00F76B7E" w:rsidP="00DA4A2B">
            <w:pPr>
              <w:ind w:firstLine="0"/>
              <w:rPr>
                <w:color w:val="000000" w:themeColor="text1"/>
                <w:lang w:val="en-GB"/>
              </w:rPr>
            </w:pPr>
          </w:p>
        </w:tc>
        <w:tc>
          <w:tcPr>
            <w:tcW w:w="1247" w:type="dxa"/>
          </w:tcPr>
          <w:p w14:paraId="0E2CA67E" w14:textId="7876F82E" w:rsidR="00F76B7E" w:rsidRPr="00D115C3" w:rsidRDefault="006B04E6"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43371698" w14:textId="77777777" w:rsidR="006B04E6" w:rsidRPr="00141DE7" w:rsidRDefault="006B04E6" w:rsidP="00DA4A2B">
            <w:pPr>
              <w:pStyle w:val="Heading3"/>
              <w:ind w:left="54"/>
              <w:outlineLvl w:val="2"/>
              <w:rPr>
                <w:rStyle w:val="CommentReference"/>
                <w:b w:val="0"/>
                <w:bCs/>
                <w:i w:val="0"/>
                <w:iCs/>
                <w:sz w:val="20"/>
                <w:szCs w:val="20"/>
                <w:lang w:val="en-GB"/>
              </w:rPr>
            </w:pPr>
            <w:r w:rsidRPr="00141DE7">
              <w:rPr>
                <w:rStyle w:val="CommentReference"/>
                <w:b w:val="0"/>
                <w:bCs/>
                <w:i w:val="0"/>
                <w:iCs/>
                <w:sz w:val="20"/>
                <w:szCs w:val="20"/>
                <w:lang w:val="en-GB"/>
              </w:rPr>
              <w:t xml:space="preserve">Mai </w:t>
            </w:r>
            <w:proofErr w:type="spellStart"/>
            <w:r w:rsidRPr="00141DE7">
              <w:rPr>
                <w:rStyle w:val="CommentReference"/>
                <w:b w:val="0"/>
                <w:bCs/>
                <w:i w:val="0"/>
                <w:iCs/>
                <w:sz w:val="20"/>
                <w:szCs w:val="20"/>
                <w:lang w:val="en-GB"/>
              </w:rPr>
              <w:t>multe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acte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planificate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vor</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permite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respectarea</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deplină</w:t>
            </w:r>
            <w:proofErr w:type="spellEnd"/>
            <w:r w:rsidRPr="00141DE7">
              <w:rPr>
                <w:rStyle w:val="CommentReference"/>
                <w:b w:val="0"/>
                <w:bCs/>
                <w:i w:val="0"/>
                <w:iCs/>
                <w:sz w:val="20"/>
                <w:szCs w:val="20"/>
                <w:lang w:val="en-GB"/>
              </w:rPr>
              <w:t xml:space="preserve"> </w:t>
            </w:r>
            <w:proofErr w:type="gramStart"/>
            <w:r w:rsidRPr="00141DE7">
              <w:rPr>
                <w:rStyle w:val="CommentReference"/>
                <w:b w:val="0"/>
                <w:bCs/>
                <w:i w:val="0"/>
                <w:iCs/>
                <w:sz w:val="20"/>
                <w:szCs w:val="20"/>
                <w:lang w:val="en-GB"/>
              </w:rPr>
              <w:t>a</w:t>
            </w:r>
            <w:proofErr w:type="gram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acestor</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criterii</w:t>
            </w:r>
            <w:proofErr w:type="spellEnd"/>
            <w:r w:rsidRPr="00141DE7">
              <w:rPr>
                <w:rStyle w:val="CommentReference"/>
                <w:b w:val="0"/>
                <w:bCs/>
                <w:i w:val="0"/>
                <w:iCs/>
                <w:sz w:val="20"/>
                <w:szCs w:val="20"/>
                <w:lang w:val="en-GB"/>
              </w:rPr>
              <w:t xml:space="preserve"> DNSH ale </w:t>
            </w:r>
            <w:proofErr w:type="spellStart"/>
            <w:r w:rsidRPr="00141DE7">
              <w:rPr>
                <w:rStyle w:val="CommentReference"/>
                <w:b w:val="0"/>
                <w:bCs/>
                <w:i w:val="0"/>
                <w:iCs/>
                <w:sz w:val="20"/>
                <w:szCs w:val="20"/>
                <w:lang w:val="en-GB"/>
              </w:rPr>
              <w:t>economiei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circulare</w:t>
            </w:r>
            <w:proofErr w:type="spellEnd"/>
            <w:r w:rsidRPr="00141DE7">
              <w:rPr>
                <w:rStyle w:val="CommentReference"/>
                <w:b w:val="0"/>
                <w:bCs/>
                <w:i w:val="0"/>
                <w:iCs/>
                <w:sz w:val="20"/>
                <w:szCs w:val="20"/>
                <w:lang w:val="en-GB"/>
              </w:rPr>
              <w:t xml:space="preserve">, cum </w:t>
            </w:r>
            <w:proofErr w:type="spellStart"/>
            <w:r w:rsidRPr="00141DE7">
              <w:rPr>
                <w:rStyle w:val="CommentReference"/>
                <w:b w:val="0"/>
                <w:bCs/>
                <w:i w:val="0"/>
                <w:iCs/>
                <w:sz w:val="20"/>
                <w:szCs w:val="20"/>
                <w:lang w:val="en-GB"/>
              </w:rPr>
              <w:t>ar</w:t>
            </w:r>
            <w:proofErr w:type="spellEnd"/>
            <w:r w:rsidRPr="00141DE7">
              <w:rPr>
                <w:rStyle w:val="CommentReference"/>
                <w:b w:val="0"/>
                <w:bCs/>
                <w:i w:val="0"/>
                <w:iCs/>
                <w:sz w:val="20"/>
                <w:szCs w:val="20"/>
                <w:lang w:val="en-GB"/>
              </w:rPr>
              <w:t xml:space="preserve"> fi:</w:t>
            </w:r>
          </w:p>
          <w:p w14:paraId="336A8C1A" w14:textId="77777777" w:rsidR="006B04E6" w:rsidRPr="00141DE7" w:rsidRDefault="006B04E6" w:rsidP="00DA4A2B">
            <w:pPr>
              <w:pStyle w:val="Heading3"/>
              <w:ind w:left="54"/>
              <w:outlineLvl w:val="2"/>
              <w:rPr>
                <w:rStyle w:val="CommentReference"/>
                <w:b w:val="0"/>
                <w:bCs/>
                <w:i w:val="0"/>
                <w:iCs/>
                <w:sz w:val="20"/>
                <w:szCs w:val="20"/>
                <w:lang w:val="en-GB"/>
              </w:rPr>
            </w:pPr>
          </w:p>
          <w:p w14:paraId="198D94D8" w14:textId="77777777" w:rsidR="006B04E6" w:rsidRPr="00141DE7" w:rsidRDefault="006B04E6" w:rsidP="00DA4A2B">
            <w:pPr>
              <w:pStyle w:val="Heading3"/>
              <w:ind w:left="54"/>
              <w:outlineLvl w:val="2"/>
              <w:rPr>
                <w:rStyle w:val="CommentReference"/>
                <w:b w:val="0"/>
                <w:bCs/>
                <w:i w:val="0"/>
                <w:iCs/>
                <w:sz w:val="20"/>
                <w:szCs w:val="20"/>
                <w:lang w:val="en-GB"/>
              </w:rPr>
            </w:pPr>
            <w:proofErr w:type="spellStart"/>
            <w:r w:rsidRPr="00141DE7">
              <w:rPr>
                <w:rStyle w:val="CommentReference"/>
                <w:b w:val="0"/>
                <w:bCs/>
                <w:i w:val="0"/>
                <w:iCs/>
                <w:sz w:val="20"/>
                <w:szCs w:val="20"/>
                <w:lang w:val="en-GB"/>
              </w:rPr>
              <w:t>Transpunerea</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Directivei</w:t>
            </w:r>
            <w:proofErr w:type="spellEnd"/>
            <w:r w:rsidRPr="00141DE7">
              <w:rPr>
                <w:rStyle w:val="CommentReference"/>
                <w:b w:val="0"/>
                <w:bCs/>
                <w:i w:val="0"/>
                <w:iCs/>
                <w:sz w:val="20"/>
                <w:szCs w:val="20"/>
                <w:lang w:val="en-GB"/>
              </w:rPr>
              <w:t xml:space="preserve"> (UE) 2019/883, </w:t>
            </w:r>
            <w:proofErr w:type="spellStart"/>
            <w:r w:rsidRPr="00141DE7">
              <w:rPr>
                <w:rStyle w:val="CommentReference"/>
                <w:b w:val="0"/>
                <w:bCs/>
                <w:i w:val="0"/>
                <w:iCs/>
                <w:sz w:val="20"/>
                <w:szCs w:val="20"/>
                <w:lang w:val="en-GB"/>
              </w:rPr>
              <w:t>planificată</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până</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în</w:t>
            </w:r>
            <w:proofErr w:type="spellEnd"/>
            <w:r w:rsidRPr="00141DE7">
              <w:rPr>
                <w:rStyle w:val="CommentReference"/>
                <w:b w:val="0"/>
                <w:bCs/>
                <w:i w:val="0"/>
                <w:iCs/>
                <w:sz w:val="20"/>
                <w:szCs w:val="20"/>
                <w:lang w:val="en-GB"/>
              </w:rPr>
              <w:t xml:space="preserve"> 2026, </w:t>
            </w:r>
            <w:proofErr w:type="spellStart"/>
            <w:r w:rsidRPr="00141DE7">
              <w:rPr>
                <w:rStyle w:val="CommentReference"/>
                <w:b w:val="0"/>
                <w:bCs/>
                <w:i w:val="0"/>
                <w:iCs/>
                <w:sz w:val="20"/>
                <w:szCs w:val="20"/>
                <w:lang w:val="en-GB"/>
              </w:rPr>
              <w:t>prin</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lastRenderedPageBreak/>
              <w:t>Hotărârea</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Guvernului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privind</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instalațiile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portuare</w:t>
            </w:r>
            <w:proofErr w:type="spellEnd"/>
            <w:r w:rsidRPr="00141DE7">
              <w:rPr>
                <w:rStyle w:val="CommentReference"/>
                <w:b w:val="0"/>
                <w:bCs/>
                <w:i w:val="0"/>
                <w:iCs/>
                <w:sz w:val="20"/>
                <w:szCs w:val="20"/>
                <w:lang w:val="en-GB"/>
              </w:rPr>
              <w:t xml:space="preserve"> de </w:t>
            </w:r>
            <w:proofErr w:type="spellStart"/>
            <w:r w:rsidRPr="00141DE7">
              <w:rPr>
                <w:rStyle w:val="CommentReference"/>
                <w:b w:val="0"/>
                <w:bCs/>
                <w:i w:val="0"/>
                <w:iCs/>
                <w:sz w:val="20"/>
                <w:szCs w:val="20"/>
                <w:lang w:val="en-GB"/>
              </w:rPr>
              <w:t>prelucrare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pentru</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predarea</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deșeurilor</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provenite</w:t>
            </w:r>
            <w:proofErr w:type="spellEnd"/>
            <w:r w:rsidRPr="00141DE7">
              <w:rPr>
                <w:rStyle w:val="CommentReference"/>
                <w:b w:val="0"/>
                <w:bCs/>
                <w:i w:val="0"/>
                <w:iCs/>
                <w:sz w:val="20"/>
                <w:szCs w:val="20"/>
                <w:lang w:val="en-GB"/>
              </w:rPr>
              <w:t xml:space="preserve"> de la nave, conform </w:t>
            </w:r>
            <w:proofErr w:type="spellStart"/>
            <w:r w:rsidRPr="00141DE7">
              <w:rPr>
                <w:rStyle w:val="CommentReference"/>
                <w:b w:val="0"/>
                <w:bCs/>
                <w:i w:val="0"/>
                <w:iCs/>
                <w:sz w:val="20"/>
                <w:szCs w:val="20"/>
                <w:lang w:val="en-GB"/>
              </w:rPr>
              <w:t>celor</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mai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recente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actualizări</w:t>
            </w:r>
            <w:proofErr w:type="spellEnd"/>
            <w:r w:rsidRPr="00141DE7">
              <w:rPr>
                <w:rStyle w:val="CommentReference"/>
                <w:b w:val="0"/>
                <w:bCs/>
                <w:i w:val="0"/>
                <w:iCs/>
                <w:sz w:val="20"/>
                <w:szCs w:val="20"/>
                <w:lang w:val="en-GB"/>
              </w:rPr>
              <w:t xml:space="preserve"> ale PNA, </w:t>
            </w:r>
            <w:proofErr w:type="spellStart"/>
            <w:r w:rsidRPr="00141DE7">
              <w:rPr>
                <w:rStyle w:val="CommentReference"/>
                <w:b w:val="0"/>
                <w:bCs/>
                <w:i w:val="0"/>
                <w:iCs/>
                <w:sz w:val="20"/>
                <w:szCs w:val="20"/>
                <w:lang w:val="en-GB"/>
              </w:rPr>
              <w:t>în</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Capitolul</w:t>
            </w:r>
            <w:proofErr w:type="spellEnd"/>
            <w:r w:rsidRPr="00141DE7">
              <w:rPr>
                <w:rStyle w:val="CommentReference"/>
                <w:b w:val="0"/>
                <w:bCs/>
                <w:i w:val="0"/>
                <w:iCs/>
                <w:sz w:val="20"/>
                <w:szCs w:val="20"/>
                <w:lang w:val="en-GB"/>
              </w:rPr>
              <w:t xml:space="preserve"> 14, </w:t>
            </w:r>
            <w:proofErr w:type="spellStart"/>
            <w:r w:rsidRPr="00141DE7">
              <w:rPr>
                <w:rStyle w:val="CommentReference"/>
                <w:b w:val="0"/>
                <w:bCs/>
                <w:i w:val="0"/>
                <w:iCs/>
                <w:sz w:val="20"/>
                <w:szCs w:val="20"/>
                <w:lang w:val="en-GB"/>
              </w:rPr>
              <w:t>alături</w:t>
            </w:r>
            <w:proofErr w:type="spellEnd"/>
            <w:r w:rsidRPr="00141DE7">
              <w:rPr>
                <w:rStyle w:val="CommentReference"/>
                <w:b w:val="0"/>
                <w:bCs/>
                <w:i w:val="0"/>
                <w:iCs/>
                <w:sz w:val="20"/>
                <w:szCs w:val="20"/>
                <w:lang w:val="en-GB"/>
              </w:rPr>
              <w:t xml:space="preserve"> de </w:t>
            </w:r>
            <w:proofErr w:type="spellStart"/>
            <w:r w:rsidRPr="00141DE7">
              <w:rPr>
                <w:rStyle w:val="CommentReference"/>
                <w:b w:val="0"/>
                <w:bCs/>
                <w:i w:val="0"/>
                <w:iCs/>
                <w:sz w:val="20"/>
                <w:szCs w:val="20"/>
                <w:lang w:val="en-GB"/>
              </w:rPr>
              <w:t>transpunerea</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mai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multor</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acte</w:t>
            </w:r>
            <w:proofErr w:type="spellEnd"/>
            <w:r w:rsidRPr="00141DE7">
              <w:rPr>
                <w:rStyle w:val="CommentReference"/>
                <w:b w:val="0"/>
                <w:bCs/>
                <w:i w:val="0"/>
                <w:iCs/>
                <w:sz w:val="20"/>
                <w:szCs w:val="20"/>
                <w:lang w:val="en-GB"/>
              </w:rPr>
              <w:t xml:space="preserve"> UE.</w:t>
            </w:r>
          </w:p>
          <w:p w14:paraId="6793DC50" w14:textId="77777777" w:rsidR="006B04E6" w:rsidRPr="00141DE7" w:rsidRDefault="006B04E6" w:rsidP="00DA4A2B">
            <w:pPr>
              <w:pStyle w:val="Heading3"/>
              <w:ind w:left="54"/>
              <w:outlineLvl w:val="2"/>
              <w:rPr>
                <w:rStyle w:val="CommentReference"/>
                <w:b w:val="0"/>
                <w:bCs/>
                <w:i w:val="0"/>
                <w:iCs/>
                <w:sz w:val="20"/>
                <w:szCs w:val="20"/>
                <w:lang w:val="en-GB"/>
              </w:rPr>
            </w:pPr>
          </w:p>
          <w:p w14:paraId="2E77CB98" w14:textId="77777777" w:rsidR="006B04E6" w:rsidRPr="00141DE7" w:rsidRDefault="006B04E6" w:rsidP="00DA4A2B">
            <w:pPr>
              <w:pStyle w:val="Heading3"/>
              <w:ind w:left="54"/>
              <w:outlineLvl w:val="2"/>
              <w:rPr>
                <w:rStyle w:val="CommentReference"/>
                <w:b w:val="0"/>
                <w:bCs/>
                <w:i w:val="0"/>
                <w:iCs/>
                <w:sz w:val="20"/>
                <w:szCs w:val="20"/>
                <w:lang w:val="en-GB"/>
              </w:rPr>
            </w:pPr>
            <w:proofErr w:type="spellStart"/>
            <w:r w:rsidRPr="00141DE7">
              <w:rPr>
                <w:rStyle w:val="CommentReference"/>
                <w:b w:val="0"/>
                <w:bCs/>
                <w:i w:val="0"/>
                <w:iCs/>
                <w:sz w:val="20"/>
                <w:szCs w:val="20"/>
                <w:lang w:val="en-GB"/>
              </w:rPr>
              <w:t>Regulamentul</w:t>
            </w:r>
            <w:proofErr w:type="spellEnd"/>
            <w:r w:rsidRPr="00141DE7">
              <w:rPr>
                <w:rStyle w:val="CommentReference"/>
                <w:b w:val="0"/>
                <w:bCs/>
                <w:i w:val="0"/>
                <w:iCs/>
                <w:sz w:val="20"/>
                <w:szCs w:val="20"/>
                <w:lang w:val="en-GB"/>
              </w:rPr>
              <w:t xml:space="preserve"> de </w:t>
            </w:r>
            <w:proofErr w:type="spellStart"/>
            <w:r w:rsidRPr="00141DE7">
              <w:rPr>
                <w:rStyle w:val="CommentReference"/>
                <w:b w:val="0"/>
                <w:bCs/>
                <w:i w:val="0"/>
                <w:iCs/>
                <w:sz w:val="20"/>
                <w:szCs w:val="20"/>
                <w:lang w:val="en-GB"/>
              </w:rPr>
              <w:t>punere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în</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aplicare</w:t>
            </w:r>
            <w:proofErr w:type="spellEnd"/>
            <w:r w:rsidRPr="00141DE7">
              <w:rPr>
                <w:rStyle w:val="CommentReference"/>
                <w:b w:val="0"/>
                <w:bCs/>
                <w:i w:val="0"/>
                <w:iCs/>
                <w:sz w:val="20"/>
                <w:szCs w:val="20"/>
                <w:lang w:val="en-GB"/>
              </w:rPr>
              <w:t xml:space="preserve"> (UE) 2022/90 al </w:t>
            </w:r>
            <w:proofErr w:type="spellStart"/>
            <w:r w:rsidRPr="00141DE7">
              <w:rPr>
                <w:rStyle w:val="CommentReference"/>
                <w:b w:val="0"/>
                <w:bCs/>
                <w:i w:val="0"/>
                <w:iCs/>
                <w:sz w:val="20"/>
                <w:szCs w:val="20"/>
                <w:lang w:val="en-GB"/>
              </w:rPr>
              <w:t>Comisiei</w:t>
            </w:r>
            <w:proofErr w:type="spellEnd"/>
            <w:r w:rsidRPr="00141DE7">
              <w:rPr>
                <w:rStyle w:val="CommentReference"/>
                <w:b w:val="0"/>
                <w:bCs/>
                <w:i w:val="0"/>
                <w:iCs/>
                <w:sz w:val="20"/>
                <w:szCs w:val="20"/>
                <w:lang w:val="en-GB"/>
              </w:rPr>
              <w:t xml:space="preserve"> din 21 </w:t>
            </w:r>
            <w:proofErr w:type="spellStart"/>
            <w:r w:rsidRPr="00141DE7">
              <w:rPr>
                <w:rStyle w:val="CommentReference"/>
                <w:b w:val="0"/>
                <w:bCs/>
                <w:i w:val="0"/>
                <w:iCs/>
                <w:sz w:val="20"/>
                <w:szCs w:val="20"/>
                <w:lang w:val="en-GB"/>
              </w:rPr>
              <w:t>ianuarie</w:t>
            </w:r>
            <w:proofErr w:type="spellEnd"/>
            <w:r w:rsidRPr="00141DE7">
              <w:rPr>
                <w:rStyle w:val="CommentReference"/>
                <w:b w:val="0"/>
                <w:bCs/>
                <w:i w:val="0"/>
                <w:iCs/>
                <w:sz w:val="20"/>
                <w:szCs w:val="20"/>
                <w:lang w:val="en-GB"/>
              </w:rPr>
              <w:t xml:space="preserve"> 2022 de </w:t>
            </w:r>
            <w:proofErr w:type="spellStart"/>
            <w:r w:rsidRPr="00141DE7">
              <w:rPr>
                <w:rStyle w:val="CommentReference"/>
                <w:b w:val="0"/>
                <w:bCs/>
                <w:i w:val="0"/>
                <w:iCs/>
                <w:sz w:val="20"/>
                <w:szCs w:val="20"/>
                <w:lang w:val="en-GB"/>
              </w:rPr>
              <w:t>stabilire</w:t>
            </w:r>
            <w:proofErr w:type="spellEnd"/>
            <w:r w:rsidRPr="00141DE7">
              <w:rPr>
                <w:rStyle w:val="CommentReference"/>
                <w:b w:val="0"/>
                <w:bCs/>
                <w:i w:val="0"/>
                <w:iCs/>
                <w:sz w:val="20"/>
                <w:szCs w:val="20"/>
                <w:lang w:val="en-GB"/>
              </w:rPr>
              <w:t xml:space="preserve"> a </w:t>
            </w:r>
            <w:proofErr w:type="spellStart"/>
            <w:r w:rsidRPr="00141DE7">
              <w:rPr>
                <w:rStyle w:val="CommentReference"/>
                <w:b w:val="0"/>
                <w:bCs/>
                <w:i w:val="0"/>
                <w:iCs/>
                <w:sz w:val="20"/>
                <w:szCs w:val="20"/>
                <w:lang w:val="en-GB"/>
              </w:rPr>
              <w:t>normelor</w:t>
            </w:r>
            <w:proofErr w:type="spellEnd"/>
            <w:r w:rsidRPr="00141DE7">
              <w:rPr>
                <w:rStyle w:val="CommentReference"/>
                <w:b w:val="0"/>
                <w:bCs/>
                <w:i w:val="0"/>
                <w:iCs/>
                <w:sz w:val="20"/>
                <w:szCs w:val="20"/>
                <w:lang w:val="en-GB"/>
              </w:rPr>
              <w:t xml:space="preserve"> de </w:t>
            </w:r>
            <w:proofErr w:type="spellStart"/>
            <w:r w:rsidRPr="00141DE7">
              <w:rPr>
                <w:rStyle w:val="CommentReference"/>
                <w:b w:val="0"/>
                <w:bCs/>
                <w:i w:val="0"/>
                <w:iCs/>
                <w:sz w:val="20"/>
                <w:szCs w:val="20"/>
                <w:lang w:val="en-GB"/>
              </w:rPr>
              <w:t>aplicare</w:t>
            </w:r>
            <w:proofErr w:type="spellEnd"/>
            <w:r w:rsidRPr="00141DE7">
              <w:rPr>
                <w:rStyle w:val="CommentReference"/>
                <w:b w:val="0"/>
                <w:bCs/>
                <w:i w:val="0"/>
                <w:iCs/>
                <w:sz w:val="20"/>
                <w:szCs w:val="20"/>
                <w:lang w:val="en-GB"/>
              </w:rPr>
              <w:t xml:space="preserve"> a </w:t>
            </w:r>
            <w:proofErr w:type="spellStart"/>
            <w:r w:rsidRPr="00141DE7">
              <w:rPr>
                <w:rStyle w:val="CommentReference"/>
                <w:b w:val="0"/>
                <w:bCs/>
                <w:i w:val="0"/>
                <w:iCs/>
                <w:sz w:val="20"/>
                <w:szCs w:val="20"/>
                <w:lang w:val="en-GB"/>
              </w:rPr>
              <w:t>Directivei</w:t>
            </w:r>
            <w:proofErr w:type="spellEnd"/>
            <w:r w:rsidRPr="00141DE7">
              <w:rPr>
                <w:rStyle w:val="CommentReference"/>
                <w:b w:val="0"/>
                <w:bCs/>
                <w:i w:val="0"/>
                <w:iCs/>
                <w:sz w:val="20"/>
                <w:szCs w:val="20"/>
                <w:lang w:val="en-GB"/>
              </w:rPr>
              <w:t xml:space="preserve"> (UE) 2019/883 a </w:t>
            </w:r>
            <w:proofErr w:type="spellStart"/>
            <w:r w:rsidRPr="00141DE7">
              <w:rPr>
                <w:rStyle w:val="CommentReference"/>
                <w:b w:val="0"/>
                <w:bCs/>
                <w:i w:val="0"/>
                <w:iCs/>
                <w:sz w:val="20"/>
                <w:szCs w:val="20"/>
                <w:lang w:val="en-GB"/>
              </w:rPr>
              <w:t>Parlamentului</w:t>
            </w:r>
            <w:proofErr w:type="spellEnd"/>
            <w:r w:rsidRPr="00141DE7">
              <w:rPr>
                <w:rStyle w:val="CommentReference"/>
                <w:b w:val="0"/>
                <w:bCs/>
                <w:i w:val="0"/>
                <w:iCs/>
                <w:sz w:val="20"/>
                <w:szCs w:val="20"/>
                <w:lang w:val="en-GB"/>
              </w:rPr>
              <w:t xml:space="preserve"> European </w:t>
            </w:r>
            <w:proofErr w:type="spellStart"/>
            <w:r w:rsidRPr="00141DE7">
              <w:rPr>
                <w:rStyle w:val="CommentReference"/>
                <w:b w:val="0"/>
                <w:bCs/>
                <w:i w:val="0"/>
                <w:iCs/>
                <w:sz w:val="20"/>
                <w:szCs w:val="20"/>
                <w:lang w:val="en-GB"/>
              </w:rPr>
              <w:t>și</w:t>
            </w:r>
            <w:proofErr w:type="spellEnd"/>
            <w:r w:rsidRPr="00141DE7">
              <w:rPr>
                <w:rStyle w:val="CommentReference"/>
                <w:b w:val="0"/>
                <w:bCs/>
                <w:i w:val="0"/>
                <w:iCs/>
                <w:sz w:val="20"/>
                <w:szCs w:val="20"/>
                <w:lang w:val="en-GB"/>
              </w:rPr>
              <w:t xml:space="preserve"> a </w:t>
            </w:r>
            <w:proofErr w:type="spellStart"/>
            <w:r w:rsidRPr="00141DE7">
              <w:rPr>
                <w:rStyle w:val="CommentReference"/>
                <w:b w:val="0"/>
                <w:bCs/>
                <w:i w:val="0"/>
                <w:iCs/>
                <w:sz w:val="20"/>
                <w:szCs w:val="20"/>
                <w:lang w:val="en-GB"/>
              </w:rPr>
              <w:t>Consiliului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în</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ceea</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ce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privește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elementele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detaliate</w:t>
            </w:r>
            <w:proofErr w:type="spellEnd"/>
            <w:r w:rsidRPr="00141DE7">
              <w:rPr>
                <w:rStyle w:val="CommentReference"/>
                <w:b w:val="0"/>
                <w:bCs/>
                <w:i w:val="0"/>
                <w:iCs/>
                <w:sz w:val="20"/>
                <w:szCs w:val="20"/>
                <w:lang w:val="en-GB"/>
              </w:rPr>
              <w:t xml:space="preserve"> ale </w:t>
            </w:r>
            <w:proofErr w:type="spellStart"/>
            <w:r w:rsidRPr="00141DE7">
              <w:rPr>
                <w:rStyle w:val="CommentReference"/>
                <w:b w:val="0"/>
                <w:bCs/>
                <w:i w:val="0"/>
                <w:iCs/>
                <w:sz w:val="20"/>
                <w:szCs w:val="20"/>
                <w:lang w:val="en-GB"/>
              </w:rPr>
              <w:t>mecanismului</w:t>
            </w:r>
            <w:proofErr w:type="spellEnd"/>
            <w:r w:rsidRPr="00141DE7">
              <w:rPr>
                <w:rStyle w:val="CommentReference"/>
                <w:b w:val="0"/>
                <w:bCs/>
                <w:i w:val="0"/>
                <w:iCs/>
                <w:sz w:val="20"/>
                <w:szCs w:val="20"/>
                <w:lang w:val="en-GB"/>
              </w:rPr>
              <w:t xml:space="preserve"> de </w:t>
            </w:r>
            <w:proofErr w:type="spellStart"/>
            <w:r w:rsidRPr="00141DE7">
              <w:rPr>
                <w:rStyle w:val="CommentReference"/>
                <w:b w:val="0"/>
                <w:bCs/>
                <w:i w:val="0"/>
                <w:iCs/>
                <w:sz w:val="20"/>
                <w:szCs w:val="20"/>
                <w:lang w:val="en-GB"/>
              </w:rPr>
              <w:t>urmărire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bazat</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pe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riscuri</w:t>
            </w:r>
            <w:proofErr w:type="spellEnd"/>
            <w:r w:rsidRPr="00141DE7">
              <w:rPr>
                <w:rStyle w:val="CommentReference"/>
                <w:b w:val="0"/>
                <w:bCs/>
                <w:i w:val="0"/>
                <w:iCs/>
                <w:sz w:val="20"/>
                <w:szCs w:val="20"/>
                <w:lang w:val="en-GB"/>
              </w:rPr>
              <w:t xml:space="preserve"> al </w:t>
            </w:r>
            <w:proofErr w:type="spellStart"/>
            <w:r w:rsidRPr="00141DE7">
              <w:rPr>
                <w:rStyle w:val="CommentReference"/>
                <w:b w:val="0"/>
                <w:bCs/>
                <w:i w:val="0"/>
                <w:iCs/>
                <w:sz w:val="20"/>
                <w:szCs w:val="20"/>
                <w:lang w:val="en-GB"/>
              </w:rPr>
              <w:t>Uniunii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în</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vederea</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selectării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navelor</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pentru</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inspecție</w:t>
            </w:r>
            <w:proofErr w:type="spellEnd"/>
            <w:r w:rsidRPr="00141DE7">
              <w:rPr>
                <w:rStyle w:val="CommentReference"/>
                <w:b w:val="0"/>
                <w:bCs/>
                <w:i w:val="0"/>
                <w:iCs/>
                <w:sz w:val="20"/>
                <w:szCs w:val="20"/>
                <w:lang w:val="en-GB"/>
              </w:rPr>
              <w:t>;</w:t>
            </w:r>
          </w:p>
          <w:p w14:paraId="44CA5A97" w14:textId="77777777" w:rsidR="006B04E6" w:rsidRPr="00141DE7" w:rsidRDefault="006B04E6" w:rsidP="00DA4A2B">
            <w:pPr>
              <w:pStyle w:val="Heading3"/>
              <w:ind w:left="54"/>
              <w:outlineLvl w:val="2"/>
              <w:rPr>
                <w:rStyle w:val="CommentReference"/>
                <w:b w:val="0"/>
                <w:bCs/>
                <w:i w:val="0"/>
                <w:iCs/>
                <w:sz w:val="20"/>
                <w:szCs w:val="20"/>
                <w:lang w:val="en-GB"/>
              </w:rPr>
            </w:pPr>
          </w:p>
          <w:p w14:paraId="22021A90" w14:textId="77777777" w:rsidR="006B04E6" w:rsidRPr="00141DE7" w:rsidRDefault="006B04E6" w:rsidP="00DA4A2B">
            <w:pPr>
              <w:pStyle w:val="Heading3"/>
              <w:ind w:left="54"/>
              <w:outlineLvl w:val="2"/>
              <w:rPr>
                <w:rStyle w:val="CommentReference"/>
                <w:b w:val="0"/>
                <w:bCs/>
                <w:i w:val="0"/>
                <w:iCs/>
                <w:sz w:val="20"/>
                <w:szCs w:val="20"/>
                <w:lang w:val="en-GB"/>
              </w:rPr>
            </w:pPr>
            <w:proofErr w:type="spellStart"/>
            <w:r w:rsidRPr="00141DE7">
              <w:rPr>
                <w:rStyle w:val="CommentReference"/>
                <w:b w:val="0"/>
                <w:bCs/>
                <w:i w:val="0"/>
                <w:iCs/>
                <w:sz w:val="20"/>
                <w:szCs w:val="20"/>
                <w:lang w:val="en-GB"/>
              </w:rPr>
              <w:t>Regulamentul</w:t>
            </w:r>
            <w:proofErr w:type="spellEnd"/>
            <w:r w:rsidRPr="00141DE7">
              <w:rPr>
                <w:rStyle w:val="CommentReference"/>
                <w:b w:val="0"/>
                <w:bCs/>
                <w:i w:val="0"/>
                <w:iCs/>
                <w:sz w:val="20"/>
                <w:szCs w:val="20"/>
                <w:lang w:val="en-GB"/>
              </w:rPr>
              <w:t xml:space="preserve"> de </w:t>
            </w:r>
            <w:proofErr w:type="spellStart"/>
            <w:r w:rsidRPr="00141DE7">
              <w:rPr>
                <w:rStyle w:val="CommentReference"/>
                <w:b w:val="0"/>
                <w:bCs/>
                <w:i w:val="0"/>
                <w:iCs/>
                <w:sz w:val="20"/>
                <w:szCs w:val="20"/>
                <w:lang w:val="en-GB"/>
              </w:rPr>
              <w:t>punere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în</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aplicare</w:t>
            </w:r>
            <w:proofErr w:type="spellEnd"/>
            <w:r w:rsidRPr="00141DE7">
              <w:rPr>
                <w:rStyle w:val="CommentReference"/>
                <w:b w:val="0"/>
                <w:bCs/>
                <w:i w:val="0"/>
                <w:iCs/>
                <w:sz w:val="20"/>
                <w:szCs w:val="20"/>
                <w:lang w:val="en-GB"/>
              </w:rPr>
              <w:t xml:space="preserve"> (UE) 2022/91 al </w:t>
            </w:r>
            <w:proofErr w:type="spellStart"/>
            <w:r w:rsidRPr="00141DE7">
              <w:rPr>
                <w:rStyle w:val="CommentReference"/>
                <w:b w:val="0"/>
                <w:bCs/>
                <w:i w:val="0"/>
                <w:iCs/>
                <w:sz w:val="20"/>
                <w:szCs w:val="20"/>
                <w:lang w:val="en-GB"/>
              </w:rPr>
              <w:t>Comisiei</w:t>
            </w:r>
            <w:proofErr w:type="spellEnd"/>
            <w:r w:rsidRPr="00141DE7">
              <w:rPr>
                <w:rStyle w:val="CommentReference"/>
                <w:b w:val="0"/>
                <w:bCs/>
                <w:i w:val="0"/>
                <w:iCs/>
                <w:sz w:val="20"/>
                <w:szCs w:val="20"/>
                <w:lang w:val="en-GB"/>
              </w:rPr>
              <w:t xml:space="preserve"> din 21 </w:t>
            </w:r>
            <w:proofErr w:type="spellStart"/>
            <w:r w:rsidRPr="00141DE7">
              <w:rPr>
                <w:rStyle w:val="CommentReference"/>
                <w:b w:val="0"/>
                <w:bCs/>
                <w:i w:val="0"/>
                <w:iCs/>
                <w:sz w:val="20"/>
                <w:szCs w:val="20"/>
                <w:lang w:val="en-GB"/>
              </w:rPr>
              <w:t>ianuarie</w:t>
            </w:r>
            <w:proofErr w:type="spellEnd"/>
            <w:r w:rsidRPr="00141DE7">
              <w:rPr>
                <w:rStyle w:val="CommentReference"/>
                <w:b w:val="0"/>
                <w:bCs/>
                <w:i w:val="0"/>
                <w:iCs/>
                <w:sz w:val="20"/>
                <w:szCs w:val="20"/>
                <w:lang w:val="en-GB"/>
              </w:rPr>
              <w:t xml:space="preserve"> 2022 de </w:t>
            </w:r>
            <w:proofErr w:type="spellStart"/>
            <w:r w:rsidRPr="00141DE7">
              <w:rPr>
                <w:rStyle w:val="CommentReference"/>
                <w:b w:val="0"/>
                <w:bCs/>
                <w:i w:val="0"/>
                <w:iCs/>
                <w:sz w:val="20"/>
                <w:szCs w:val="20"/>
                <w:lang w:val="en-GB"/>
              </w:rPr>
              <w:t>definire</w:t>
            </w:r>
            <w:proofErr w:type="spellEnd"/>
            <w:r w:rsidRPr="00141DE7">
              <w:rPr>
                <w:rStyle w:val="CommentReference"/>
                <w:b w:val="0"/>
                <w:bCs/>
                <w:i w:val="0"/>
                <w:iCs/>
                <w:sz w:val="20"/>
                <w:szCs w:val="20"/>
                <w:lang w:val="en-GB"/>
              </w:rPr>
              <w:t xml:space="preserve"> a </w:t>
            </w:r>
            <w:proofErr w:type="spellStart"/>
            <w:r w:rsidRPr="00141DE7">
              <w:rPr>
                <w:rStyle w:val="CommentReference"/>
                <w:b w:val="0"/>
                <w:bCs/>
                <w:i w:val="0"/>
                <w:iCs/>
                <w:sz w:val="20"/>
                <w:szCs w:val="20"/>
                <w:lang w:val="en-GB"/>
              </w:rPr>
              <w:t>criteriilor</w:t>
            </w:r>
            <w:proofErr w:type="spellEnd"/>
            <w:r w:rsidRPr="00141DE7">
              <w:rPr>
                <w:rStyle w:val="CommentReference"/>
                <w:b w:val="0"/>
                <w:bCs/>
                <w:i w:val="0"/>
                <w:iCs/>
                <w:sz w:val="20"/>
                <w:szCs w:val="20"/>
                <w:lang w:val="en-GB"/>
              </w:rPr>
              <w:t xml:space="preserve"> care permit </w:t>
            </w:r>
            <w:proofErr w:type="spellStart"/>
            <w:r w:rsidRPr="00141DE7">
              <w:rPr>
                <w:rStyle w:val="CommentReference"/>
                <w:b w:val="0"/>
                <w:bCs/>
                <w:i w:val="0"/>
                <w:iCs/>
                <w:sz w:val="20"/>
                <w:szCs w:val="20"/>
                <w:lang w:val="en-GB"/>
              </w:rPr>
              <w:t>determinarea</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faptului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că</w:t>
            </w:r>
            <w:proofErr w:type="spellEnd"/>
            <w:r w:rsidRPr="00141DE7">
              <w:rPr>
                <w:rStyle w:val="CommentReference"/>
                <w:b w:val="0"/>
                <w:bCs/>
                <w:i w:val="0"/>
                <w:iCs/>
                <w:sz w:val="20"/>
                <w:szCs w:val="20"/>
                <w:lang w:val="en-GB"/>
              </w:rPr>
              <w:t xml:space="preserve"> o </w:t>
            </w:r>
            <w:proofErr w:type="spellStart"/>
            <w:r w:rsidRPr="00141DE7">
              <w:rPr>
                <w:rStyle w:val="CommentReference"/>
                <w:b w:val="0"/>
                <w:bCs/>
                <w:i w:val="0"/>
                <w:iCs/>
                <w:sz w:val="20"/>
                <w:szCs w:val="20"/>
                <w:lang w:val="en-GB"/>
              </w:rPr>
              <w:t>navă</w:t>
            </w:r>
            <w:proofErr w:type="spellEnd"/>
            <w:r w:rsidRPr="00141DE7">
              <w:rPr>
                <w:rStyle w:val="CommentReference"/>
                <w:b w:val="0"/>
                <w:bCs/>
                <w:i w:val="0"/>
                <w:iCs/>
                <w:sz w:val="20"/>
                <w:szCs w:val="20"/>
                <w:lang w:val="en-GB"/>
              </w:rPr>
              <w:t xml:space="preserve"> produce </w:t>
            </w:r>
            <w:proofErr w:type="spellStart"/>
            <w:r w:rsidRPr="00141DE7">
              <w:rPr>
                <w:rStyle w:val="CommentReference"/>
                <w:b w:val="0"/>
                <w:bCs/>
                <w:i w:val="0"/>
                <w:iCs/>
                <w:sz w:val="20"/>
                <w:szCs w:val="20"/>
                <w:lang w:val="en-GB"/>
              </w:rPr>
              <w:t>cantități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reduse</w:t>
            </w:r>
            <w:proofErr w:type="spellEnd"/>
            <w:r w:rsidRPr="00141DE7">
              <w:rPr>
                <w:rStyle w:val="CommentReference"/>
                <w:b w:val="0"/>
                <w:bCs/>
                <w:i w:val="0"/>
                <w:iCs/>
                <w:sz w:val="20"/>
                <w:szCs w:val="20"/>
                <w:lang w:val="en-GB"/>
              </w:rPr>
              <w:t xml:space="preserve"> de </w:t>
            </w:r>
            <w:proofErr w:type="spellStart"/>
            <w:r w:rsidRPr="00141DE7">
              <w:rPr>
                <w:rStyle w:val="CommentReference"/>
                <w:b w:val="0"/>
                <w:bCs/>
                <w:i w:val="0"/>
                <w:iCs/>
                <w:sz w:val="20"/>
                <w:szCs w:val="20"/>
                <w:lang w:val="en-GB"/>
              </w:rPr>
              <w:lastRenderedPageBreak/>
              <w:t>deșeuri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și</w:t>
            </w:r>
            <w:proofErr w:type="spellEnd"/>
            <w:r w:rsidRPr="00141DE7">
              <w:rPr>
                <w:rStyle w:val="CommentReference"/>
                <w:b w:val="0"/>
                <w:bCs/>
                <w:i w:val="0"/>
                <w:iCs/>
                <w:sz w:val="20"/>
                <w:szCs w:val="20"/>
                <w:lang w:val="en-GB"/>
              </w:rPr>
              <w:t xml:space="preserve"> le </w:t>
            </w:r>
            <w:proofErr w:type="spellStart"/>
            <w:r w:rsidRPr="00141DE7">
              <w:rPr>
                <w:rStyle w:val="CommentReference"/>
                <w:b w:val="0"/>
                <w:bCs/>
                <w:i w:val="0"/>
                <w:iCs/>
                <w:sz w:val="20"/>
                <w:szCs w:val="20"/>
                <w:lang w:val="en-GB"/>
              </w:rPr>
              <w:t>gestionează</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într</w:t>
            </w:r>
            <w:proofErr w:type="spellEnd"/>
            <w:r w:rsidRPr="00141DE7">
              <w:rPr>
                <w:rStyle w:val="CommentReference"/>
                <w:b w:val="0"/>
                <w:bCs/>
                <w:i w:val="0"/>
                <w:iCs/>
                <w:sz w:val="20"/>
                <w:szCs w:val="20"/>
                <w:lang w:val="en-GB"/>
              </w:rPr>
              <w:t xml:space="preserve">-un mod </w:t>
            </w:r>
            <w:proofErr w:type="spellStart"/>
            <w:r w:rsidRPr="00141DE7">
              <w:rPr>
                <w:rStyle w:val="CommentReference"/>
                <w:b w:val="0"/>
                <w:bCs/>
                <w:i w:val="0"/>
                <w:iCs/>
                <w:sz w:val="20"/>
                <w:szCs w:val="20"/>
                <w:lang w:val="en-GB"/>
              </w:rPr>
              <w:t>durabil</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și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rațional</w:t>
            </w:r>
            <w:proofErr w:type="spellEnd"/>
            <w:r w:rsidRPr="00141DE7">
              <w:rPr>
                <w:rStyle w:val="CommentReference"/>
                <w:b w:val="0"/>
                <w:bCs/>
                <w:i w:val="0"/>
                <w:iCs/>
                <w:sz w:val="20"/>
                <w:szCs w:val="20"/>
                <w:lang w:val="en-GB"/>
              </w:rPr>
              <w:t xml:space="preserve"> din </w:t>
            </w:r>
            <w:proofErr w:type="spellStart"/>
            <w:r w:rsidRPr="00141DE7">
              <w:rPr>
                <w:rStyle w:val="CommentReference"/>
                <w:b w:val="0"/>
                <w:bCs/>
                <w:i w:val="0"/>
                <w:iCs/>
                <w:sz w:val="20"/>
                <w:szCs w:val="20"/>
                <w:lang w:val="en-GB"/>
              </w:rPr>
              <w:t>punct</w:t>
            </w:r>
            <w:proofErr w:type="spellEnd"/>
            <w:r w:rsidRPr="00141DE7">
              <w:rPr>
                <w:rStyle w:val="CommentReference"/>
                <w:b w:val="0"/>
                <w:bCs/>
                <w:i w:val="0"/>
                <w:iCs/>
                <w:sz w:val="20"/>
                <w:szCs w:val="20"/>
                <w:lang w:val="en-GB"/>
              </w:rPr>
              <w:t xml:space="preserve"> de </w:t>
            </w:r>
            <w:proofErr w:type="spellStart"/>
            <w:r w:rsidRPr="00141DE7">
              <w:rPr>
                <w:rStyle w:val="CommentReference"/>
                <w:b w:val="0"/>
                <w:bCs/>
                <w:i w:val="0"/>
                <w:iCs/>
                <w:sz w:val="20"/>
                <w:szCs w:val="20"/>
                <w:lang w:val="en-GB"/>
              </w:rPr>
              <w:t>vedere</w:t>
            </w:r>
            <w:proofErr w:type="spellEnd"/>
            <w:r w:rsidRPr="00141DE7">
              <w:rPr>
                <w:rStyle w:val="CommentReference"/>
                <w:b w:val="0"/>
                <w:bCs/>
                <w:i w:val="0"/>
                <w:iCs/>
                <w:sz w:val="20"/>
                <w:szCs w:val="20"/>
                <w:lang w:val="en-GB"/>
              </w:rPr>
              <w:t xml:space="preserve"> ecologic, - DECIZIA DE PUNERE ÎN APLICARE (UE) 2015/2398 A COMISIEI din 17 </w:t>
            </w:r>
            <w:proofErr w:type="spellStart"/>
            <w:r w:rsidRPr="00141DE7">
              <w:rPr>
                <w:rStyle w:val="CommentReference"/>
                <w:b w:val="0"/>
                <w:bCs/>
                <w:i w:val="0"/>
                <w:iCs/>
                <w:sz w:val="20"/>
                <w:szCs w:val="20"/>
                <w:lang w:val="en-GB"/>
              </w:rPr>
              <w:t>decembrie</w:t>
            </w:r>
            <w:proofErr w:type="spellEnd"/>
            <w:r w:rsidRPr="00141DE7">
              <w:rPr>
                <w:rStyle w:val="CommentReference"/>
                <w:b w:val="0"/>
                <w:bCs/>
                <w:i w:val="0"/>
                <w:iCs/>
                <w:sz w:val="20"/>
                <w:szCs w:val="20"/>
                <w:lang w:val="en-GB"/>
              </w:rPr>
              <w:t xml:space="preserve"> 2015 cu </w:t>
            </w:r>
            <w:proofErr w:type="spellStart"/>
            <w:r w:rsidRPr="00141DE7">
              <w:rPr>
                <w:rStyle w:val="CommentReference"/>
                <w:b w:val="0"/>
                <w:bCs/>
                <w:i w:val="0"/>
                <w:iCs/>
                <w:sz w:val="20"/>
                <w:szCs w:val="20"/>
                <w:lang w:val="en-GB"/>
              </w:rPr>
              <w:t>privire</w:t>
            </w:r>
            <w:proofErr w:type="spellEnd"/>
            <w:r w:rsidRPr="00141DE7">
              <w:rPr>
                <w:rStyle w:val="CommentReference"/>
                <w:b w:val="0"/>
                <w:bCs/>
                <w:i w:val="0"/>
                <w:iCs/>
                <w:sz w:val="20"/>
                <w:szCs w:val="20"/>
                <w:lang w:val="en-GB"/>
              </w:rPr>
              <w:t xml:space="preserve"> la </w:t>
            </w:r>
            <w:proofErr w:type="spellStart"/>
            <w:r w:rsidRPr="00141DE7">
              <w:rPr>
                <w:rStyle w:val="CommentReference"/>
                <w:b w:val="0"/>
                <w:bCs/>
                <w:i w:val="0"/>
                <w:iCs/>
                <w:sz w:val="20"/>
                <w:szCs w:val="20"/>
                <w:lang w:val="en-GB"/>
              </w:rPr>
              <w:t>informațiile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și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documentele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aferente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unei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cereri</w:t>
            </w:r>
            <w:proofErr w:type="spellEnd"/>
            <w:r w:rsidRPr="00141DE7">
              <w:rPr>
                <w:rStyle w:val="CommentReference"/>
                <w:b w:val="0"/>
                <w:bCs/>
                <w:i w:val="0"/>
                <w:iCs/>
                <w:sz w:val="20"/>
                <w:szCs w:val="20"/>
                <w:lang w:val="en-GB"/>
              </w:rPr>
              <w:t xml:space="preserve"> de </w:t>
            </w:r>
            <w:proofErr w:type="spellStart"/>
            <w:r w:rsidRPr="00141DE7">
              <w:rPr>
                <w:rStyle w:val="CommentReference"/>
                <w:b w:val="0"/>
                <w:bCs/>
                <w:i w:val="0"/>
                <w:iCs/>
                <w:sz w:val="20"/>
                <w:szCs w:val="20"/>
                <w:lang w:val="en-GB"/>
              </w:rPr>
              <w:t>includere</w:t>
            </w:r>
            <w:proofErr w:type="spellEnd"/>
            <w:r w:rsidRPr="00141DE7">
              <w:rPr>
                <w:rStyle w:val="CommentReference"/>
                <w:b w:val="0"/>
                <w:bCs/>
                <w:i w:val="0"/>
                <w:iCs/>
                <w:sz w:val="20"/>
                <w:szCs w:val="20"/>
                <w:lang w:val="en-GB"/>
              </w:rPr>
              <w:t xml:space="preserve"> a </w:t>
            </w:r>
            <w:proofErr w:type="spellStart"/>
            <w:r w:rsidRPr="00141DE7">
              <w:rPr>
                <w:rStyle w:val="CommentReference"/>
                <w:b w:val="0"/>
                <w:bCs/>
                <w:i w:val="0"/>
                <w:iCs/>
                <w:sz w:val="20"/>
                <w:szCs w:val="20"/>
                <w:lang w:val="en-GB"/>
              </w:rPr>
              <w:t>unei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instalații</w:t>
            </w:r>
            <w:proofErr w:type="spellEnd"/>
            <w:r w:rsidRPr="00141DE7">
              <w:rPr>
                <w:rStyle w:val="CommentReference"/>
                <w:b w:val="0"/>
                <w:bCs/>
                <w:i w:val="0"/>
                <w:iCs/>
                <w:sz w:val="20"/>
                <w:szCs w:val="20"/>
                <w:lang w:val="en-GB"/>
              </w:rPr>
              <w:t xml:space="preserve"> de </w:t>
            </w:r>
            <w:proofErr w:type="spellStart"/>
            <w:r w:rsidRPr="00141DE7">
              <w:rPr>
                <w:rStyle w:val="CommentReference"/>
                <w:b w:val="0"/>
                <w:bCs/>
                <w:i w:val="0"/>
                <w:iCs/>
                <w:sz w:val="20"/>
                <w:szCs w:val="20"/>
                <w:lang w:val="en-GB"/>
              </w:rPr>
              <w:t>reciclare</w:t>
            </w:r>
            <w:proofErr w:type="spellEnd"/>
            <w:r w:rsidRPr="00141DE7">
              <w:rPr>
                <w:rStyle w:val="CommentReference"/>
                <w:b w:val="0"/>
                <w:bCs/>
                <w:i w:val="0"/>
                <w:iCs/>
                <w:sz w:val="20"/>
                <w:szCs w:val="20"/>
                <w:lang w:val="en-GB"/>
              </w:rPr>
              <w:t xml:space="preserve"> situate </w:t>
            </w:r>
            <w:proofErr w:type="spellStart"/>
            <w:r w:rsidRPr="00141DE7">
              <w:rPr>
                <w:rStyle w:val="CommentReference"/>
                <w:b w:val="0"/>
                <w:bCs/>
                <w:i w:val="0"/>
                <w:iCs/>
                <w:sz w:val="20"/>
                <w:szCs w:val="20"/>
                <w:lang w:val="en-GB"/>
              </w:rPr>
              <w:t>într</w:t>
            </w:r>
            <w:proofErr w:type="spellEnd"/>
            <w:r w:rsidRPr="00141DE7">
              <w:rPr>
                <w:rStyle w:val="CommentReference"/>
                <w:b w:val="0"/>
                <w:bCs/>
                <w:i w:val="0"/>
                <w:iCs/>
                <w:sz w:val="20"/>
                <w:szCs w:val="20"/>
                <w:lang w:val="en-GB"/>
              </w:rPr>
              <w:t xml:space="preserve">-o </w:t>
            </w:r>
            <w:proofErr w:type="spellStart"/>
            <w:r w:rsidRPr="00141DE7">
              <w:rPr>
                <w:rStyle w:val="CommentReference"/>
                <w:b w:val="0"/>
                <w:bCs/>
                <w:i w:val="0"/>
                <w:iCs/>
                <w:sz w:val="20"/>
                <w:szCs w:val="20"/>
                <w:lang w:val="en-GB"/>
              </w:rPr>
              <w:t>țară</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terță</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pe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lista</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europeană</w:t>
            </w:r>
            <w:proofErr w:type="spellEnd"/>
            <w:r w:rsidRPr="00141DE7">
              <w:rPr>
                <w:rStyle w:val="CommentReference"/>
                <w:b w:val="0"/>
                <w:bCs/>
                <w:i w:val="0"/>
                <w:iCs/>
                <w:sz w:val="20"/>
                <w:szCs w:val="20"/>
                <w:lang w:val="en-GB"/>
              </w:rPr>
              <w:t xml:space="preserve"> a </w:t>
            </w:r>
            <w:proofErr w:type="spellStart"/>
            <w:r w:rsidRPr="00141DE7">
              <w:rPr>
                <w:rStyle w:val="CommentReference"/>
                <w:b w:val="0"/>
                <w:bCs/>
                <w:i w:val="0"/>
                <w:iCs/>
                <w:sz w:val="20"/>
                <w:szCs w:val="20"/>
                <w:lang w:val="en-GB"/>
              </w:rPr>
              <w:t>instalațiilor</w:t>
            </w:r>
            <w:proofErr w:type="spellEnd"/>
            <w:r w:rsidRPr="00141DE7">
              <w:rPr>
                <w:rStyle w:val="CommentReference"/>
                <w:b w:val="0"/>
                <w:bCs/>
                <w:i w:val="0"/>
                <w:iCs/>
                <w:sz w:val="20"/>
                <w:szCs w:val="20"/>
                <w:lang w:val="en-GB"/>
              </w:rPr>
              <w:t xml:space="preserve"> de </w:t>
            </w:r>
            <w:proofErr w:type="spellStart"/>
            <w:r w:rsidRPr="00141DE7">
              <w:rPr>
                <w:rStyle w:val="CommentReference"/>
                <w:b w:val="0"/>
                <w:bCs/>
                <w:i w:val="0"/>
                <w:iCs/>
                <w:sz w:val="20"/>
                <w:szCs w:val="20"/>
                <w:lang w:val="en-GB"/>
              </w:rPr>
              <w:t>reciclare</w:t>
            </w:r>
            <w:proofErr w:type="spellEnd"/>
            <w:r w:rsidRPr="00141DE7">
              <w:rPr>
                <w:rStyle w:val="CommentReference"/>
                <w:b w:val="0"/>
                <w:bCs/>
                <w:i w:val="0"/>
                <w:iCs/>
                <w:sz w:val="20"/>
                <w:szCs w:val="20"/>
                <w:lang w:val="en-GB"/>
              </w:rPr>
              <w:t xml:space="preserve"> a </w:t>
            </w:r>
            <w:proofErr w:type="spellStart"/>
            <w:r w:rsidRPr="00141DE7">
              <w:rPr>
                <w:rStyle w:val="CommentReference"/>
                <w:b w:val="0"/>
                <w:bCs/>
                <w:i w:val="0"/>
                <w:iCs/>
                <w:sz w:val="20"/>
                <w:szCs w:val="20"/>
                <w:lang w:val="en-GB"/>
              </w:rPr>
              <w:t>navelor</w:t>
            </w:r>
            <w:proofErr w:type="spellEnd"/>
            <w:r w:rsidRPr="00141DE7">
              <w:rPr>
                <w:rStyle w:val="CommentReference"/>
                <w:b w:val="0"/>
                <w:bCs/>
                <w:i w:val="0"/>
                <w:iCs/>
                <w:sz w:val="20"/>
                <w:szCs w:val="20"/>
                <w:lang w:val="en-GB"/>
              </w:rPr>
              <w:t>.</w:t>
            </w:r>
          </w:p>
          <w:p w14:paraId="45C1D9A2" w14:textId="77777777" w:rsidR="006B04E6" w:rsidRPr="00141DE7" w:rsidRDefault="006B04E6" w:rsidP="00DA4A2B">
            <w:pPr>
              <w:pStyle w:val="Heading3"/>
              <w:ind w:left="54"/>
              <w:outlineLvl w:val="2"/>
              <w:rPr>
                <w:rStyle w:val="CommentReference"/>
                <w:b w:val="0"/>
                <w:bCs/>
                <w:i w:val="0"/>
                <w:iCs/>
                <w:sz w:val="20"/>
                <w:szCs w:val="20"/>
                <w:lang w:val="en-GB"/>
              </w:rPr>
            </w:pPr>
          </w:p>
          <w:p w14:paraId="38C6F518" w14:textId="77777777" w:rsidR="006B04E6" w:rsidRPr="00141DE7" w:rsidRDefault="006B04E6" w:rsidP="00DA4A2B">
            <w:pPr>
              <w:pStyle w:val="Heading3"/>
              <w:ind w:left="54"/>
              <w:outlineLvl w:val="2"/>
              <w:rPr>
                <w:rStyle w:val="CommentReference"/>
                <w:b w:val="0"/>
                <w:bCs/>
                <w:i w:val="0"/>
                <w:iCs/>
                <w:sz w:val="20"/>
                <w:szCs w:val="20"/>
                <w:lang w:val="en-GB"/>
              </w:rPr>
            </w:pPr>
            <w:proofErr w:type="spellStart"/>
            <w:r w:rsidRPr="00141DE7">
              <w:rPr>
                <w:rStyle w:val="CommentReference"/>
                <w:b w:val="0"/>
                <w:bCs/>
                <w:i w:val="0"/>
                <w:iCs/>
                <w:sz w:val="20"/>
                <w:szCs w:val="20"/>
                <w:lang w:val="en-GB"/>
              </w:rPr>
              <w:t>Proiectul</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Hotărârii</w:t>
            </w:r>
            <w:proofErr w:type="spellEnd"/>
            <w:r w:rsidRPr="00141DE7">
              <w:rPr>
                <w:rStyle w:val="CommentReference"/>
                <w:b w:val="0"/>
                <w:bCs/>
                <w:i w:val="0"/>
                <w:iCs/>
                <w:sz w:val="20"/>
                <w:szCs w:val="20"/>
                <w:lang w:val="en-GB"/>
              </w:rPr>
              <w:t xml:space="preserve"> de </w:t>
            </w:r>
            <w:proofErr w:type="spellStart"/>
            <w:r w:rsidRPr="00141DE7">
              <w:rPr>
                <w:rStyle w:val="CommentReference"/>
                <w:b w:val="0"/>
                <w:bCs/>
                <w:i w:val="0"/>
                <w:iCs/>
                <w:sz w:val="20"/>
                <w:szCs w:val="20"/>
                <w:lang w:val="en-GB"/>
              </w:rPr>
              <w:t>Guvern</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privind</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reciclarea</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navelor</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este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programat</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pentru</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sfârșitul</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anului</w:t>
            </w:r>
            <w:proofErr w:type="spellEnd"/>
            <w:r w:rsidRPr="00141DE7">
              <w:rPr>
                <w:rStyle w:val="CommentReference"/>
                <w:b w:val="0"/>
                <w:bCs/>
                <w:i w:val="0"/>
                <w:iCs/>
                <w:sz w:val="20"/>
                <w:szCs w:val="20"/>
                <w:lang w:val="en-GB"/>
              </w:rPr>
              <w:t xml:space="preserve"> 2026. (</w:t>
            </w:r>
            <w:proofErr w:type="spellStart"/>
            <w:r w:rsidRPr="00141DE7">
              <w:rPr>
                <w:rStyle w:val="CommentReference"/>
                <w:b w:val="0"/>
                <w:bCs/>
                <w:i w:val="0"/>
                <w:iCs/>
                <w:sz w:val="20"/>
                <w:szCs w:val="20"/>
                <w:lang w:val="en-GB"/>
              </w:rPr>
              <w:t>după</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aderarea</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Republicii</w:t>
            </w:r>
            <w:proofErr w:type="spellEnd"/>
            <w:r w:rsidRPr="00141DE7">
              <w:rPr>
                <w:rStyle w:val="CommentReference"/>
                <w:b w:val="0"/>
                <w:bCs/>
                <w:i w:val="0"/>
                <w:iCs/>
                <w:sz w:val="20"/>
                <w:szCs w:val="20"/>
                <w:lang w:val="en-GB"/>
              </w:rPr>
              <w:t xml:space="preserve"> Moldova la </w:t>
            </w:r>
            <w:proofErr w:type="spellStart"/>
            <w:r w:rsidRPr="00141DE7">
              <w:rPr>
                <w:rStyle w:val="CommentReference"/>
                <w:b w:val="0"/>
                <w:bCs/>
                <w:i w:val="0"/>
                <w:iCs/>
                <w:sz w:val="20"/>
                <w:szCs w:val="20"/>
                <w:lang w:val="en-GB"/>
              </w:rPr>
              <w:t>Convenția</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internațională</w:t>
            </w:r>
            <w:proofErr w:type="spellEnd"/>
            <w:r w:rsidRPr="00141DE7">
              <w:rPr>
                <w:rStyle w:val="CommentReference"/>
                <w:b w:val="0"/>
                <w:bCs/>
                <w:i w:val="0"/>
                <w:iCs/>
                <w:sz w:val="20"/>
                <w:szCs w:val="20"/>
                <w:lang w:val="en-GB"/>
              </w:rPr>
              <w:t xml:space="preserve"> de la Hong Kong </w:t>
            </w:r>
            <w:proofErr w:type="spellStart"/>
            <w:r w:rsidRPr="00141DE7">
              <w:rPr>
                <w:rStyle w:val="CommentReference"/>
                <w:b w:val="0"/>
                <w:bCs/>
                <w:i w:val="0"/>
                <w:iCs/>
                <w:sz w:val="20"/>
                <w:szCs w:val="20"/>
                <w:lang w:val="en-GB"/>
              </w:rPr>
              <w:t>privind</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reciclarea</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sigură</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și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ecologică</w:t>
            </w:r>
            <w:proofErr w:type="spellEnd"/>
            <w:r w:rsidRPr="00141DE7">
              <w:rPr>
                <w:rStyle w:val="CommentReference"/>
                <w:b w:val="0"/>
                <w:bCs/>
                <w:i w:val="0"/>
                <w:iCs/>
                <w:sz w:val="20"/>
                <w:szCs w:val="20"/>
                <w:lang w:val="en-GB"/>
              </w:rPr>
              <w:t xml:space="preserve"> a </w:t>
            </w:r>
            <w:proofErr w:type="spellStart"/>
            <w:r w:rsidRPr="00141DE7">
              <w:rPr>
                <w:rStyle w:val="CommentReference"/>
                <w:b w:val="0"/>
                <w:bCs/>
                <w:i w:val="0"/>
                <w:iCs/>
                <w:sz w:val="20"/>
                <w:szCs w:val="20"/>
                <w:lang w:val="en-GB"/>
              </w:rPr>
              <w:t>navelor</w:t>
            </w:r>
            <w:proofErr w:type="spellEnd"/>
            <w:r w:rsidRPr="00141DE7">
              <w:rPr>
                <w:rStyle w:val="CommentReference"/>
                <w:b w:val="0"/>
                <w:bCs/>
                <w:i w:val="0"/>
                <w:iCs/>
                <w:sz w:val="20"/>
                <w:szCs w:val="20"/>
                <w:lang w:val="en-GB"/>
              </w:rPr>
              <w:t xml:space="preserve"> din 2009 </w:t>
            </w:r>
            <w:proofErr w:type="spellStart"/>
            <w:r w:rsidRPr="00141DE7">
              <w:rPr>
                <w:rStyle w:val="CommentReference"/>
                <w:b w:val="0"/>
                <w:bCs/>
                <w:i w:val="0"/>
                <w:iCs/>
                <w:sz w:val="20"/>
                <w:szCs w:val="20"/>
                <w:lang w:val="en-GB"/>
              </w:rPr>
              <w:t>până</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în</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mai</w:t>
            </w:r>
            <w:proofErr w:type="spellEnd"/>
            <w:r w:rsidRPr="00141DE7">
              <w:rPr>
                <w:rStyle w:val="CommentReference"/>
                <w:b w:val="0"/>
                <w:bCs/>
                <w:i w:val="0"/>
                <w:iCs/>
                <w:sz w:val="20"/>
                <w:szCs w:val="20"/>
                <w:lang w:val="en-GB"/>
              </w:rPr>
              <w:t xml:space="preserve"> 2026).</w:t>
            </w:r>
          </w:p>
          <w:p w14:paraId="43B55A02" w14:textId="77777777" w:rsidR="006B04E6" w:rsidRPr="00141DE7" w:rsidRDefault="006B04E6" w:rsidP="00DA4A2B">
            <w:pPr>
              <w:pStyle w:val="Heading3"/>
              <w:ind w:left="54"/>
              <w:outlineLvl w:val="2"/>
              <w:rPr>
                <w:rStyle w:val="CommentReference"/>
                <w:b w:val="0"/>
                <w:bCs/>
                <w:i w:val="0"/>
                <w:iCs/>
                <w:sz w:val="20"/>
                <w:szCs w:val="20"/>
                <w:lang w:val="en-GB"/>
              </w:rPr>
            </w:pPr>
            <w:proofErr w:type="spellStart"/>
            <w:r w:rsidRPr="00141DE7">
              <w:rPr>
                <w:rStyle w:val="CommentReference"/>
                <w:b w:val="0"/>
                <w:bCs/>
                <w:i w:val="0"/>
                <w:iCs/>
                <w:sz w:val="20"/>
                <w:szCs w:val="20"/>
                <w:lang w:val="en-GB"/>
              </w:rPr>
              <w:t>Autoritate</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responsabilă</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Ministerul</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Infrastructurii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și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Dezvoltării</w:t>
            </w:r>
            <w:proofErr w:type="spellEnd"/>
            <w:r w:rsidRPr="00141DE7">
              <w:rPr>
                <w:rStyle w:val="CommentReference"/>
                <w:b w:val="0"/>
                <w:bCs/>
                <w:i w:val="0"/>
                <w:iCs/>
                <w:sz w:val="20"/>
                <w:szCs w:val="20"/>
                <w:lang w:val="en-GB"/>
              </w:rPr>
              <w:t xml:space="preserve"> </w:t>
            </w:r>
            <w:proofErr w:type="spellStart"/>
            <w:r w:rsidRPr="00141DE7">
              <w:rPr>
                <w:rStyle w:val="CommentReference"/>
                <w:b w:val="0"/>
                <w:bCs/>
                <w:i w:val="0"/>
                <w:iCs/>
                <w:sz w:val="20"/>
                <w:szCs w:val="20"/>
                <w:lang w:val="en-GB"/>
              </w:rPr>
              <w:t>Regionale</w:t>
            </w:r>
            <w:proofErr w:type="spellEnd"/>
            <w:r w:rsidRPr="00141DE7">
              <w:rPr>
                <w:rStyle w:val="CommentReference"/>
                <w:b w:val="0"/>
                <w:bCs/>
                <w:i w:val="0"/>
                <w:iCs/>
                <w:sz w:val="20"/>
                <w:szCs w:val="20"/>
                <w:lang w:val="en-GB"/>
              </w:rPr>
              <w:t xml:space="preserve">. </w:t>
            </w:r>
          </w:p>
          <w:p w14:paraId="61FBFA7A" w14:textId="6B86E87E" w:rsidR="00F76B7E" w:rsidRPr="00D115C3" w:rsidRDefault="00F76B7E" w:rsidP="00DA4A2B">
            <w:pPr>
              <w:ind w:firstLine="0"/>
              <w:rPr>
                <w:lang w:val="en-GB"/>
              </w:rPr>
            </w:pPr>
          </w:p>
        </w:tc>
        <w:tc>
          <w:tcPr>
            <w:tcW w:w="1989" w:type="dxa"/>
          </w:tcPr>
          <w:p w14:paraId="32B5608E" w14:textId="77777777" w:rsidR="00F76B7E" w:rsidRPr="00D115C3" w:rsidRDefault="00F76B7E" w:rsidP="00DA4A2B">
            <w:pPr>
              <w:pStyle w:val="Heading3"/>
              <w:ind w:left="54"/>
              <w:outlineLvl w:val="2"/>
              <w:rPr>
                <w:rStyle w:val="CommentReference"/>
                <w:sz w:val="20"/>
                <w:szCs w:val="20"/>
                <w:lang w:val="en-GB"/>
              </w:rPr>
            </w:pPr>
          </w:p>
        </w:tc>
      </w:tr>
      <w:tr w:rsidR="00034B44" w:rsidRPr="008B425E" w14:paraId="4908AA75" w14:textId="3277786A" w:rsidTr="007A341D">
        <w:tc>
          <w:tcPr>
            <w:tcW w:w="2065" w:type="dxa"/>
          </w:tcPr>
          <w:p w14:paraId="16E86CA3" w14:textId="77777777" w:rsidR="00034B44" w:rsidRPr="004124F8" w:rsidRDefault="00034B44" w:rsidP="00DA4A2B">
            <w:pPr>
              <w:ind w:firstLine="0"/>
              <w:rPr>
                <w:bCs/>
                <w:noProof/>
                <w:color w:val="000000"/>
                <w:lang w:val="ro-RO"/>
              </w:rPr>
            </w:pPr>
            <w:r w:rsidRPr="004124F8">
              <w:rPr>
                <w:noProof/>
                <w:color w:val="000000"/>
                <w:lang w:val="ro-RO"/>
              </w:rPr>
              <w:lastRenderedPageBreak/>
              <w:t xml:space="preserve">Anexa 1 </w:t>
            </w:r>
          </w:p>
          <w:p w14:paraId="6D9C61B5" w14:textId="77777777" w:rsidR="00034B44" w:rsidRPr="004124F8" w:rsidRDefault="00034B44" w:rsidP="00DA4A2B">
            <w:pPr>
              <w:ind w:firstLine="0"/>
              <w:rPr>
                <w:bCs/>
                <w:noProof/>
                <w:lang w:val="ro-RO"/>
              </w:rPr>
            </w:pPr>
            <w:r w:rsidRPr="004124F8">
              <w:rPr>
                <w:noProof/>
                <w:lang w:val="ro-RO"/>
              </w:rPr>
              <w:t>6. TRANSPORT</w:t>
            </w:r>
          </w:p>
          <w:p w14:paraId="235D5B4F" w14:textId="77777777" w:rsidR="00034B44" w:rsidRPr="004124F8" w:rsidRDefault="00034B44" w:rsidP="00DA4A2B">
            <w:pPr>
              <w:rPr>
                <w:b/>
                <w:noProof/>
                <w:color w:val="000000"/>
                <w:lang w:val="ro-RO"/>
              </w:rPr>
            </w:pPr>
            <w:r w:rsidRPr="004124F8">
              <w:rPr>
                <w:b/>
                <w:noProof/>
                <w:color w:val="000000"/>
                <w:lang w:val="ro-RO"/>
              </w:rPr>
              <w:t>6.14</w:t>
            </w:r>
            <w:r w:rsidRPr="004124F8">
              <w:rPr>
                <w:b/>
                <w:noProof/>
                <w:color w:val="000000"/>
                <w:lang w:val="ro-RO"/>
              </w:rPr>
              <w:tab/>
              <w:t>Infrastructura pentru transportul feroviar</w:t>
            </w:r>
          </w:p>
          <w:p w14:paraId="4F84B798" w14:textId="77777777" w:rsidR="00034B44" w:rsidRPr="004124F8" w:rsidRDefault="00034B44" w:rsidP="00DA4A2B">
            <w:pPr>
              <w:rPr>
                <w:b/>
                <w:noProof/>
                <w:color w:val="000000"/>
                <w:lang w:val="ro-RO"/>
              </w:rPr>
            </w:pPr>
            <w:r w:rsidRPr="004124F8">
              <w:rPr>
                <w:b/>
                <w:noProof/>
                <w:color w:val="000000"/>
                <w:lang w:val="ro-RO"/>
              </w:rPr>
              <w:t>6.15</w:t>
            </w:r>
            <w:r w:rsidRPr="004124F8">
              <w:rPr>
                <w:b/>
                <w:noProof/>
                <w:color w:val="000000"/>
                <w:lang w:val="ro-RO"/>
              </w:rPr>
              <w:tab/>
              <w:t>Infrastructură care permite transportul rutier și transportul public cu emisii reduse de carbon</w:t>
            </w:r>
          </w:p>
          <w:p w14:paraId="31843084" w14:textId="77777777" w:rsidR="00034B44" w:rsidRPr="004124F8" w:rsidRDefault="00034B44" w:rsidP="00DA4A2B">
            <w:pPr>
              <w:rPr>
                <w:b/>
                <w:noProof/>
                <w:color w:val="000000"/>
                <w:lang w:val="ro-RO"/>
              </w:rPr>
            </w:pPr>
          </w:p>
          <w:p w14:paraId="414A5DBF" w14:textId="3745F9D1" w:rsidR="00034B44" w:rsidRPr="00D115C3" w:rsidRDefault="00034B44" w:rsidP="00DA4A2B">
            <w:pPr>
              <w:ind w:firstLine="0"/>
              <w:rPr>
                <w:bCs/>
                <w:color w:val="000000" w:themeColor="text1"/>
                <w:lang w:val="en-GB"/>
              </w:rPr>
            </w:pPr>
            <w:r w:rsidRPr="004124F8">
              <w:rPr>
                <w:b/>
                <w:noProof/>
                <w:color w:val="000000"/>
                <w:lang w:val="ro-RO"/>
              </w:rPr>
              <w:t xml:space="preserve">DNSH (5) </w:t>
            </w:r>
            <w:r w:rsidRPr="004124F8">
              <w:rPr>
                <w:b/>
                <w:noProof/>
                <w:lang w:val="ro-RO"/>
              </w:rPr>
              <w:t>Prevenirea și controlul poluării</w:t>
            </w:r>
            <w:r w:rsidRPr="004124F8">
              <w:rPr>
                <w:noProof/>
                <w:lang w:val="ro-RO"/>
              </w:rPr>
              <w:t xml:space="preserve"> </w:t>
            </w:r>
          </w:p>
        </w:tc>
        <w:tc>
          <w:tcPr>
            <w:tcW w:w="2520" w:type="dxa"/>
          </w:tcPr>
          <w:p w14:paraId="4FDA8C0C" w14:textId="26951B70" w:rsidR="00034B44" w:rsidRPr="00D115C3" w:rsidRDefault="00034B44" w:rsidP="00DA4A2B">
            <w:pPr>
              <w:ind w:firstLine="0"/>
              <w:rPr>
                <w:bCs/>
                <w:color w:val="000000" w:themeColor="text1"/>
                <w:lang w:val="en-GB"/>
              </w:rPr>
            </w:pPr>
            <w:r w:rsidRPr="00D115C3">
              <w:rPr>
                <w:bCs/>
                <w:color w:val="000000" w:themeColor="text1"/>
                <w:lang w:val="en-GB"/>
              </w:rPr>
              <w:t xml:space="preserve">Annex 1 </w:t>
            </w:r>
          </w:p>
          <w:p w14:paraId="0E3B82F3" w14:textId="77777777" w:rsidR="00034B44" w:rsidRPr="00D115C3" w:rsidRDefault="00034B44" w:rsidP="00DA4A2B">
            <w:pPr>
              <w:ind w:firstLine="0"/>
              <w:rPr>
                <w:bCs/>
                <w:lang w:val="en-GB"/>
              </w:rPr>
            </w:pPr>
            <w:r w:rsidRPr="00D115C3">
              <w:rPr>
                <w:bCs/>
                <w:lang w:val="en-GB"/>
              </w:rPr>
              <w:t>6.   </w:t>
            </w:r>
            <w:r w:rsidRPr="00D115C3">
              <w:rPr>
                <w:rStyle w:val="boldface"/>
                <w:bCs/>
                <w:lang w:val="en-GB"/>
              </w:rPr>
              <w:t>TRANSPORT</w:t>
            </w:r>
          </w:p>
          <w:p w14:paraId="0B180FF7" w14:textId="052B7D1D" w:rsidR="00034B44" w:rsidRPr="00D115C3" w:rsidRDefault="00034B44" w:rsidP="00DA4A2B">
            <w:pPr>
              <w:ind w:firstLine="0"/>
              <w:rPr>
                <w:b/>
                <w:color w:val="000000" w:themeColor="text1"/>
                <w:lang w:val="en-GB"/>
              </w:rPr>
            </w:pPr>
            <w:r w:rsidRPr="00D115C3">
              <w:rPr>
                <w:b/>
                <w:color w:val="000000" w:themeColor="text1"/>
                <w:lang w:val="en-GB"/>
              </w:rPr>
              <w:t>6.14</w:t>
            </w:r>
            <w:r w:rsidRPr="00D115C3">
              <w:rPr>
                <w:b/>
                <w:color w:val="000000" w:themeColor="text1"/>
                <w:lang w:val="en-GB"/>
              </w:rPr>
              <w:tab/>
              <w:t>Infrastructure for rail transport</w:t>
            </w:r>
          </w:p>
          <w:p w14:paraId="3158A9A8" w14:textId="77777777" w:rsidR="00034B44" w:rsidRPr="00D115C3" w:rsidRDefault="00034B44" w:rsidP="00DA4A2B">
            <w:pPr>
              <w:ind w:firstLine="0"/>
              <w:rPr>
                <w:b/>
                <w:color w:val="000000" w:themeColor="text1"/>
                <w:lang w:val="en-GB"/>
              </w:rPr>
            </w:pPr>
            <w:r w:rsidRPr="00D115C3">
              <w:rPr>
                <w:b/>
                <w:color w:val="000000" w:themeColor="text1"/>
                <w:lang w:val="en-GB"/>
              </w:rPr>
              <w:t>6.15</w:t>
            </w:r>
            <w:r w:rsidRPr="00D115C3">
              <w:rPr>
                <w:b/>
                <w:color w:val="000000" w:themeColor="text1"/>
                <w:lang w:val="en-GB"/>
              </w:rPr>
              <w:tab/>
              <w:t>Infrastructure enabling low-carbon road transport and public transport</w:t>
            </w:r>
          </w:p>
          <w:p w14:paraId="67BFB61F" w14:textId="77777777" w:rsidR="00034B44" w:rsidRPr="00D115C3" w:rsidRDefault="00034B44" w:rsidP="00DA4A2B">
            <w:pPr>
              <w:ind w:firstLine="0"/>
              <w:rPr>
                <w:b/>
                <w:color w:val="000000" w:themeColor="text1"/>
                <w:lang w:val="en-GB"/>
              </w:rPr>
            </w:pPr>
          </w:p>
          <w:p w14:paraId="14A479D9" w14:textId="5AA61EA9" w:rsidR="00034B44" w:rsidRPr="00D115C3" w:rsidRDefault="00034B44" w:rsidP="00DA4A2B">
            <w:pPr>
              <w:ind w:firstLine="0"/>
              <w:rPr>
                <w:bCs/>
                <w:color w:val="000000" w:themeColor="text1"/>
                <w:lang w:val="en-GB"/>
              </w:rPr>
            </w:pPr>
            <w:r w:rsidRPr="00D115C3">
              <w:rPr>
                <w:b/>
                <w:color w:val="000000" w:themeColor="text1"/>
                <w:lang w:val="en-GB"/>
              </w:rPr>
              <w:t xml:space="preserve">DNSH (5) </w:t>
            </w:r>
            <w:r w:rsidRPr="00D115C3">
              <w:rPr>
                <w:rStyle w:val="boldface"/>
                <w:b/>
                <w:lang w:val="en-GB"/>
              </w:rPr>
              <w:t>Pollution prevention and control</w:t>
            </w:r>
            <w:r w:rsidRPr="00D115C3">
              <w:rPr>
                <w:rStyle w:val="boldface"/>
                <w:bCs/>
                <w:lang w:val="en-GB"/>
              </w:rPr>
              <w:t xml:space="preserve"> </w:t>
            </w:r>
          </w:p>
        </w:tc>
        <w:tc>
          <w:tcPr>
            <w:tcW w:w="2340" w:type="dxa"/>
          </w:tcPr>
          <w:p w14:paraId="454A6750" w14:textId="77777777" w:rsidR="00034B44" w:rsidRPr="004124F8" w:rsidRDefault="00034B44" w:rsidP="00DA4A2B">
            <w:pPr>
              <w:ind w:firstLine="0"/>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526A5322" w14:textId="77777777" w:rsidR="00034B44" w:rsidRPr="004124F8" w:rsidRDefault="00034B44" w:rsidP="00DA4A2B">
            <w:pPr>
              <w:ind w:firstLine="0"/>
              <w:rPr>
                <w:bCs/>
                <w:noProof/>
                <w:lang w:val="ro-RO"/>
              </w:rPr>
            </w:pPr>
            <w:r w:rsidRPr="004124F8">
              <w:rPr>
                <w:noProof/>
                <w:lang w:val="ro-RO"/>
              </w:rPr>
              <w:t xml:space="preserve">Obiectiv </w:t>
            </w:r>
            <w:r w:rsidRPr="004124F8">
              <w:rPr>
                <w:b/>
                <w:bCs/>
                <w:noProof/>
                <w:lang w:val="ro-RO"/>
              </w:rPr>
              <w:t>Prevenirea și controlul poluării</w:t>
            </w:r>
          </w:p>
          <w:p w14:paraId="54042ED8" w14:textId="77777777" w:rsidR="00034B44" w:rsidRPr="004124F8" w:rsidRDefault="00034B44" w:rsidP="00DA4A2B">
            <w:pPr>
              <w:rPr>
                <w:bCs/>
                <w:noProof/>
                <w:color w:val="000000"/>
                <w:lang w:val="ro-RO"/>
              </w:rPr>
            </w:pPr>
            <w:r w:rsidRPr="004124F8">
              <w:rPr>
                <w:noProof/>
                <w:lang w:val="ro-RO"/>
              </w:rPr>
              <w:t>TRANSPORT</w:t>
            </w:r>
          </w:p>
          <w:p w14:paraId="3F85F919" w14:textId="77777777" w:rsidR="00034B44" w:rsidRPr="004124F8" w:rsidRDefault="00034B44" w:rsidP="00DA4A2B">
            <w:pPr>
              <w:rPr>
                <w:bCs/>
                <w:noProof/>
                <w:color w:val="000000"/>
                <w:lang w:val="ro-RO"/>
              </w:rPr>
            </w:pPr>
            <w:r w:rsidRPr="004124F8">
              <w:rPr>
                <w:noProof/>
                <w:color w:val="000000"/>
                <w:lang w:val="ro-RO"/>
              </w:rPr>
              <w:t>CC 6.14</w:t>
            </w:r>
            <w:r w:rsidRPr="004124F8">
              <w:rPr>
                <w:noProof/>
                <w:color w:val="000000"/>
                <w:lang w:val="ro-RO"/>
              </w:rPr>
              <w:tab/>
              <w:t>Infrastructura pentru transportul feroviar</w:t>
            </w:r>
          </w:p>
          <w:p w14:paraId="115191FA" w14:textId="11B20BC0" w:rsidR="00034B44" w:rsidRPr="00D115C3" w:rsidRDefault="00034B44" w:rsidP="00DA4A2B">
            <w:pPr>
              <w:ind w:firstLine="0"/>
              <w:rPr>
                <w:rStyle w:val="boldface"/>
                <w:b/>
                <w:lang w:val="en-GB"/>
              </w:rPr>
            </w:pPr>
            <w:r w:rsidRPr="004124F8">
              <w:rPr>
                <w:noProof/>
                <w:color w:val="000000"/>
                <w:lang w:val="ro-RO"/>
              </w:rPr>
              <w:t>CC 6.15</w:t>
            </w:r>
            <w:r w:rsidRPr="004124F8">
              <w:rPr>
                <w:noProof/>
                <w:color w:val="000000"/>
                <w:lang w:val="ro-RO"/>
              </w:rPr>
              <w:tab/>
              <w:t>Infrastructură care permite transportul rutier și transportul public cu emisii reduse de carbon</w:t>
            </w:r>
          </w:p>
        </w:tc>
        <w:tc>
          <w:tcPr>
            <w:tcW w:w="2880" w:type="dxa"/>
          </w:tcPr>
          <w:p w14:paraId="6ABD0314" w14:textId="47A49E16" w:rsidR="00034B44" w:rsidRPr="00D115C3" w:rsidRDefault="00034B44" w:rsidP="00DA4A2B">
            <w:pPr>
              <w:ind w:firstLine="0"/>
              <w:rPr>
                <w:bCs/>
                <w:color w:val="000000" w:themeColor="text1"/>
                <w:lang w:val="en-GB"/>
              </w:rPr>
            </w:pPr>
            <w:r w:rsidRPr="00D115C3">
              <w:rPr>
                <w:rStyle w:val="boldface"/>
                <w:b/>
                <w:lang w:val="en-GB"/>
              </w:rPr>
              <w:t xml:space="preserve">Annex 2 </w:t>
            </w:r>
            <w:r w:rsidRPr="00D115C3">
              <w:rPr>
                <w:b/>
                <w:color w:val="000000" w:themeColor="text1"/>
                <w:lang w:val="en-GB"/>
              </w:rPr>
              <w:t xml:space="preserve">DNSH </w:t>
            </w:r>
            <w:r w:rsidRPr="00D115C3">
              <w:rPr>
                <w:bCs/>
                <w:color w:val="000000" w:themeColor="text1"/>
                <w:lang w:val="en-GB"/>
              </w:rPr>
              <w:t>Criteria by objective and activity</w:t>
            </w:r>
          </w:p>
          <w:p w14:paraId="702C0E4C" w14:textId="77777777" w:rsidR="00034B44" w:rsidRPr="00D115C3" w:rsidRDefault="00034B44" w:rsidP="00DA4A2B">
            <w:pPr>
              <w:ind w:firstLine="0"/>
              <w:rPr>
                <w:rStyle w:val="boldface"/>
                <w:bCs/>
                <w:lang w:val="en-GB"/>
              </w:rPr>
            </w:pPr>
            <w:r w:rsidRPr="00D115C3">
              <w:rPr>
                <w:rStyle w:val="boldface"/>
                <w:b/>
                <w:lang w:val="en-GB"/>
              </w:rPr>
              <w:t>Pollution prevention and control</w:t>
            </w:r>
            <w:r w:rsidRPr="00D115C3">
              <w:rPr>
                <w:rStyle w:val="boldface"/>
                <w:bCs/>
                <w:lang w:val="en-GB"/>
              </w:rPr>
              <w:t xml:space="preserve"> Objective</w:t>
            </w:r>
          </w:p>
          <w:p w14:paraId="652D795C" w14:textId="77777777" w:rsidR="00034B44" w:rsidRPr="00D115C3" w:rsidRDefault="00034B44" w:rsidP="00DA4A2B">
            <w:pPr>
              <w:ind w:firstLine="0"/>
              <w:rPr>
                <w:bCs/>
                <w:color w:val="000000" w:themeColor="text1"/>
                <w:lang w:val="en-GB"/>
              </w:rPr>
            </w:pPr>
            <w:r w:rsidRPr="00D115C3">
              <w:rPr>
                <w:rStyle w:val="boldface"/>
                <w:bCs/>
                <w:lang w:val="en-GB"/>
              </w:rPr>
              <w:t>TRANSPORT</w:t>
            </w:r>
          </w:p>
          <w:p w14:paraId="5827A556" w14:textId="1FF90E16" w:rsidR="00034B44" w:rsidRPr="00D115C3" w:rsidRDefault="00034B44" w:rsidP="00DA4A2B">
            <w:pPr>
              <w:ind w:firstLine="0"/>
              <w:rPr>
                <w:bCs/>
                <w:color w:val="000000" w:themeColor="text1"/>
                <w:lang w:val="en-GB"/>
              </w:rPr>
            </w:pPr>
            <w:r w:rsidRPr="00D115C3">
              <w:rPr>
                <w:bCs/>
                <w:color w:val="000000" w:themeColor="text1"/>
                <w:lang w:val="en-GB"/>
              </w:rPr>
              <w:t>CC 6.14</w:t>
            </w:r>
            <w:r w:rsidRPr="00D115C3">
              <w:rPr>
                <w:bCs/>
                <w:color w:val="000000" w:themeColor="text1"/>
                <w:lang w:val="en-GB"/>
              </w:rPr>
              <w:tab/>
              <w:t>Infrastructure for rail transport</w:t>
            </w:r>
          </w:p>
          <w:p w14:paraId="04E340A5" w14:textId="3158D17B" w:rsidR="00034B44" w:rsidRPr="00D115C3" w:rsidRDefault="00034B44" w:rsidP="00DA4A2B">
            <w:pPr>
              <w:ind w:firstLine="0"/>
              <w:rPr>
                <w:color w:val="000000" w:themeColor="text1"/>
                <w:lang w:val="en-GB"/>
              </w:rPr>
            </w:pPr>
            <w:r w:rsidRPr="00D115C3">
              <w:rPr>
                <w:bCs/>
                <w:color w:val="000000" w:themeColor="text1"/>
                <w:lang w:val="en-GB"/>
              </w:rPr>
              <w:t>CC 6.15</w:t>
            </w:r>
            <w:r w:rsidRPr="00D115C3">
              <w:rPr>
                <w:bCs/>
                <w:color w:val="000000" w:themeColor="text1"/>
                <w:lang w:val="en-GB"/>
              </w:rPr>
              <w:tab/>
              <w:t>Infrastructure enabling low-carbon road transport and public transport</w:t>
            </w:r>
          </w:p>
        </w:tc>
        <w:tc>
          <w:tcPr>
            <w:tcW w:w="1247" w:type="dxa"/>
          </w:tcPr>
          <w:p w14:paraId="1D33A002" w14:textId="41D3ABBE" w:rsidR="00034B44" w:rsidRPr="00D115C3" w:rsidRDefault="006B04E6"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112D873B" w14:textId="77777777" w:rsidR="006B04E6" w:rsidRPr="006B04E6" w:rsidRDefault="006B04E6" w:rsidP="00DA4A2B">
            <w:pPr>
              <w:pStyle w:val="Heading3"/>
              <w:outlineLvl w:val="2"/>
              <w:rPr>
                <w:b w:val="0"/>
                <w:bCs/>
                <w:lang w:val="en-GB"/>
              </w:rPr>
            </w:pPr>
            <w:proofErr w:type="spellStart"/>
            <w:r w:rsidRPr="006B04E6">
              <w:rPr>
                <w:b w:val="0"/>
                <w:bCs/>
                <w:lang w:val="en-GB"/>
              </w:rPr>
              <w:t>Compatibilitatea</w:t>
            </w:r>
            <w:proofErr w:type="spellEnd"/>
            <w:r w:rsidRPr="006B04E6">
              <w:rPr>
                <w:b w:val="0"/>
                <w:bCs/>
                <w:lang w:val="en-GB"/>
              </w:rPr>
              <w:t xml:space="preserve"> </w:t>
            </w:r>
            <w:proofErr w:type="spellStart"/>
            <w:r w:rsidRPr="006B04E6">
              <w:rPr>
                <w:b w:val="0"/>
                <w:bCs/>
                <w:lang w:val="en-GB"/>
              </w:rPr>
              <w:t>deplină</w:t>
            </w:r>
            <w:proofErr w:type="spellEnd"/>
            <w:r w:rsidRPr="006B04E6">
              <w:rPr>
                <w:b w:val="0"/>
                <w:bCs/>
                <w:lang w:val="en-GB"/>
              </w:rPr>
              <w:t xml:space="preserve"> </w:t>
            </w:r>
            <w:proofErr w:type="spellStart"/>
            <w:r w:rsidRPr="006B04E6">
              <w:rPr>
                <w:b w:val="0"/>
                <w:bCs/>
                <w:lang w:val="en-GB"/>
              </w:rPr>
              <w:t>va</w:t>
            </w:r>
            <w:proofErr w:type="spellEnd"/>
            <w:r w:rsidRPr="006B04E6">
              <w:rPr>
                <w:b w:val="0"/>
                <w:bCs/>
                <w:lang w:val="en-GB"/>
              </w:rPr>
              <w:t xml:space="preserve"> fi </w:t>
            </w:r>
            <w:proofErr w:type="spellStart"/>
            <w:r w:rsidRPr="006B04E6">
              <w:rPr>
                <w:b w:val="0"/>
                <w:bCs/>
                <w:lang w:val="en-GB"/>
              </w:rPr>
              <w:t>realizată</w:t>
            </w:r>
            <w:proofErr w:type="spellEnd"/>
            <w:r w:rsidRPr="006B04E6">
              <w:rPr>
                <w:b w:val="0"/>
                <w:bCs/>
                <w:lang w:val="en-GB"/>
              </w:rPr>
              <w:t xml:space="preserve"> </w:t>
            </w:r>
            <w:proofErr w:type="spellStart"/>
            <w:r w:rsidRPr="006B04E6">
              <w:rPr>
                <w:b w:val="0"/>
                <w:bCs/>
                <w:lang w:val="en-GB"/>
              </w:rPr>
              <w:t>prin</w:t>
            </w:r>
            <w:proofErr w:type="spellEnd"/>
            <w:r w:rsidRPr="006B04E6">
              <w:rPr>
                <w:b w:val="0"/>
                <w:bCs/>
                <w:lang w:val="en-GB"/>
              </w:rPr>
              <w:t xml:space="preserve"> </w:t>
            </w:r>
            <w:proofErr w:type="spellStart"/>
            <w:r w:rsidRPr="006B04E6">
              <w:rPr>
                <w:b w:val="0"/>
                <w:bCs/>
                <w:lang w:val="en-GB"/>
              </w:rPr>
              <w:t>adoptarea</w:t>
            </w:r>
            <w:proofErr w:type="spellEnd"/>
            <w:r w:rsidRPr="006B04E6">
              <w:rPr>
                <w:b w:val="0"/>
                <w:bCs/>
                <w:lang w:val="en-GB"/>
              </w:rPr>
              <w:t>:</w:t>
            </w:r>
          </w:p>
          <w:p w14:paraId="1AA98FB1" w14:textId="77777777" w:rsidR="006B04E6" w:rsidRPr="006B04E6" w:rsidRDefault="006B04E6" w:rsidP="00DA4A2B">
            <w:pPr>
              <w:pStyle w:val="Heading3"/>
              <w:outlineLvl w:val="2"/>
              <w:rPr>
                <w:b w:val="0"/>
                <w:bCs/>
                <w:lang w:val="en-GB"/>
              </w:rPr>
            </w:pPr>
          </w:p>
          <w:p w14:paraId="608E2AB1" w14:textId="54D55580" w:rsidR="00034B44" w:rsidRPr="00D115C3" w:rsidRDefault="006B04E6" w:rsidP="00DA4A2B">
            <w:pPr>
              <w:pStyle w:val="Heading3"/>
              <w:ind w:left="316"/>
              <w:outlineLvl w:val="2"/>
              <w:rPr>
                <w:rStyle w:val="CommentReference"/>
                <w:sz w:val="20"/>
                <w:szCs w:val="20"/>
                <w:lang w:val="en-GB"/>
              </w:rPr>
            </w:pPr>
            <w:proofErr w:type="spellStart"/>
            <w:r w:rsidRPr="006B04E6">
              <w:rPr>
                <w:b w:val="0"/>
                <w:bCs/>
                <w:lang w:val="en-GB"/>
              </w:rPr>
              <w:t>Proiectului</w:t>
            </w:r>
            <w:proofErr w:type="spellEnd"/>
            <w:r w:rsidRPr="006B04E6">
              <w:rPr>
                <w:b w:val="0"/>
                <w:bCs/>
                <w:lang w:val="en-GB"/>
              </w:rPr>
              <w:t xml:space="preserve"> </w:t>
            </w:r>
            <w:proofErr w:type="spellStart"/>
            <w:r w:rsidRPr="006B04E6">
              <w:rPr>
                <w:b w:val="0"/>
                <w:bCs/>
                <w:lang w:val="en-GB"/>
              </w:rPr>
              <w:t>Hotărârii</w:t>
            </w:r>
            <w:proofErr w:type="spellEnd"/>
            <w:r w:rsidRPr="006B04E6">
              <w:rPr>
                <w:b w:val="0"/>
                <w:bCs/>
                <w:lang w:val="en-GB"/>
              </w:rPr>
              <w:t xml:space="preserve"> de </w:t>
            </w:r>
            <w:proofErr w:type="spellStart"/>
            <w:r w:rsidRPr="006B04E6">
              <w:rPr>
                <w:b w:val="0"/>
                <w:bCs/>
                <w:lang w:val="en-GB"/>
              </w:rPr>
              <w:t>Guvern</w:t>
            </w:r>
            <w:proofErr w:type="spellEnd"/>
            <w:r w:rsidRPr="006B04E6">
              <w:rPr>
                <w:b w:val="0"/>
                <w:bCs/>
                <w:lang w:val="en-GB"/>
              </w:rPr>
              <w:t xml:space="preserve"> cu </w:t>
            </w:r>
            <w:proofErr w:type="spellStart"/>
            <w:r w:rsidRPr="006B04E6">
              <w:rPr>
                <w:b w:val="0"/>
                <w:bCs/>
                <w:lang w:val="en-GB"/>
              </w:rPr>
              <w:t>privire</w:t>
            </w:r>
            <w:proofErr w:type="spellEnd"/>
            <w:r w:rsidRPr="006B04E6">
              <w:rPr>
                <w:b w:val="0"/>
                <w:bCs/>
                <w:lang w:val="en-GB"/>
              </w:rPr>
              <w:t xml:space="preserve"> la </w:t>
            </w:r>
            <w:proofErr w:type="spellStart"/>
            <w:r w:rsidRPr="006B04E6">
              <w:rPr>
                <w:b w:val="0"/>
                <w:bCs/>
                <w:lang w:val="en-GB"/>
              </w:rPr>
              <w:t>aprobarea</w:t>
            </w:r>
            <w:proofErr w:type="spellEnd"/>
            <w:r w:rsidRPr="006B04E6">
              <w:rPr>
                <w:b w:val="0"/>
                <w:bCs/>
                <w:lang w:val="en-GB"/>
              </w:rPr>
              <w:t xml:space="preserve"> </w:t>
            </w:r>
            <w:proofErr w:type="spellStart"/>
            <w:r w:rsidRPr="006B04E6">
              <w:rPr>
                <w:b w:val="0"/>
                <w:bCs/>
                <w:lang w:val="en-GB"/>
              </w:rPr>
              <w:t>Regulamentului</w:t>
            </w:r>
            <w:proofErr w:type="spellEnd"/>
            <w:r w:rsidRPr="006B04E6">
              <w:rPr>
                <w:b w:val="0"/>
                <w:bCs/>
                <w:lang w:val="en-GB"/>
              </w:rPr>
              <w:t xml:space="preserve"> </w:t>
            </w:r>
            <w:proofErr w:type="spellStart"/>
            <w:r w:rsidRPr="006B04E6">
              <w:rPr>
                <w:b w:val="0"/>
                <w:bCs/>
                <w:lang w:val="en-GB"/>
              </w:rPr>
              <w:t>privind</w:t>
            </w:r>
            <w:proofErr w:type="spellEnd"/>
            <w:r w:rsidRPr="006B04E6">
              <w:rPr>
                <w:b w:val="0"/>
                <w:bCs/>
                <w:lang w:val="en-GB"/>
              </w:rPr>
              <w:t xml:space="preserve"> </w:t>
            </w:r>
            <w:proofErr w:type="spellStart"/>
            <w:r w:rsidRPr="006B04E6">
              <w:rPr>
                <w:b w:val="0"/>
                <w:bCs/>
                <w:lang w:val="en-GB"/>
              </w:rPr>
              <w:t>evaluarea</w:t>
            </w:r>
            <w:proofErr w:type="spellEnd"/>
            <w:r w:rsidRPr="006B04E6">
              <w:rPr>
                <w:b w:val="0"/>
                <w:bCs/>
                <w:lang w:val="en-GB"/>
              </w:rPr>
              <w:t xml:space="preserve"> </w:t>
            </w:r>
            <w:proofErr w:type="spellStart"/>
            <w:r w:rsidRPr="006B04E6">
              <w:rPr>
                <w:b w:val="0"/>
                <w:bCs/>
                <w:lang w:val="en-GB"/>
              </w:rPr>
              <w:t>și</w:t>
            </w:r>
            <w:proofErr w:type="spellEnd"/>
            <w:r w:rsidRPr="006B04E6">
              <w:rPr>
                <w:b w:val="0"/>
                <w:bCs/>
                <w:lang w:val="en-GB"/>
              </w:rPr>
              <w:t xml:space="preserve"> </w:t>
            </w:r>
            <w:proofErr w:type="spellStart"/>
            <w:r w:rsidRPr="006B04E6">
              <w:rPr>
                <w:b w:val="0"/>
                <w:bCs/>
                <w:lang w:val="en-GB"/>
              </w:rPr>
              <w:t>gestionarea</w:t>
            </w:r>
            <w:proofErr w:type="spellEnd"/>
            <w:r w:rsidRPr="006B04E6">
              <w:rPr>
                <w:b w:val="0"/>
                <w:bCs/>
                <w:lang w:val="en-GB"/>
              </w:rPr>
              <w:t xml:space="preserve"> </w:t>
            </w:r>
            <w:proofErr w:type="spellStart"/>
            <w:r w:rsidRPr="006B04E6">
              <w:rPr>
                <w:b w:val="0"/>
                <w:bCs/>
                <w:lang w:val="en-GB"/>
              </w:rPr>
              <w:t>zgomotului</w:t>
            </w:r>
            <w:proofErr w:type="spellEnd"/>
            <w:r w:rsidRPr="006B04E6">
              <w:rPr>
                <w:b w:val="0"/>
                <w:bCs/>
                <w:lang w:val="en-GB"/>
              </w:rPr>
              <w:t xml:space="preserve"> </w:t>
            </w:r>
            <w:proofErr w:type="spellStart"/>
            <w:r w:rsidRPr="006B04E6">
              <w:rPr>
                <w:b w:val="0"/>
                <w:bCs/>
                <w:lang w:val="en-GB"/>
              </w:rPr>
              <w:t>ambiental.Autoritate</w:t>
            </w:r>
            <w:proofErr w:type="spellEnd"/>
            <w:r w:rsidRPr="006B04E6">
              <w:rPr>
                <w:b w:val="0"/>
                <w:bCs/>
                <w:lang w:val="en-GB"/>
              </w:rPr>
              <w:t xml:space="preserve"> </w:t>
            </w:r>
            <w:proofErr w:type="spellStart"/>
            <w:r w:rsidRPr="006B04E6">
              <w:rPr>
                <w:b w:val="0"/>
                <w:bCs/>
                <w:lang w:val="en-GB"/>
              </w:rPr>
              <w:t>responsabilă</w:t>
            </w:r>
            <w:proofErr w:type="spellEnd"/>
            <w:r w:rsidRPr="006B04E6">
              <w:rPr>
                <w:b w:val="0"/>
                <w:bCs/>
                <w:lang w:val="en-GB"/>
              </w:rPr>
              <w:t xml:space="preserve">: </w:t>
            </w:r>
            <w:proofErr w:type="spellStart"/>
            <w:r w:rsidRPr="006B04E6">
              <w:rPr>
                <w:b w:val="0"/>
                <w:bCs/>
                <w:lang w:val="en-GB"/>
              </w:rPr>
              <w:t>Ministerul</w:t>
            </w:r>
            <w:proofErr w:type="spellEnd"/>
            <w:r w:rsidRPr="006B04E6">
              <w:rPr>
                <w:b w:val="0"/>
                <w:bCs/>
                <w:lang w:val="en-GB"/>
              </w:rPr>
              <w:t xml:space="preserve"> </w:t>
            </w:r>
            <w:proofErr w:type="spellStart"/>
            <w:r w:rsidRPr="006B04E6">
              <w:rPr>
                <w:b w:val="0"/>
                <w:bCs/>
                <w:lang w:val="en-GB"/>
              </w:rPr>
              <w:t>Mediului</w:t>
            </w:r>
            <w:proofErr w:type="spellEnd"/>
            <w:r w:rsidRPr="006B04E6">
              <w:rPr>
                <w:b w:val="0"/>
                <w:bCs/>
                <w:lang w:val="en-GB"/>
              </w:rPr>
              <w:t xml:space="preserve">; </w:t>
            </w:r>
            <w:proofErr w:type="spellStart"/>
            <w:r w:rsidRPr="006B04E6">
              <w:rPr>
                <w:b w:val="0"/>
                <w:bCs/>
                <w:lang w:val="en-GB"/>
              </w:rPr>
              <w:t>Autoritate</w:t>
            </w:r>
            <w:proofErr w:type="spellEnd"/>
            <w:r w:rsidRPr="006B04E6">
              <w:rPr>
                <w:b w:val="0"/>
                <w:bCs/>
                <w:lang w:val="en-GB"/>
              </w:rPr>
              <w:t xml:space="preserve"> co-</w:t>
            </w:r>
            <w:proofErr w:type="spellStart"/>
            <w:r w:rsidRPr="006B04E6">
              <w:rPr>
                <w:b w:val="0"/>
                <w:bCs/>
                <w:lang w:val="en-GB"/>
              </w:rPr>
              <w:t>responsabilă</w:t>
            </w:r>
            <w:proofErr w:type="spellEnd"/>
            <w:r w:rsidRPr="006B04E6">
              <w:rPr>
                <w:b w:val="0"/>
                <w:bCs/>
                <w:lang w:val="en-GB"/>
              </w:rPr>
              <w:t xml:space="preserve">: </w:t>
            </w:r>
            <w:proofErr w:type="spellStart"/>
            <w:r w:rsidRPr="006B04E6">
              <w:rPr>
                <w:b w:val="0"/>
                <w:bCs/>
                <w:lang w:val="en-GB"/>
              </w:rPr>
              <w:t>Ministerul</w:t>
            </w:r>
            <w:proofErr w:type="spellEnd"/>
            <w:r w:rsidRPr="006B04E6">
              <w:rPr>
                <w:b w:val="0"/>
                <w:bCs/>
                <w:lang w:val="en-GB"/>
              </w:rPr>
              <w:t xml:space="preserve"> </w:t>
            </w:r>
            <w:proofErr w:type="spellStart"/>
            <w:r w:rsidRPr="006B04E6">
              <w:rPr>
                <w:b w:val="0"/>
                <w:bCs/>
                <w:lang w:val="en-GB"/>
              </w:rPr>
              <w:t>Sănătății</w:t>
            </w:r>
            <w:proofErr w:type="spellEnd"/>
            <w:r w:rsidRPr="006B04E6">
              <w:rPr>
                <w:b w:val="0"/>
                <w:bCs/>
                <w:lang w:val="en-GB"/>
              </w:rPr>
              <w:t>.</w:t>
            </w:r>
          </w:p>
        </w:tc>
        <w:tc>
          <w:tcPr>
            <w:tcW w:w="1989" w:type="dxa"/>
          </w:tcPr>
          <w:p w14:paraId="2C535493" w14:textId="77777777" w:rsidR="00034B44" w:rsidRPr="00D115C3" w:rsidRDefault="00034B44" w:rsidP="00DA4A2B">
            <w:pPr>
              <w:pStyle w:val="Heading3"/>
              <w:outlineLvl w:val="2"/>
              <w:rPr>
                <w:b w:val="0"/>
                <w:bCs/>
                <w:lang w:val="en-GB"/>
              </w:rPr>
            </w:pPr>
          </w:p>
        </w:tc>
      </w:tr>
      <w:tr w:rsidR="00034B44" w:rsidRPr="008B425E" w14:paraId="541657FD" w14:textId="08F359F3" w:rsidTr="007A341D">
        <w:tc>
          <w:tcPr>
            <w:tcW w:w="2065" w:type="dxa"/>
          </w:tcPr>
          <w:p w14:paraId="128D93CE" w14:textId="77777777" w:rsidR="00034B44" w:rsidRPr="004124F8" w:rsidRDefault="00034B44" w:rsidP="00DA4A2B">
            <w:pPr>
              <w:ind w:firstLine="0"/>
              <w:rPr>
                <w:bCs/>
                <w:noProof/>
                <w:color w:val="000000"/>
                <w:lang w:val="ro-RO"/>
              </w:rPr>
            </w:pPr>
            <w:r w:rsidRPr="004124F8">
              <w:rPr>
                <w:noProof/>
                <w:color w:val="000000"/>
                <w:lang w:val="ro-RO"/>
              </w:rPr>
              <w:t xml:space="preserve">Anexa 1 </w:t>
            </w:r>
          </w:p>
          <w:p w14:paraId="5C6C073F" w14:textId="77777777" w:rsidR="00034B44" w:rsidRPr="004124F8" w:rsidRDefault="00034B44" w:rsidP="00DA4A2B">
            <w:pPr>
              <w:ind w:firstLine="0"/>
              <w:rPr>
                <w:bCs/>
                <w:noProof/>
                <w:color w:val="000000"/>
                <w:lang w:val="ro-RO"/>
              </w:rPr>
            </w:pPr>
            <w:r w:rsidRPr="004124F8">
              <w:rPr>
                <w:noProof/>
                <w:lang w:val="ro-RO"/>
              </w:rPr>
              <w:t>7. ACTIVITĂȚI DE CONSTRUCȚII ȘI IMOBILIARE</w:t>
            </w:r>
            <w:r w:rsidRPr="004124F8">
              <w:rPr>
                <w:noProof/>
                <w:color w:val="000000"/>
                <w:lang w:val="ro-RO"/>
              </w:rPr>
              <w:t xml:space="preserve"> </w:t>
            </w:r>
          </w:p>
          <w:p w14:paraId="375EEBAE" w14:textId="77777777" w:rsidR="00034B44" w:rsidRPr="004124F8" w:rsidRDefault="00034B44" w:rsidP="00DA4A2B">
            <w:pPr>
              <w:rPr>
                <w:b/>
                <w:noProof/>
                <w:lang w:val="ro-RO"/>
              </w:rPr>
            </w:pPr>
            <w:r w:rsidRPr="004124F8">
              <w:rPr>
                <w:b/>
                <w:noProof/>
                <w:color w:val="000000"/>
                <w:lang w:val="ro-RO"/>
              </w:rPr>
              <w:t xml:space="preserve">7.1 </w:t>
            </w:r>
            <w:r w:rsidRPr="004124F8">
              <w:rPr>
                <w:b/>
                <w:noProof/>
                <w:lang w:val="ro-RO"/>
              </w:rPr>
              <w:t>Construcția de clădiri noi</w:t>
            </w:r>
          </w:p>
          <w:p w14:paraId="284A3580" w14:textId="2092FDCA" w:rsidR="00034B44" w:rsidRPr="00D115C3" w:rsidRDefault="00034B44" w:rsidP="00DA4A2B">
            <w:pPr>
              <w:ind w:firstLine="0"/>
              <w:rPr>
                <w:bCs/>
                <w:color w:val="000000" w:themeColor="text1"/>
                <w:lang w:val="en-GB"/>
              </w:rPr>
            </w:pPr>
            <w:r w:rsidRPr="004124F8">
              <w:rPr>
                <w:noProof/>
                <w:lang w:val="ro-RO"/>
              </w:rPr>
              <w:t>1. Cererea de energie primară (CPE) </w:t>
            </w:r>
            <w:hyperlink r:id="rId10" w:anchor="E0321" w:history="1">
              <w:r w:rsidRPr="004124F8">
                <w:rPr>
                  <w:noProof/>
                  <w:color w:val="0000FF"/>
                  <w:u w:val="single"/>
                  <w:lang w:val="ro-RO"/>
                </w:rPr>
                <w:t>(1)</w:t>
              </w:r>
            </w:hyperlink>
            <w:r w:rsidRPr="004124F8">
              <w:rPr>
                <w:noProof/>
                <w:lang w:val="ro-RO"/>
              </w:rPr>
              <w:t xml:space="preserve">, care definește performanța energetică a clădirii provenită din construcție, este cu cel puțin 10 % mai mică decât pragul fixat pentru cerințele privind clădirile al căror consum de energie este aproape egal cu zero (NZEB) în cadrul măsurilor </w:t>
            </w:r>
            <w:r w:rsidRPr="004124F8">
              <w:rPr>
                <w:noProof/>
                <w:lang w:val="ro-RO"/>
              </w:rPr>
              <w:lastRenderedPageBreak/>
              <w:t>naționale de punere în aplicare a Directivei 2010/31/UE a Parlamentului European și a Consiliului </w:t>
            </w:r>
            <w:hyperlink r:id="rId11" w:anchor="E0322" w:history="1">
              <w:r w:rsidRPr="004124F8">
                <w:rPr>
                  <w:noProof/>
                  <w:u w:val="single"/>
                  <w:lang w:val="ro-RO"/>
                </w:rPr>
                <w:t>(2)</w:t>
              </w:r>
            </w:hyperlink>
            <w:r w:rsidRPr="004124F8">
              <w:rPr>
                <w:noProof/>
                <w:lang w:val="ro-RO"/>
              </w:rPr>
              <w:t xml:space="preserve">. Performanța energetică este certificată cu ajutorul unui </w:t>
            </w:r>
            <w:r w:rsidRPr="004124F8">
              <w:rPr>
                <w:noProof/>
                <w:u w:val="single"/>
                <w:lang w:val="ro-RO"/>
              </w:rPr>
              <w:t>certificat de performanță energetică (EPC).</w:t>
            </w:r>
          </w:p>
        </w:tc>
        <w:tc>
          <w:tcPr>
            <w:tcW w:w="2520" w:type="dxa"/>
          </w:tcPr>
          <w:p w14:paraId="57BD49D1" w14:textId="44E535B5" w:rsidR="00034B44" w:rsidRPr="00D115C3" w:rsidRDefault="00034B44" w:rsidP="00DA4A2B">
            <w:pPr>
              <w:ind w:firstLine="0"/>
              <w:rPr>
                <w:bCs/>
                <w:color w:val="000000" w:themeColor="text1"/>
                <w:lang w:val="en-GB"/>
              </w:rPr>
            </w:pPr>
            <w:r w:rsidRPr="00D115C3">
              <w:rPr>
                <w:bCs/>
                <w:color w:val="000000" w:themeColor="text1"/>
                <w:lang w:val="en-GB"/>
              </w:rPr>
              <w:lastRenderedPageBreak/>
              <w:t xml:space="preserve">Annex 1 </w:t>
            </w:r>
          </w:p>
          <w:p w14:paraId="517A59A0" w14:textId="63C355BE" w:rsidR="00034B44" w:rsidRPr="00D115C3" w:rsidRDefault="00034B44" w:rsidP="00DA4A2B">
            <w:pPr>
              <w:ind w:firstLine="0"/>
              <w:rPr>
                <w:bCs/>
                <w:color w:val="000000" w:themeColor="text1"/>
                <w:lang w:val="en-GB"/>
              </w:rPr>
            </w:pPr>
            <w:r w:rsidRPr="00D115C3">
              <w:rPr>
                <w:bCs/>
                <w:lang w:val="en-GB"/>
              </w:rPr>
              <w:t>7.   </w:t>
            </w:r>
            <w:r w:rsidRPr="00D115C3">
              <w:rPr>
                <w:rStyle w:val="boldface"/>
                <w:bCs/>
                <w:lang w:val="en-GB"/>
              </w:rPr>
              <w:t>CONSTRUCTION AND REAL ESTATE ACTIVITIES</w:t>
            </w:r>
            <w:r w:rsidRPr="00D115C3">
              <w:rPr>
                <w:bCs/>
                <w:color w:val="000000" w:themeColor="text1"/>
                <w:lang w:val="en-GB"/>
              </w:rPr>
              <w:t xml:space="preserve"> </w:t>
            </w:r>
          </w:p>
          <w:p w14:paraId="5E096E00" w14:textId="43FA75EA" w:rsidR="00034B44" w:rsidRPr="00D115C3" w:rsidRDefault="00034B44" w:rsidP="00DA4A2B">
            <w:pPr>
              <w:ind w:firstLine="0"/>
              <w:rPr>
                <w:b/>
                <w:lang w:val="en-GB"/>
              </w:rPr>
            </w:pPr>
            <w:r w:rsidRPr="00D115C3">
              <w:rPr>
                <w:b/>
                <w:color w:val="000000" w:themeColor="text1"/>
                <w:lang w:val="en-GB"/>
              </w:rPr>
              <w:t xml:space="preserve">7.1 </w:t>
            </w:r>
            <w:bookmarkStart w:id="123" w:name="_Toc202975883"/>
            <w:bookmarkStart w:id="124" w:name="_Toc205204004"/>
            <w:r w:rsidRPr="00D115C3">
              <w:rPr>
                <w:b/>
                <w:lang w:val="en-GB"/>
              </w:rPr>
              <w:t>Construction of new buildings</w:t>
            </w:r>
            <w:bookmarkEnd w:id="123"/>
            <w:bookmarkEnd w:id="124"/>
          </w:p>
          <w:p w14:paraId="7A8A5883" w14:textId="287296DF" w:rsidR="00034B44" w:rsidRPr="00D115C3" w:rsidRDefault="00034B44" w:rsidP="00DA4A2B">
            <w:pPr>
              <w:ind w:firstLine="0"/>
              <w:rPr>
                <w:bCs/>
                <w:lang w:val="en-GB"/>
              </w:rPr>
            </w:pPr>
          </w:p>
          <w:p w14:paraId="4F12B776" w14:textId="1C150A87" w:rsidR="00034B44" w:rsidRPr="00D115C3" w:rsidRDefault="00034B44" w:rsidP="00DA4A2B">
            <w:pPr>
              <w:ind w:firstLine="0"/>
              <w:rPr>
                <w:bCs/>
                <w:lang w:val="en-GB"/>
              </w:rPr>
            </w:pPr>
          </w:p>
          <w:p w14:paraId="5FA91D91" w14:textId="5D88488C" w:rsidR="00034B44" w:rsidRPr="008B425E" w:rsidRDefault="00034B44" w:rsidP="00DA4A2B">
            <w:pPr>
              <w:ind w:firstLine="0"/>
              <w:rPr>
                <w:b/>
                <w:color w:val="000000" w:themeColor="text1"/>
                <w:lang w:val="en-GB"/>
              </w:rPr>
            </w:pPr>
            <w:r w:rsidRPr="00D115C3">
              <w:rPr>
                <w:lang w:val="en-GB"/>
              </w:rPr>
              <w:t>1.  The Primary Energy Demand (PED) </w:t>
            </w:r>
            <w:hyperlink r:id="rId12" w:anchor="E0321" w:history="1">
              <w:r w:rsidRPr="00D115C3">
                <w:rPr>
                  <w:rStyle w:val="Hyperlink"/>
                  <w:lang w:val="en-GB"/>
                </w:rPr>
                <w:t>(</w:t>
              </w:r>
              <w:r w:rsidRPr="00D115C3">
                <w:rPr>
                  <w:rStyle w:val="superscript"/>
                  <w:color w:val="0000FF"/>
                  <w:u w:val="single"/>
                  <w:lang w:val="en-GB"/>
                </w:rPr>
                <w:t>1</w:t>
              </w:r>
              <w:r w:rsidRPr="00D115C3">
                <w:rPr>
                  <w:rStyle w:val="Hyperlink"/>
                  <w:lang w:val="en-GB"/>
                </w:rPr>
                <w:t>)</w:t>
              </w:r>
            </w:hyperlink>
            <w:r w:rsidRPr="00D115C3">
              <w:rPr>
                <w:lang w:val="en-GB"/>
              </w:rPr>
              <w:t xml:space="preserve">, defining the energy performance of the building resulting from the construction, is at least 10 % lower than the threshold set for the nearly zero-energy building (NZEB) requirements in national measures implementing Directive 2010/31/EU of the European Parliament and of the </w:t>
            </w:r>
            <w:r w:rsidRPr="00D115C3">
              <w:rPr>
                <w:lang w:val="en-GB"/>
              </w:rPr>
              <w:lastRenderedPageBreak/>
              <w:t>Council </w:t>
            </w:r>
            <w:hyperlink r:id="rId13" w:anchor="E0322" w:history="1">
              <w:r w:rsidRPr="00D115C3">
                <w:rPr>
                  <w:rStyle w:val="Hyperlink"/>
                  <w:color w:val="auto"/>
                  <w:lang w:val="en-GB"/>
                </w:rPr>
                <w:t>(</w:t>
              </w:r>
              <w:r w:rsidRPr="00D115C3">
                <w:rPr>
                  <w:rStyle w:val="superscript"/>
                  <w:u w:val="single"/>
                  <w:lang w:val="en-GB"/>
                </w:rPr>
                <w:t>2</w:t>
              </w:r>
              <w:r w:rsidRPr="00D115C3">
                <w:rPr>
                  <w:rStyle w:val="Hyperlink"/>
                  <w:color w:val="auto"/>
                  <w:lang w:val="en-GB"/>
                </w:rPr>
                <w:t>)</w:t>
              </w:r>
            </w:hyperlink>
            <w:r w:rsidRPr="00D115C3">
              <w:rPr>
                <w:lang w:val="en-GB"/>
              </w:rPr>
              <w:t xml:space="preserve">. The energy performance is certified using an </w:t>
            </w:r>
            <w:r w:rsidRPr="00D115C3">
              <w:rPr>
                <w:u w:val="single"/>
                <w:lang w:val="en-GB"/>
              </w:rPr>
              <w:t>as built Energy Performance Certificate (EPC).</w:t>
            </w:r>
          </w:p>
        </w:tc>
        <w:tc>
          <w:tcPr>
            <w:tcW w:w="2340" w:type="dxa"/>
          </w:tcPr>
          <w:p w14:paraId="76798C27" w14:textId="77777777" w:rsidR="00034B44" w:rsidRPr="004124F8" w:rsidRDefault="00034B44" w:rsidP="00DA4A2B">
            <w:pPr>
              <w:ind w:firstLine="0"/>
              <w:rPr>
                <w:b/>
                <w:noProof/>
                <w:color w:val="000000"/>
                <w:lang w:val="ro-RO"/>
              </w:rPr>
            </w:pPr>
            <w:r w:rsidRPr="004124F8">
              <w:rPr>
                <w:noProof/>
                <w:color w:val="000000"/>
                <w:lang w:val="ro-RO"/>
              </w:rPr>
              <w:lastRenderedPageBreak/>
              <w:t>Anexa 1:</w:t>
            </w:r>
            <w:r w:rsidRPr="004124F8">
              <w:rPr>
                <w:b/>
                <w:noProof/>
                <w:color w:val="000000"/>
                <w:lang w:val="ro-RO"/>
              </w:rPr>
              <w:t xml:space="preserve"> </w:t>
            </w:r>
            <w:r w:rsidRPr="004124F8">
              <w:rPr>
                <w:b/>
                <w:bCs/>
                <w:noProof/>
                <w:color w:val="000000"/>
                <w:lang w:val="ro-RO"/>
              </w:rPr>
              <w:t>Criterii</w:t>
            </w:r>
            <w:r w:rsidRPr="004124F8">
              <w:rPr>
                <w:noProof/>
                <w:color w:val="000000"/>
                <w:lang w:val="ro-RO"/>
              </w:rPr>
              <w:t xml:space="preserve"> </w:t>
            </w:r>
            <w:r w:rsidRPr="004124F8">
              <w:rPr>
                <w:b/>
                <w:bCs/>
                <w:noProof/>
                <w:color w:val="000000"/>
                <w:lang w:val="ro-RO"/>
              </w:rPr>
              <w:t>de</w:t>
            </w:r>
            <w:r w:rsidRPr="004124F8">
              <w:rPr>
                <w:noProof/>
                <w:color w:val="000000"/>
                <w:lang w:val="ro-RO"/>
              </w:rPr>
              <w:t xml:space="preserve"> c</w:t>
            </w:r>
            <w:r w:rsidRPr="004124F8">
              <w:rPr>
                <w:b/>
                <w:bCs/>
                <w:noProof/>
                <w:color w:val="000000"/>
                <w:lang w:val="ro-RO"/>
              </w:rPr>
              <w:t>ontribuție substanțială</w:t>
            </w:r>
            <w:r w:rsidRPr="004124F8">
              <w:rPr>
                <w:noProof/>
                <w:color w:val="000000"/>
                <w:lang w:val="ro-RO"/>
              </w:rPr>
              <w:t xml:space="preserve"> în funcție de obiectiv și activitate</w:t>
            </w:r>
          </w:p>
          <w:p w14:paraId="3002B858" w14:textId="77777777" w:rsidR="00034B44" w:rsidRPr="004124F8" w:rsidRDefault="00034B44" w:rsidP="00DA4A2B">
            <w:pPr>
              <w:ind w:firstLine="0"/>
              <w:rPr>
                <w:noProof/>
                <w:lang w:val="ro-RO"/>
              </w:rPr>
            </w:pPr>
            <w:r w:rsidRPr="004124F8">
              <w:rPr>
                <w:noProof/>
                <w:color w:val="000000"/>
                <w:lang w:val="ro-RO"/>
              </w:rPr>
              <w:t>Activități eligibile în cadrul Obiectivului de atenuare a schimbărilor climatice</w:t>
            </w:r>
            <w:r w:rsidRPr="004124F8">
              <w:rPr>
                <w:noProof/>
                <w:lang w:val="ro-RO"/>
              </w:rPr>
              <w:t xml:space="preserve"> </w:t>
            </w:r>
          </w:p>
          <w:p w14:paraId="7366CB54" w14:textId="77777777" w:rsidR="00034B44" w:rsidRPr="004124F8" w:rsidRDefault="00034B44" w:rsidP="00DA4A2B">
            <w:pPr>
              <w:ind w:firstLine="0"/>
              <w:rPr>
                <w:noProof/>
                <w:color w:val="000000"/>
                <w:lang w:val="ro-RO"/>
              </w:rPr>
            </w:pPr>
            <w:r w:rsidRPr="004124F8">
              <w:rPr>
                <w:noProof/>
                <w:color w:val="000000"/>
                <w:lang w:val="ro-RO"/>
              </w:rPr>
              <w:t>Activități de construcții și imobiliare</w:t>
            </w:r>
          </w:p>
          <w:p w14:paraId="49933AAB" w14:textId="77777777" w:rsidR="00034B44" w:rsidRPr="004124F8" w:rsidRDefault="00034B44" w:rsidP="00DA4A2B">
            <w:pPr>
              <w:rPr>
                <w:b/>
                <w:noProof/>
                <w:color w:val="000000"/>
                <w:lang w:val="ro-RO"/>
              </w:rPr>
            </w:pPr>
            <w:r w:rsidRPr="004124F8">
              <w:rPr>
                <w:b/>
                <w:noProof/>
                <w:color w:val="000000"/>
                <w:lang w:val="ro-RO"/>
              </w:rPr>
              <w:t>7.1 Construcția de clădiri noi</w:t>
            </w:r>
          </w:p>
          <w:p w14:paraId="303E945A" w14:textId="77777777" w:rsidR="00034B44" w:rsidRPr="004124F8" w:rsidRDefault="00034B44" w:rsidP="00DA4A2B">
            <w:pPr>
              <w:rPr>
                <w:i/>
                <w:iCs/>
                <w:noProof/>
                <w:color w:val="000000"/>
                <w:lang w:val="ro-RO"/>
              </w:rPr>
            </w:pPr>
          </w:p>
          <w:p w14:paraId="0FCF3264" w14:textId="5D9D62C6" w:rsidR="00034B44" w:rsidRPr="00D115C3" w:rsidRDefault="00034B44" w:rsidP="00DA4A2B">
            <w:pPr>
              <w:ind w:firstLine="0"/>
              <w:rPr>
                <w:color w:val="000000" w:themeColor="text1"/>
                <w:lang w:val="en-GB"/>
              </w:rPr>
            </w:pPr>
            <w:r w:rsidRPr="004124F8">
              <w:rPr>
                <w:noProof/>
                <w:color w:val="000000"/>
                <w:lang w:val="ro-RO"/>
              </w:rPr>
              <w:t xml:space="preserve">1. Cererea de energie primară (CPE)*, care definește performanța energetică a clădirii provenită din construcție, este cu cel puțin 10 % mai mică decât pragul fixat pentru cerințele privind </w:t>
            </w:r>
            <w:r w:rsidRPr="004124F8">
              <w:rPr>
                <w:noProof/>
                <w:color w:val="000000"/>
                <w:lang w:val="ro-RO"/>
              </w:rPr>
              <w:lastRenderedPageBreak/>
              <w:t>clădirile al căror consum de energie este aproape egal cu zero (NZEB) în cadrul măsurilor naționale. Performanța energetică este certificată cu ajutorul unui certificat de performanță energetică (EPC)</w:t>
            </w:r>
            <w:r w:rsidRPr="004124F8">
              <w:rPr>
                <w:noProof/>
                <w:color w:val="000000"/>
                <w:u w:val="single"/>
                <w:lang w:val="ro-RO"/>
              </w:rPr>
              <w:t>.</w:t>
            </w:r>
          </w:p>
        </w:tc>
        <w:tc>
          <w:tcPr>
            <w:tcW w:w="2880" w:type="dxa"/>
          </w:tcPr>
          <w:p w14:paraId="43DBD831" w14:textId="2D040F64" w:rsidR="00034B44" w:rsidRPr="00D115C3" w:rsidRDefault="00034B44" w:rsidP="00DA4A2B">
            <w:pPr>
              <w:ind w:firstLine="0"/>
              <w:rPr>
                <w:b/>
                <w:color w:val="000000" w:themeColor="text1"/>
                <w:lang w:val="en-GB"/>
              </w:rPr>
            </w:pPr>
            <w:r w:rsidRPr="00D115C3">
              <w:rPr>
                <w:color w:val="000000" w:themeColor="text1"/>
                <w:lang w:val="en-GB"/>
              </w:rPr>
              <w:lastRenderedPageBreak/>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4DD88C51" w14:textId="77777777" w:rsidR="00034B44" w:rsidRPr="00D115C3" w:rsidRDefault="00034B44" w:rsidP="00DA4A2B">
            <w:pPr>
              <w:ind w:firstLine="0"/>
              <w:rPr>
                <w:lang w:val="en-GB"/>
              </w:rPr>
            </w:pPr>
            <w:r w:rsidRPr="00D115C3">
              <w:rPr>
                <w:color w:val="000000" w:themeColor="text1"/>
                <w:lang w:val="en-GB"/>
              </w:rPr>
              <w:t>Eligible activities under the Climate Mitigation Objective</w:t>
            </w:r>
            <w:r w:rsidRPr="00D115C3">
              <w:rPr>
                <w:lang w:val="en-GB"/>
              </w:rPr>
              <w:t xml:space="preserve"> </w:t>
            </w:r>
          </w:p>
          <w:p w14:paraId="64019615" w14:textId="084B5A6C" w:rsidR="00034B44" w:rsidRPr="00D115C3" w:rsidRDefault="00034B44" w:rsidP="00DA4A2B">
            <w:pPr>
              <w:ind w:firstLine="0"/>
              <w:rPr>
                <w:color w:val="000000" w:themeColor="text1"/>
                <w:lang w:val="en-GB"/>
              </w:rPr>
            </w:pPr>
            <w:r w:rsidRPr="00D115C3">
              <w:rPr>
                <w:color w:val="000000" w:themeColor="text1"/>
                <w:lang w:val="en-GB"/>
              </w:rPr>
              <w:t>Construction and real estate activities</w:t>
            </w:r>
          </w:p>
          <w:p w14:paraId="1DA75A05" w14:textId="77777777" w:rsidR="00034B44" w:rsidRPr="00D115C3" w:rsidRDefault="00034B44" w:rsidP="00DA4A2B">
            <w:pPr>
              <w:ind w:firstLine="0"/>
              <w:rPr>
                <w:b/>
                <w:color w:val="000000" w:themeColor="text1"/>
                <w:lang w:val="en-GB"/>
              </w:rPr>
            </w:pPr>
            <w:r w:rsidRPr="00D115C3">
              <w:rPr>
                <w:b/>
                <w:color w:val="000000" w:themeColor="text1"/>
                <w:lang w:val="en-GB"/>
              </w:rPr>
              <w:t xml:space="preserve">7.1 </w:t>
            </w:r>
            <w:r w:rsidRPr="00D115C3">
              <w:rPr>
                <w:b/>
                <w:lang w:val="en-GB"/>
              </w:rPr>
              <w:t>Construction of new buildings</w:t>
            </w:r>
          </w:p>
          <w:p w14:paraId="75E026BA" w14:textId="144103D8" w:rsidR="00034B44" w:rsidRPr="00D115C3" w:rsidRDefault="00034B44" w:rsidP="00DA4A2B">
            <w:pPr>
              <w:ind w:firstLine="0"/>
              <w:rPr>
                <w:rStyle w:val="fontstyle01"/>
                <w:rFonts w:ascii="Times New Roman" w:hAnsi="Times New Roman"/>
                <w:sz w:val="20"/>
                <w:szCs w:val="20"/>
                <w:lang w:val="en-GB"/>
              </w:rPr>
            </w:pPr>
            <w:r w:rsidRPr="00D115C3">
              <w:rPr>
                <w:rStyle w:val="fontstyle01"/>
                <w:rFonts w:ascii="Times New Roman" w:hAnsi="Times New Roman"/>
                <w:sz w:val="20"/>
                <w:szCs w:val="20"/>
                <w:lang w:val="en-GB"/>
              </w:rPr>
              <w:t>1.  The Primary Energy Demand (PED)*, defining the energy performance of the building resulting from the construction, is at least 10 % lower than the threshold set for the nearly zero-energy building (NZEB) requirements in national measures . The energy performance is certified using an as built Energy Performance Certificate (EPC).</w:t>
            </w:r>
          </w:p>
        </w:tc>
        <w:tc>
          <w:tcPr>
            <w:tcW w:w="1247" w:type="dxa"/>
          </w:tcPr>
          <w:p w14:paraId="333AB2B8" w14:textId="478A4165" w:rsidR="00034B44" w:rsidRPr="00D115C3" w:rsidRDefault="006B04E6"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2B95F629" w14:textId="336B9AEC" w:rsidR="006B04E6" w:rsidRPr="004124F8" w:rsidRDefault="006B04E6" w:rsidP="00DA4A2B">
            <w:pPr>
              <w:keepNext/>
              <w:ind w:firstLine="0"/>
              <w:outlineLvl w:val="2"/>
              <w:rPr>
                <w:b/>
                <w:iCs/>
                <w:noProof/>
                <w:color w:val="000000"/>
                <w:lang w:val="ro-RO"/>
              </w:rPr>
            </w:pPr>
            <w:r w:rsidRPr="004124F8">
              <w:rPr>
                <w:b/>
                <w:noProof/>
                <w:color w:val="000000"/>
                <w:lang w:val="ro-RO"/>
              </w:rPr>
              <w:t xml:space="preserve">Actele </w:t>
            </w:r>
            <w:r w:rsidR="004C4F47">
              <w:rPr>
                <w:b/>
                <w:noProof/>
                <w:color w:val="000000"/>
                <w:lang w:val="ro-RO"/>
              </w:rPr>
              <w:t>care tr</w:t>
            </w:r>
            <w:r w:rsidRPr="004124F8">
              <w:rPr>
                <w:b/>
                <w:noProof/>
                <w:color w:val="000000"/>
                <w:lang w:val="ro-RO"/>
              </w:rPr>
              <w:t>anspun regulamentele UE constau în prezent din:</w:t>
            </w:r>
          </w:p>
          <w:p w14:paraId="33114E59" w14:textId="77777777" w:rsidR="006B04E6" w:rsidRPr="004124F8" w:rsidRDefault="006B04E6" w:rsidP="00DA4A2B">
            <w:pPr>
              <w:keepNext/>
              <w:ind w:firstLine="0"/>
              <w:outlineLvl w:val="2"/>
              <w:rPr>
                <w:bCs/>
                <w:iCs/>
                <w:noProof/>
                <w:color w:val="000000"/>
                <w:lang w:val="ro-RO"/>
              </w:rPr>
            </w:pPr>
            <w:r w:rsidRPr="004124F8">
              <w:rPr>
                <w:noProof/>
                <w:color w:val="000000"/>
                <w:lang w:val="ro-RO"/>
              </w:rPr>
              <w:t>Legea nr. 282/2023 privind performanța energetică a clădirilor</w:t>
            </w:r>
          </w:p>
          <w:p w14:paraId="39F782CD" w14:textId="77777777" w:rsidR="006B04E6" w:rsidRPr="00A25EF1" w:rsidRDefault="006B04E6" w:rsidP="00DA4A2B">
            <w:pPr>
              <w:keepNext/>
              <w:ind w:firstLine="0"/>
              <w:outlineLvl w:val="2"/>
              <w:rPr>
                <w:bCs/>
                <w:iCs/>
                <w:noProof/>
                <w:color w:val="000000"/>
                <w:lang w:val="ro-RO"/>
              </w:rPr>
            </w:pPr>
            <w:r w:rsidRPr="004124F8">
              <w:rPr>
                <w:noProof/>
                <w:color w:val="000000"/>
                <w:lang w:val="ro-RO"/>
              </w:rPr>
              <w:t>H</w:t>
            </w:r>
            <w:r>
              <w:rPr>
                <w:noProof/>
                <w:color w:val="000000"/>
                <w:lang w:val="ro-RO"/>
              </w:rPr>
              <w:t>otărârea Guvernului</w:t>
            </w:r>
            <w:r w:rsidRPr="004124F8">
              <w:rPr>
                <w:noProof/>
                <w:color w:val="000000"/>
                <w:lang w:val="ro-RO"/>
              </w:rPr>
              <w:t xml:space="preserve"> nr. 621/2024 pentru aprobarea Regulamentului privind procedura de certificare a performanței energetice a clădirilor și a unităților de clădire</w:t>
            </w:r>
          </w:p>
          <w:p w14:paraId="6761BD79" w14:textId="77777777" w:rsidR="006B04E6" w:rsidRPr="00A25EF1" w:rsidRDefault="006B04E6" w:rsidP="00DA4A2B">
            <w:pPr>
              <w:ind w:firstLine="0"/>
              <w:contextualSpacing/>
              <w:rPr>
                <w:color w:val="000000" w:themeColor="text1"/>
                <w:lang w:val="pt-BR"/>
              </w:rPr>
            </w:pPr>
            <w:r w:rsidRPr="00A25EF1">
              <w:rPr>
                <w:color w:val="000000" w:themeColor="text1"/>
                <w:lang w:val="ro-RO"/>
              </w:rPr>
              <w:t xml:space="preserve">Hotărârea Guvernului nr. 622/2024 pentru aprobarea Regulamentului cu privire la calificarea și înregistrarea evaluatorilor energetici, </w:t>
            </w:r>
            <w:r w:rsidRPr="00A25EF1">
              <w:rPr>
                <w:color w:val="000000" w:themeColor="text1"/>
                <w:lang w:val="ro-RO"/>
              </w:rPr>
              <w:lastRenderedPageBreak/>
              <w:t>a inspectorilor sistemelor de încălzire și a inspectorilor sistemelor de ventilare și condiționare</w:t>
            </w:r>
          </w:p>
          <w:p w14:paraId="2BAEC458" w14:textId="77777777" w:rsidR="006B04E6" w:rsidRDefault="006B04E6" w:rsidP="00DA4A2B">
            <w:pPr>
              <w:ind w:firstLine="0"/>
              <w:contextualSpacing/>
              <w:rPr>
                <w:color w:val="000000" w:themeColor="text1"/>
                <w:lang w:val="pt-BR"/>
              </w:rPr>
            </w:pPr>
            <w:r w:rsidRPr="00A25EF1">
              <w:rPr>
                <w:color w:val="000000" w:themeColor="text1"/>
                <w:lang w:val="pt-BR"/>
              </w:rPr>
              <w:t>Hotărârea Guvernului nr. 436/2025</w:t>
            </w:r>
            <w:r w:rsidRPr="00A25EF1">
              <w:rPr>
                <w:b/>
                <w:bCs/>
                <w:color w:val="000000" w:themeColor="text1"/>
                <w:lang w:val="pt-BR"/>
              </w:rPr>
              <w:t xml:space="preserve"> </w:t>
            </w:r>
            <w:r w:rsidRPr="00A25EF1">
              <w:rPr>
                <w:color w:val="000000" w:themeColor="text1"/>
                <w:lang w:val="pt-BR"/>
              </w:rPr>
              <w:t>cu privire la aprobarea Planului național pentru creșterea numărului de clădiri al căror consum de energie este aproape egal cu zero (NZEB) până în anul 2030</w:t>
            </w:r>
          </w:p>
          <w:p w14:paraId="6AAF2155" w14:textId="77777777" w:rsidR="006B04E6" w:rsidRPr="00A25EF1" w:rsidRDefault="006B04E6" w:rsidP="00DA4A2B">
            <w:pPr>
              <w:ind w:firstLine="0"/>
              <w:contextualSpacing/>
              <w:rPr>
                <w:color w:val="000000" w:themeColor="text1"/>
                <w:lang w:val="pt-BR"/>
              </w:rPr>
            </w:pPr>
            <w:r w:rsidRPr="00A25EF1">
              <w:rPr>
                <w:color w:val="000000" w:themeColor="text1"/>
                <w:lang w:val="pt-BR"/>
              </w:rPr>
              <w:t>Hotărârea Guvernului nr. 595/2025</w:t>
            </w:r>
            <w:r w:rsidRPr="00A25EF1">
              <w:rPr>
                <w:b/>
                <w:bCs/>
                <w:color w:val="000000" w:themeColor="text1"/>
                <w:lang w:val="pt-BR"/>
              </w:rPr>
              <w:t xml:space="preserve"> </w:t>
            </w:r>
            <w:r w:rsidRPr="00A25EF1">
              <w:rPr>
                <w:color w:val="000000" w:themeColor="text1"/>
                <w:lang w:val="pt-BR"/>
              </w:rPr>
              <w:t>cu privire la aprobarea Strategiei sectoriale pentru renovarea fondului imobiliar național pe termen lung pentru perioada 2025-2050</w:t>
            </w:r>
          </w:p>
          <w:p w14:paraId="5B9EB103" w14:textId="77777777" w:rsidR="006B04E6" w:rsidRPr="00A25EF1" w:rsidRDefault="006B04E6" w:rsidP="00DA4A2B">
            <w:pPr>
              <w:keepNext/>
              <w:ind w:firstLine="0"/>
              <w:outlineLvl w:val="2"/>
              <w:rPr>
                <w:color w:val="000000" w:themeColor="text1"/>
                <w:lang w:val="ro-RO"/>
              </w:rPr>
            </w:pPr>
            <w:r w:rsidRPr="00A25EF1">
              <w:rPr>
                <w:color w:val="000000" w:themeColor="text1"/>
                <w:lang w:val="ro-RO"/>
              </w:rPr>
              <w:t>Ordinul Ministerului Infrastructurii și Dezvoltării Regionale nr. 135/2025 - NCM M.01.01:2025. Performanța energetică a clădirilor.</w:t>
            </w:r>
            <w:r>
              <w:rPr>
                <w:color w:val="000000" w:themeColor="text1"/>
                <w:lang w:val="ro-RO"/>
              </w:rPr>
              <w:t xml:space="preserve"> </w:t>
            </w:r>
            <w:r w:rsidRPr="00A25EF1">
              <w:rPr>
                <w:color w:val="000000" w:themeColor="text1"/>
                <w:lang w:val="ro-RO"/>
              </w:rPr>
              <w:t>Cerințe minime de performanță energetică a clădirilor</w:t>
            </w:r>
          </w:p>
          <w:p w14:paraId="71F9B8F2" w14:textId="77777777" w:rsidR="006B04E6" w:rsidRDefault="006B04E6" w:rsidP="00DA4A2B">
            <w:pPr>
              <w:keepNext/>
              <w:ind w:firstLine="0"/>
              <w:outlineLvl w:val="2"/>
              <w:rPr>
                <w:color w:val="000000" w:themeColor="text1"/>
                <w:lang w:val="ro-RO"/>
              </w:rPr>
            </w:pPr>
            <w:r w:rsidRPr="00A25EF1">
              <w:rPr>
                <w:color w:val="000000" w:themeColor="text1"/>
                <w:lang w:val="ro-RO"/>
              </w:rPr>
              <w:t xml:space="preserve"> Ordinul Ministerului Infrastructurii și Dezvoltării Regionale nr. 161/2025 - NCM M.01.02:2025. Performanța energetică a clădirilor. Metodologia de calcul al </w:t>
            </w:r>
            <w:r w:rsidRPr="00A25EF1">
              <w:rPr>
                <w:color w:val="000000" w:themeColor="text1"/>
                <w:lang w:val="ro-RO"/>
              </w:rPr>
              <w:lastRenderedPageBreak/>
              <w:t>performanței energetice a clădirilor</w:t>
            </w:r>
          </w:p>
          <w:p w14:paraId="655AF9C0" w14:textId="7FC572A7" w:rsidR="00034B44" w:rsidRPr="00D115C3" w:rsidRDefault="006B04E6" w:rsidP="00DA4A2B">
            <w:pPr>
              <w:ind w:firstLine="0"/>
              <w:rPr>
                <w:b/>
                <w:i/>
                <w:iCs/>
                <w:sz w:val="6"/>
                <w:szCs w:val="6"/>
                <w:lang w:val="en-GB"/>
              </w:rPr>
            </w:pPr>
            <w:r w:rsidRPr="00A25EF1">
              <w:rPr>
                <w:lang w:val="ro-RO"/>
              </w:rPr>
              <w:t>H</w:t>
            </w:r>
            <w:r>
              <w:rPr>
                <w:lang w:val="ro-RO"/>
              </w:rPr>
              <w:t>otărârea Guvernului n</w:t>
            </w:r>
            <w:r w:rsidRPr="00A25EF1">
              <w:rPr>
                <w:lang w:val="ro-RO"/>
              </w:rPr>
              <w:t>r. 1060</w:t>
            </w:r>
            <w:r>
              <w:rPr>
                <w:lang w:val="ro-RO"/>
              </w:rPr>
              <w:t>/</w:t>
            </w:r>
            <w:r w:rsidRPr="00A25EF1">
              <w:rPr>
                <w:lang w:val="ro-RO"/>
              </w:rPr>
              <w:t>2023</w:t>
            </w:r>
            <w:r>
              <w:rPr>
                <w:lang w:val="ro-RO"/>
              </w:rPr>
              <w:t xml:space="preserve"> </w:t>
            </w:r>
            <w:r w:rsidRPr="00A25EF1">
              <w:rPr>
                <w:lang w:val="ro-RO"/>
              </w:rPr>
              <w:t>cu privire la organizarea și funcționarea Instituției Publice</w:t>
            </w:r>
            <w:r>
              <w:rPr>
                <w:lang w:val="ro-RO"/>
              </w:rPr>
              <w:t xml:space="preserve"> </w:t>
            </w:r>
            <w:r w:rsidRPr="00A25EF1">
              <w:rPr>
                <w:lang w:val="ro-RO"/>
              </w:rPr>
              <w:t>Centrul Național pentru Energie Durabilă</w:t>
            </w:r>
          </w:p>
          <w:p w14:paraId="6DE70E23" w14:textId="7A4359B6" w:rsidR="00034B44" w:rsidRPr="00D115C3" w:rsidRDefault="00034B44" w:rsidP="00DA4A2B">
            <w:pPr>
              <w:pStyle w:val="Heading3"/>
              <w:ind w:left="316"/>
              <w:outlineLvl w:val="2"/>
              <w:rPr>
                <w:lang w:val="en-GB"/>
              </w:rPr>
            </w:pPr>
          </w:p>
        </w:tc>
        <w:tc>
          <w:tcPr>
            <w:tcW w:w="1989" w:type="dxa"/>
          </w:tcPr>
          <w:p w14:paraId="7ACE8076" w14:textId="77777777" w:rsidR="00034B44" w:rsidRPr="00D115C3" w:rsidRDefault="00034B44" w:rsidP="00DA4A2B">
            <w:pPr>
              <w:pStyle w:val="Heading3"/>
              <w:outlineLvl w:val="2"/>
              <w:rPr>
                <w:rStyle w:val="CommentReference"/>
                <w:sz w:val="20"/>
                <w:szCs w:val="20"/>
                <w:lang w:val="en-GB"/>
              </w:rPr>
            </w:pPr>
          </w:p>
        </w:tc>
      </w:tr>
      <w:tr w:rsidR="0071214C" w:rsidRPr="008B425E" w14:paraId="740F9174" w14:textId="027F765A" w:rsidTr="007A341D">
        <w:tc>
          <w:tcPr>
            <w:tcW w:w="2065" w:type="dxa"/>
          </w:tcPr>
          <w:p w14:paraId="54CB3013" w14:textId="77777777" w:rsidR="0071214C" w:rsidRPr="004124F8" w:rsidRDefault="0071214C" w:rsidP="00DA4A2B">
            <w:pPr>
              <w:rPr>
                <w:bCs/>
                <w:noProof/>
                <w:color w:val="000000"/>
                <w:lang w:val="ro-RO"/>
              </w:rPr>
            </w:pPr>
            <w:r w:rsidRPr="004124F8">
              <w:rPr>
                <w:noProof/>
                <w:color w:val="000000"/>
                <w:lang w:val="ro-RO"/>
              </w:rPr>
              <w:lastRenderedPageBreak/>
              <w:t xml:space="preserve">Anexa 1 </w:t>
            </w:r>
          </w:p>
          <w:p w14:paraId="1200278A" w14:textId="77777777" w:rsidR="0071214C" w:rsidRPr="004124F8" w:rsidRDefault="0071214C" w:rsidP="00DA4A2B">
            <w:pPr>
              <w:rPr>
                <w:bCs/>
                <w:noProof/>
                <w:color w:val="000000"/>
                <w:lang w:val="ro-RO"/>
              </w:rPr>
            </w:pPr>
            <w:r w:rsidRPr="004124F8">
              <w:rPr>
                <w:noProof/>
                <w:lang w:val="ro-RO"/>
              </w:rPr>
              <w:t>7. ACTIVITĂȚI DE CONSTRUCȚII ȘI IMOBILIARE</w:t>
            </w:r>
            <w:r w:rsidRPr="004124F8">
              <w:rPr>
                <w:noProof/>
                <w:color w:val="000000"/>
                <w:lang w:val="ro-RO"/>
              </w:rPr>
              <w:t xml:space="preserve"> </w:t>
            </w:r>
          </w:p>
          <w:p w14:paraId="2AF99C6C" w14:textId="77777777" w:rsidR="0071214C" w:rsidRPr="004124F8" w:rsidRDefault="0071214C" w:rsidP="00DA4A2B">
            <w:pPr>
              <w:rPr>
                <w:b/>
                <w:noProof/>
                <w:lang w:val="ro-RO"/>
              </w:rPr>
            </w:pPr>
            <w:r w:rsidRPr="004124F8">
              <w:rPr>
                <w:b/>
                <w:noProof/>
                <w:color w:val="000000"/>
                <w:lang w:val="ro-RO"/>
              </w:rPr>
              <w:t>7.1 Construcția de clădiri noi</w:t>
            </w:r>
          </w:p>
          <w:p w14:paraId="44F2930E" w14:textId="77777777" w:rsidR="0071214C" w:rsidRPr="004124F8" w:rsidRDefault="0071214C" w:rsidP="00DA4A2B">
            <w:pPr>
              <w:rPr>
                <w:b/>
                <w:bCs/>
                <w:noProof/>
                <w:lang w:val="ro-RO"/>
              </w:rPr>
            </w:pPr>
            <w:r w:rsidRPr="004124F8">
              <w:rPr>
                <w:b/>
                <w:noProof/>
                <w:lang w:val="ro-RO"/>
              </w:rPr>
              <w:t>7.2 Renovarea clădirilor existente</w:t>
            </w:r>
          </w:p>
          <w:p w14:paraId="2900664A" w14:textId="77777777" w:rsidR="0071214C" w:rsidRPr="004124F8" w:rsidRDefault="0071214C" w:rsidP="00DA4A2B">
            <w:pPr>
              <w:rPr>
                <w:b/>
                <w:bCs/>
                <w:noProof/>
                <w:color w:val="000000"/>
                <w:lang w:val="ro-RO"/>
              </w:rPr>
            </w:pPr>
            <w:r w:rsidRPr="004124F8">
              <w:rPr>
                <w:b/>
                <w:noProof/>
                <w:lang w:val="ro-RO"/>
              </w:rPr>
              <w:t>7.3 Instalarea, întreținerea și repararea echipamentelor de eficiență energetică</w:t>
            </w:r>
            <w:r w:rsidRPr="004124F8">
              <w:rPr>
                <w:b/>
                <w:noProof/>
                <w:color w:val="000000"/>
                <w:lang w:val="ro-RO"/>
              </w:rPr>
              <w:t xml:space="preserve"> </w:t>
            </w:r>
          </w:p>
          <w:p w14:paraId="0F60F56F" w14:textId="77777777" w:rsidR="0071214C" w:rsidRPr="004124F8" w:rsidRDefault="0071214C" w:rsidP="00DA4A2B">
            <w:pPr>
              <w:rPr>
                <w:b/>
                <w:bCs/>
                <w:noProof/>
                <w:color w:val="000000"/>
                <w:lang w:val="ro-RO"/>
              </w:rPr>
            </w:pPr>
          </w:p>
          <w:p w14:paraId="15B460EB" w14:textId="77777777" w:rsidR="0071214C" w:rsidRPr="004124F8" w:rsidRDefault="0071214C" w:rsidP="00DA4A2B">
            <w:pPr>
              <w:rPr>
                <w:b/>
                <w:bCs/>
                <w:noProof/>
                <w:lang w:val="ro-RO"/>
              </w:rPr>
            </w:pPr>
            <w:r w:rsidRPr="004124F8">
              <w:rPr>
                <w:b/>
                <w:noProof/>
                <w:lang w:val="ro-RO"/>
              </w:rPr>
              <w:t xml:space="preserve">DNSH (5) </w:t>
            </w:r>
            <w:r w:rsidRPr="004124F8">
              <w:rPr>
                <w:b/>
                <w:bCs/>
                <w:noProof/>
                <w:lang w:val="ro-RO"/>
              </w:rPr>
              <w:t>Prevenirea și controlul poluării</w:t>
            </w:r>
          </w:p>
          <w:p w14:paraId="7EC817B2" w14:textId="77777777" w:rsidR="0071214C" w:rsidRPr="00D115C3" w:rsidRDefault="0071214C" w:rsidP="00DA4A2B">
            <w:pPr>
              <w:ind w:firstLine="0"/>
              <w:rPr>
                <w:bCs/>
                <w:color w:val="000000" w:themeColor="text1"/>
                <w:lang w:val="en-GB"/>
              </w:rPr>
            </w:pPr>
          </w:p>
        </w:tc>
        <w:tc>
          <w:tcPr>
            <w:tcW w:w="2520" w:type="dxa"/>
          </w:tcPr>
          <w:p w14:paraId="08E492F7" w14:textId="2869D2C8" w:rsidR="0071214C" w:rsidRPr="00D115C3" w:rsidRDefault="0071214C" w:rsidP="00DA4A2B">
            <w:pPr>
              <w:ind w:firstLine="0"/>
              <w:rPr>
                <w:bCs/>
                <w:color w:val="000000" w:themeColor="text1"/>
                <w:lang w:val="en-GB"/>
              </w:rPr>
            </w:pPr>
            <w:r w:rsidRPr="00D115C3">
              <w:rPr>
                <w:bCs/>
                <w:color w:val="000000" w:themeColor="text1"/>
                <w:lang w:val="en-GB"/>
              </w:rPr>
              <w:t xml:space="preserve">Annex 1 </w:t>
            </w:r>
          </w:p>
          <w:p w14:paraId="43E6C51A" w14:textId="77777777" w:rsidR="0071214C" w:rsidRPr="00D115C3" w:rsidRDefault="0071214C" w:rsidP="00DA4A2B">
            <w:pPr>
              <w:ind w:firstLine="0"/>
              <w:rPr>
                <w:bCs/>
                <w:color w:val="000000" w:themeColor="text1"/>
                <w:lang w:val="en-GB"/>
              </w:rPr>
            </w:pPr>
            <w:r w:rsidRPr="00D115C3">
              <w:rPr>
                <w:bCs/>
                <w:lang w:val="en-GB"/>
              </w:rPr>
              <w:t>7.   </w:t>
            </w:r>
            <w:r w:rsidRPr="00D115C3">
              <w:rPr>
                <w:rStyle w:val="boldface"/>
                <w:bCs/>
                <w:lang w:val="en-GB"/>
              </w:rPr>
              <w:t>CONSTRUCTION AND REAL ESTATE ACTIVITIES</w:t>
            </w:r>
            <w:r w:rsidRPr="00D115C3">
              <w:rPr>
                <w:bCs/>
                <w:color w:val="000000" w:themeColor="text1"/>
                <w:lang w:val="en-GB"/>
              </w:rPr>
              <w:t xml:space="preserve"> </w:t>
            </w:r>
          </w:p>
          <w:p w14:paraId="603595E7" w14:textId="77777777" w:rsidR="0071214C" w:rsidRPr="00D115C3" w:rsidRDefault="0071214C" w:rsidP="00DA4A2B">
            <w:pPr>
              <w:ind w:firstLine="0"/>
              <w:rPr>
                <w:b/>
                <w:lang w:val="en-GB"/>
              </w:rPr>
            </w:pPr>
            <w:r w:rsidRPr="00D115C3">
              <w:rPr>
                <w:b/>
                <w:color w:val="000000" w:themeColor="text1"/>
                <w:lang w:val="en-GB"/>
              </w:rPr>
              <w:t xml:space="preserve">7.1 </w:t>
            </w:r>
            <w:r w:rsidRPr="00D115C3">
              <w:rPr>
                <w:b/>
                <w:lang w:val="en-GB"/>
              </w:rPr>
              <w:t>Construction of new buildings</w:t>
            </w:r>
          </w:p>
          <w:p w14:paraId="79401D27" w14:textId="2BAB5635" w:rsidR="0071214C" w:rsidRPr="00D115C3" w:rsidRDefault="0071214C" w:rsidP="00DA4A2B">
            <w:pPr>
              <w:ind w:firstLine="0"/>
              <w:rPr>
                <w:b/>
                <w:bCs/>
                <w:lang w:val="en-GB"/>
              </w:rPr>
            </w:pPr>
            <w:r w:rsidRPr="00D115C3">
              <w:rPr>
                <w:b/>
                <w:bCs/>
                <w:lang w:val="en-GB"/>
              </w:rPr>
              <w:t>7.2 Renovation of existing buildings</w:t>
            </w:r>
          </w:p>
          <w:p w14:paraId="67CCC95D" w14:textId="77777777" w:rsidR="0071214C" w:rsidRPr="00D115C3" w:rsidRDefault="0071214C" w:rsidP="00DA4A2B">
            <w:pPr>
              <w:ind w:firstLine="0"/>
              <w:rPr>
                <w:b/>
                <w:bCs/>
                <w:color w:val="000000" w:themeColor="text1"/>
                <w:lang w:val="en-GB"/>
              </w:rPr>
            </w:pPr>
            <w:r w:rsidRPr="00D115C3">
              <w:rPr>
                <w:b/>
                <w:bCs/>
                <w:lang w:val="en-GB"/>
              </w:rPr>
              <w:t>7.3 Installation, maintenance and repair of energy efficiency equipment</w:t>
            </w:r>
            <w:r w:rsidRPr="00D115C3">
              <w:rPr>
                <w:b/>
                <w:bCs/>
                <w:color w:val="000000" w:themeColor="text1"/>
                <w:lang w:val="en-GB"/>
              </w:rPr>
              <w:t xml:space="preserve"> </w:t>
            </w:r>
          </w:p>
          <w:p w14:paraId="71199C36" w14:textId="77777777" w:rsidR="0071214C" w:rsidRPr="00D115C3" w:rsidRDefault="0071214C" w:rsidP="00DA4A2B">
            <w:pPr>
              <w:ind w:firstLine="0"/>
              <w:rPr>
                <w:b/>
                <w:bCs/>
                <w:color w:val="000000" w:themeColor="text1"/>
                <w:lang w:val="en-GB"/>
              </w:rPr>
            </w:pPr>
          </w:p>
          <w:p w14:paraId="0FA550E2" w14:textId="77777777" w:rsidR="0071214C" w:rsidRPr="00D115C3" w:rsidRDefault="0071214C" w:rsidP="00DA4A2B">
            <w:pPr>
              <w:ind w:firstLine="0"/>
              <w:rPr>
                <w:b/>
                <w:bCs/>
                <w:lang w:val="en-GB"/>
              </w:rPr>
            </w:pPr>
            <w:r w:rsidRPr="00D115C3">
              <w:rPr>
                <w:b/>
                <w:bCs/>
                <w:lang w:val="en-GB"/>
              </w:rPr>
              <w:t>DNSH (5) Pollution Prevention and control</w:t>
            </w:r>
          </w:p>
          <w:p w14:paraId="783A67BD" w14:textId="77777777" w:rsidR="0071214C" w:rsidRPr="00D115C3" w:rsidRDefault="0071214C" w:rsidP="00DA4A2B">
            <w:pPr>
              <w:ind w:firstLine="0"/>
              <w:rPr>
                <w:b/>
                <w:color w:val="000000" w:themeColor="text1"/>
                <w:lang w:val="en-GB"/>
              </w:rPr>
            </w:pPr>
          </w:p>
        </w:tc>
        <w:tc>
          <w:tcPr>
            <w:tcW w:w="2340" w:type="dxa"/>
          </w:tcPr>
          <w:p w14:paraId="78A6B7B4" w14:textId="77777777" w:rsidR="0071214C" w:rsidRPr="004124F8" w:rsidRDefault="0071214C" w:rsidP="00DA4A2B">
            <w:pPr>
              <w:rPr>
                <w:bCs/>
                <w:noProof/>
                <w:color w:val="000000"/>
                <w:lang w:val="ro-RO"/>
              </w:rPr>
            </w:pPr>
            <w:r w:rsidRPr="004124F8">
              <w:rPr>
                <w:b/>
                <w:noProof/>
                <w:lang w:val="ro-RO"/>
              </w:rPr>
              <w:t xml:space="preserve">Anexa 2 </w:t>
            </w:r>
            <w:r w:rsidRPr="004124F8">
              <w:rPr>
                <w:b/>
                <w:bCs/>
                <w:noProof/>
                <w:color w:val="000000"/>
                <w:lang w:val="ro-RO"/>
              </w:rPr>
              <w:t xml:space="preserve">Criterii </w:t>
            </w:r>
            <w:r w:rsidRPr="004124F8">
              <w:rPr>
                <w:b/>
                <w:noProof/>
                <w:color w:val="000000"/>
                <w:lang w:val="ro-RO"/>
              </w:rPr>
              <w:t xml:space="preserve">DNSH </w:t>
            </w:r>
            <w:r w:rsidRPr="004124F8">
              <w:rPr>
                <w:b/>
                <w:bCs/>
                <w:noProof/>
                <w:color w:val="000000"/>
                <w:lang w:val="ro-RO"/>
              </w:rPr>
              <w:t>în funcție de obiectiv și activitate</w:t>
            </w:r>
          </w:p>
          <w:p w14:paraId="2EE26443" w14:textId="77777777" w:rsidR="0071214C" w:rsidRPr="004124F8" w:rsidRDefault="0071214C" w:rsidP="00DA4A2B">
            <w:pPr>
              <w:rPr>
                <w:b/>
                <w:noProof/>
                <w:lang w:val="ro-RO"/>
              </w:rPr>
            </w:pPr>
            <w:r w:rsidRPr="004124F8">
              <w:rPr>
                <w:b/>
                <w:bCs/>
                <w:noProof/>
                <w:lang w:val="ro-RO"/>
              </w:rPr>
              <w:t>Prevenirea și controlul poluării</w:t>
            </w:r>
            <w:r w:rsidRPr="004124F8">
              <w:rPr>
                <w:b/>
                <w:noProof/>
                <w:lang w:val="ro-RO"/>
              </w:rPr>
              <w:t xml:space="preserve"> Obiectiv</w:t>
            </w:r>
          </w:p>
          <w:p w14:paraId="3E2D1929" w14:textId="77777777" w:rsidR="0071214C" w:rsidRPr="004124F8" w:rsidRDefault="0071214C" w:rsidP="00DA4A2B">
            <w:pPr>
              <w:rPr>
                <w:noProof/>
                <w:color w:val="000000"/>
                <w:lang w:val="ro-RO"/>
              </w:rPr>
            </w:pPr>
            <w:r w:rsidRPr="004124F8">
              <w:rPr>
                <w:noProof/>
                <w:color w:val="000000"/>
                <w:lang w:val="ro-RO"/>
              </w:rPr>
              <w:t>Activități de construcții și imobiliare</w:t>
            </w:r>
          </w:p>
          <w:p w14:paraId="632B03EC" w14:textId="77777777" w:rsidR="0071214C" w:rsidRPr="004124F8" w:rsidRDefault="0071214C" w:rsidP="00DA4A2B">
            <w:pPr>
              <w:rPr>
                <w:b/>
                <w:noProof/>
                <w:lang w:val="ro-RO"/>
              </w:rPr>
            </w:pPr>
            <w:r w:rsidRPr="004124F8">
              <w:rPr>
                <w:b/>
                <w:noProof/>
                <w:color w:val="000000"/>
                <w:lang w:val="ro-RO"/>
              </w:rPr>
              <w:t xml:space="preserve">CC7.1 </w:t>
            </w:r>
            <w:r w:rsidRPr="004124F8">
              <w:rPr>
                <w:b/>
                <w:noProof/>
                <w:lang w:val="ro-RO"/>
              </w:rPr>
              <w:t>Construcția de clădiri noi</w:t>
            </w:r>
          </w:p>
          <w:p w14:paraId="04426043" w14:textId="77777777" w:rsidR="0071214C" w:rsidRPr="004124F8" w:rsidRDefault="0071214C" w:rsidP="00DA4A2B">
            <w:pPr>
              <w:rPr>
                <w:b/>
                <w:bCs/>
                <w:noProof/>
                <w:lang w:val="ro-RO"/>
              </w:rPr>
            </w:pPr>
            <w:r w:rsidRPr="004124F8">
              <w:rPr>
                <w:b/>
                <w:noProof/>
                <w:lang w:val="ro-RO"/>
              </w:rPr>
              <w:t>CC7.2 Renovarea clădirilor existente</w:t>
            </w:r>
          </w:p>
          <w:p w14:paraId="0173908F" w14:textId="77777777" w:rsidR="0071214C" w:rsidRPr="004124F8" w:rsidRDefault="0071214C" w:rsidP="00DA4A2B">
            <w:pPr>
              <w:rPr>
                <w:b/>
                <w:bCs/>
                <w:noProof/>
                <w:lang w:val="ro-RO"/>
              </w:rPr>
            </w:pPr>
            <w:r w:rsidRPr="004124F8">
              <w:rPr>
                <w:b/>
                <w:noProof/>
                <w:lang w:val="ro-RO"/>
              </w:rPr>
              <w:t>CC7.3 Instalarea, întreținerea și repararea echipamentelor de eficiență energetică</w:t>
            </w:r>
          </w:p>
          <w:p w14:paraId="52DF97A1" w14:textId="77777777" w:rsidR="0071214C" w:rsidRPr="00D115C3" w:rsidRDefault="0071214C" w:rsidP="00DA4A2B">
            <w:pPr>
              <w:ind w:firstLine="0"/>
              <w:rPr>
                <w:rStyle w:val="boldface"/>
                <w:b/>
                <w:lang w:val="en-GB"/>
              </w:rPr>
            </w:pPr>
          </w:p>
        </w:tc>
        <w:tc>
          <w:tcPr>
            <w:tcW w:w="2880" w:type="dxa"/>
          </w:tcPr>
          <w:p w14:paraId="0E7B434C" w14:textId="7E3503CC" w:rsidR="0071214C" w:rsidRPr="00D115C3" w:rsidRDefault="0071214C" w:rsidP="00DA4A2B">
            <w:pPr>
              <w:ind w:firstLine="0"/>
              <w:rPr>
                <w:bCs/>
                <w:color w:val="000000" w:themeColor="text1"/>
                <w:lang w:val="en-GB"/>
              </w:rPr>
            </w:pPr>
            <w:bookmarkStart w:id="125" w:name="_Toc202975884"/>
            <w:bookmarkStart w:id="126" w:name="_Toc205204005"/>
            <w:r w:rsidRPr="00D115C3">
              <w:rPr>
                <w:rStyle w:val="boldface"/>
                <w:b/>
                <w:lang w:val="en-GB"/>
              </w:rPr>
              <w:t xml:space="preserve">Annex 2 </w:t>
            </w:r>
            <w:r w:rsidRPr="00D115C3">
              <w:rPr>
                <w:b/>
                <w:color w:val="000000" w:themeColor="text1"/>
                <w:lang w:val="en-GB"/>
              </w:rPr>
              <w:t xml:space="preserve">DNSH </w:t>
            </w:r>
            <w:r w:rsidRPr="00D115C3">
              <w:rPr>
                <w:bCs/>
                <w:color w:val="000000" w:themeColor="text1"/>
                <w:lang w:val="en-GB"/>
              </w:rPr>
              <w:t>Criteria by objective and activity</w:t>
            </w:r>
          </w:p>
          <w:p w14:paraId="29D16937" w14:textId="77777777" w:rsidR="0071214C" w:rsidRPr="00D115C3" w:rsidRDefault="0071214C" w:rsidP="00DA4A2B">
            <w:pPr>
              <w:ind w:firstLine="0"/>
              <w:rPr>
                <w:rStyle w:val="boldface"/>
                <w:b/>
                <w:lang w:val="en-GB"/>
              </w:rPr>
            </w:pPr>
            <w:r w:rsidRPr="00D115C3">
              <w:rPr>
                <w:rStyle w:val="boldface"/>
                <w:b/>
                <w:lang w:val="en-GB"/>
              </w:rPr>
              <w:t>Pollution prevention and control Objective</w:t>
            </w:r>
          </w:p>
          <w:p w14:paraId="52F64997" w14:textId="7780B645" w:rsidR="0071214C" w:rsidRPr="00D115C3" w:rsidRDefault="0071214C" w:rsidP="00DA4A2B">
            <w:pPr>
              <w:ind w:firstLine="0"/>
              <w:rPr>
                <w:color w:val="000000" w:themeColor="text1"/>
                <w:lang w:val="en-GB"/>
              </w:rPr>
            </w:pPr>
            <w:r w:rsidRPr="00D115C3">
              <w:rPr>
                <w:color w:val="000000" w:themeColor="text1"/>
                <w:lang w:val="en-GB"/>
              </w:rPr>
              <w:t>Construction and real estate activities</w:t>
            </w:r>
          </w:p>
          <w:p w14:paraId="3DAD21B1" w14:textId="2EE8F45F" w:rsidR="0071214C" w:rsidRPr="00D115C3" w:rsidRDefault="0071214C" w:rsidP="00DA4A2B">
            <w:pPr>
              <w:ind w:firstLine="0"/>
              <w:rPr>
                <w:b/>
                <w:lang w:val="en-GB"/>
              </w:rPr>
            </w:pPr>
            <w:r w:rsidRPr="00D115C3">
              <w:rPr>
                <w:b/>
                <w:color w:val="000000" w:themeColor="text1"/>
                <w:lang w:val="en-GB"/>
              </w:rPr>
              <w:t xml:space="preserve">CC7.1 </w:t>
            </w:r>
            <w:r w:rsidRPr="00D115C3">
              <w:rPr>
                <w:b/>
                <w:lang w:val="en-GB"/>
              </w:rPr>
              <w:t>Construction of new buildings</w:t>
            </w:r>
          </w:p>
          <w:p w14:paraId="50DD4FFE" w14:textId="5394BF25" w:rsidR="0071214C" w:rsidRPr="00D115C3" w:rsidRDefault="0071214C" w:rsidP="00DA4A2B">
            <w:pPr>
              <w:ind w:firstLine="0"/>
              <w:rPr>
                <w:b/>
                <w:bCs/>
                <w:lang w:val="en-GB"/>
              </w:rPr>
            </w:pPr>
            <w:r w:rsidRPr="00D115C3">
              <w:rPr>
                <w:b/>
                <w:bCs/>
                <w:lang w:val="en-GB"/>
              </w:rPr>
              <w:t>CC7.2 Renovation of existing buildings</w:t>
            </w:r>
            <w:bookmarkEnd w:id="125"/>
            <w:bookmarkEnd w:id="126"/>
          </w:p>
          <w:p w14:paraId="5552AD4C" w14:textId="20C19F1A" w:rsidR="0071214C" w:rsidRPr="00D115C3" w:rsidRDefault="0071214C" w:rsidP="00DA4A2B">
            <w:pPr>
              <w:ind w:firstLine="0"/>
              <w:rPr>
                <w:b/>
                <w:bCs/>
                <w:lang w:val="en-GB"/>
              </w:rPr>
            </w:pPr>
            <w:r w:rsidRPr="00D115C3">
              <w:rPr>
                <w:b/>
                <w:bCs/>
                <w:lang w:val="en-GB"/>
              </w:rPr>
              <w:t>CC7.3 Installation, maintenance and repair of energy efficiency equipment</w:t>
            </w:r>
          </w:p>
          <w:p w14:paraId="73AAADE6" w14:textId="24EF33C6" w:rsidR="0071214C" w:rsidRPr="00D115C3" w:rsidRDefault="0071214C" w:rsidP="00DA4A2B">
            <w:pPr>
              <w:ind w:firstLine="0"/>
              <w:rPr>
                <w:rStyle w:val="fontstyle01"/>
                <w:rFonts w:ascii="Times New Roman" w:hAnsi="Times New Roman"/>
                <w:b/>
                <w:bCs/>
                <w:sz w:val="20"/>
                <w:szCs w:val="20"/>
                <w:lang w:val="en-GB"/>
              </w:rPr>
            </w:pPr>
          </w:p>
        </w:tc>
        <w:tc>
          <w:tcPr>
            <w:tcW w:w="1247" w:type="dxa"/>
          </w:tcPr>
          <w:p w14:paraId="75DE54A6" w14:textId="25DF6B35" w:rsidR="0071214C" w:rsidRPr="00D115C3" w:rsidRDefault="006B04E6"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18BFE0FF" w14:textId="77777777" w:rsidR="0071214C" w:rsidRPr="00D115C3" w:rsidRDefault="0071214C" w:rsidP="00DA4A2B">
            <w:pPr>
              <w:ind w:firstLine="0"/>
              <w:rPr>
                <w:iCs/>
                <w:lang w:val="en-GB"/>
              </w:rPr>
            </w:pPr>
          </w:p>
          <w:p w14:paraId="6D626D7F" w14:textId="176F5ACE" w:rsidR="0071214C" w:rsidRPr="00D115C3" w:rsidRDefault="0071214C" w:rsidP="00DA4A2B">
            <w:pPr>
              <w:pStyle w:val="Heading3"/>
              <w:outlineLvl w:val="2"/>
              <w:rPr>
                <w:lang w:val="en-GB"/>
              </w:rPr>
            </w:pPr>
          </w:p>
        </w:tc>
        <w:tc>
          <w:tcPr>
            <w:tcW w:w="1989" w:type="dxa"/>
          </w:tcPr>
          <w:p w14:paraId="6EEC03AE" w14:textId="77777777" w:rsidR="0071214C" w:rsidRPr="00D115C3" w:rsidRDefault="0071214C" w:rsidP="00DA4A2B">
            <w:pPr>
              <w:ind w:firstLine="0"/>
              <w:rPr>
                <w:iCs/>
                <w:lang w:val="en-GB"/>
              </w:rPr>
            </w:pPr>
          </w:p>
        </w:tc>
      </w:tr>
      <w:tr w:rsidR="009E77BE" w:rsidRPr="008B425E" w14:paraId="0F8D097F" w14:textId="5FD95E50" w:rsidTr="007A341D">
        <w:tc>
          <w:tcPr>
            <w:tcW w:w="2065" w:type="dxa"/>
          </w:tcPr>
          <w:p w14:paraId="36450985" w14:textId="77777777" w:rsidR="009E77BE" w:rsidRPr="004124F8" w:rsidRDefault="009E77BE" w:rsidP="00DA4A2B">
            <w:pPr>
              <w:rPr>
                <w:bCs/>
                <w:noProof/>
                <w:color w:val="000000"/>
                <w:lang w:val="ro-RO"/>
              </w:rPr>
            </w:pPr>
            <w:r w:rsidRPr="004124F8">
              <w:rPr>
                <w:noProof/>
                <w:color w:val="000000"/>
                <w:lang w:val="ro-RO"/>
              </w:rPr>
              <w:t xml:space="preserve">Anexa 1 </w:t>
            </w:r>
          </w:p>
          <w:p w14:paraId="118B0FA2" w14:textId="77777777" w:rsidR="009E77BE" w:rsidRPr="004124F8" w:rsidRDefault="009E77BE" w:rsidP="00DA4A2B">
            <w:pPr>
              <w:rPr>
                <w:bCs/>
                <w:noProof/>
                <w:color w:val="000000"/>
                <w:lang w:val="ro-RO"/>
              </w:rPr>
            </w:pPr>
            <w:r w:rsidRPr="004124F8">
              <w:rPr>
                <w:noProof/>
                <w:lang w:val="ro-RO"/>
              </w:rPr>
              <w:t>7. ACTIVITĂȚI DE CONSTRUCȚII ȘI IMOBILIARE</w:t>
            </w:r>
            <w:r w:rsidRPr="004124F8">
              <w:rPr>
                <w:noProof/>
                <w:color w:val="000000"/>
                <w:lang w:val="ro-RO"/>
              </w:rPr>
              <w:t xml:space="preserve"> </w:t>
            </w:r>
          </w:p>
          <w:p w14:paraId="1EE364F0" w14:textId="77777777" w:rsidR="009E77BE" w:rsidRPr="004124F8" w:rsidRDefault="009E77BE" w:rsidP="00DA4A2B">
            <w:pPr>
              <w:rPr>
                <w:b/>
                <w:bCs/>
                <w:noProof/>
                <w:lang w:val="ro-RO"/>
              </w:rPr>
            </w:pPr>
            <w:r w:rsidRPr="004124F8">
              <w:rPr>
                <w:b/>
                <w:noProof/>
                <w:color w:val="000000"/>
                <w:lang w:val="ro-RO"/>
              </w:rPr>
              <w:t xml:space="preserve">7.7 </w:t>
            </w:r>
            <w:r w:rsidRPr="004124F8">
              <w:rPr>
                <w:b/>
                <w:noProof/>
                <w:lang w:val="ro-RO"/>
              </w:rPr>
              <w:t xml:space="preserve">Achiziționarea și </w:t>
            </w:r>
            <w:r w:rsidRPr="004124F8">
              <w:rPr>
                <w:b/>
                <w:noProof/>
                <w:lang w:val="ro-RO"/>
              </w:rPr>
              <w:lastRenderedPageBreak/>
              <w:t>proprietatea asupra clădirilor</w:t>
            </w:r>
          </w:p>
          <w:p w14:paraId="14A40FAD" w14:textId="77777777" w:rsidR="009E77BE" w:rsidRPr="004124F8" w:rsidRDefault="009E77BE" w:rsidP="00DA4A2B">
            <w:pPr>
              <w:rPr>
                <w:bCs/>
                <w:noProof/>
                <w:color w:val="000000"/>
                <w:u w:val="single"/>
                <w:lang w:val="ro-RO"/>
              </w:rPr>
            </w:pPr>
          </w:p>
          <w:p w14:paraId="38E0E788" w14:textId="77777777" w:rsidR="009E77BE" w:rsidRPr="004124F8" w:rsidRDefault="009E77BE" w:rsidP="00DA4A2B">
            <w:pPr>
              <w:rPr>
                <w:noProof/>
                <w:u w:val="single"/>
                <w:lang w:val="ro-RO"/>
              </w:rPr>
            </w:pPr>
            <w:r w:rsidRPr="004124F8">
              <w:rPr>
                <w:noProof/>
                <w:lang w:val="ro-RO"/>
              </w:rPr>
              <w:t xml:space="preserve">1. Pentru clădirile construite înainte de 31 decembrie 2020, clădirea are cel puțin un certificat de performanță energetică (CPE) clasa A. </w:t>
            </w:r>
            <w:r w:rsidRPr="004124F8">
              <w:rPr>
                <w:noProof/>
                <w:u w:val="single"/>
                <w:lang w:val="ro-RO"/>
              </w:rPr>
              <w:t>Ca alternativă, clădirea se încadrează în primele 15% din fondul imobiliar național sau regional, exprimat ca cerere de energie primară operațională (CEP) și demonstrat prin dovezi corespunzătoare, care compară cel puțin performanța activului relevant cu performanța fondului imobiliar național sau regional construit înainte de 31 decembrie 2020 și fac cel puțin distincție între clădirile rezidențiale și cele nerezidențiale.</w:t>
            </w:r>
          </w:p>
          <w:p w14:paraId="271F22F3" w14:textId="77777777" w:rsidR="009E77BE" w:rsidRPr="004124F8" w:rsidRDefault="009E77BE" w:rsidP="00DA4A2B">
            <w:pPr>
              <w:rPr>
                <w:noProof/>
                <w:color w:val="FF0000"/>
                <w:lang w:val="ro-RO"/>
              </w:rPr>
            </w:pPr>
          </w:p>
          <w:p w14:paraId="708C963F" w14:textId="77777777" w:rsidR="009E77BE" w:rsidRPr="004124F8" w:rsidRDefault="009E77BE" w:rsidP="00DA4A2B">
            <w:pPr>
              <w:rPr>
                <w:b/>
                <w:bCs/>
                <w:noProof/>
                <w:u w:val="single"/>
                <w:lang w:val="ro-RO"/>
              </w:rPr>
            </w:pPr>
            <w:r w:rsidRPr="004124F8">
              <w:rPr>
                <w:b/>
                <w:noProof/>
                <w:u w:val="single"/>
                <w:lang w:val="ro-RO"/>
              </w:rPr>
              <w:t>DNSH (1) Atenuarea schimbărilor climatice</w:t>
            </w:r>
          </w:p>
          <w:p w14:paraId="5C6CE426" w14:textId="77777777" w:rsidR="009E77BE" w:rsidRPr="004124F8" w:rsidRDefault="009E77BE" w:rsidP="00DA4A2B">
            <w:pPr>
              <w:rPr>
                <w:noProof/>
                <w:color w:val="FF0000"/>
                <w:lang w:val="ro-RO"/>
              </w:rPr>
            </w:pPr>
            <w:r w:rsidRPr="004124F8">
              <w:rPr>
                <w:noProof/>
                <w:lang w:val="ro-RO"/>
              </w:rPr>
              <w:t xml:space="preserve">[…] pentru clădirile construite </w:t>
            </w:r>
            <w:r w:rsidRPr="004124F8">
              <w:rPr>
                <w:noProof/>
                <w:lang w:val="ro-RO"/>
              </w:rPr>
              <w:lastRenderedPageBreak/>
              <w:t>înainte de 31 decembrie 2020, clădirea are cel puțin un certificat de performanță energetică (CPE) clasa C.</w:t>
            </w:r>
            <w:r w:rsidRPr="004124F8">
              <w:rPr>
                <w:noProof/>
                <w:u w:val="single"/>
                <w:lang w:val="ro-RO"/>
              </w:rPr>
              <w:t xml:space="preserve"> ”Ca alternativă, clădirea se încadrează în primele 30% din fondul imobiliar național sau regional, exprimat ca cerere de energie primară operațională (CEP) și demonstrat prin dovezi corespunzătoare, care compară cel puțin performanța activului relevant cu performanța fondului imobiliar național sau regional construit înainte de 31 decembrie 2020 și fac cel puțin distincție între clădirile rezidențiale și cele nerezidențiale”. Nu se aplică în Moldova, deoarece certificatele de performanță energetică au fost create abia recent”. </w:t>
            </w:r>
          </w:p>
          <w:p w14:paraId="10E1A78D" w14:textId="77777777" w:rsidR="009E77BE" w:rsidRPr="00D115C3" w:rsidRDefault="009E77BE" w:rsidP="00DA4A2B">
            <w:pPr>
              <w:ind w:firstLine="0"/>
              <w:rPr>
                <w:bCs/>
                <w:color w:val="000000" w:themeColor="text1"/>
                <w:lang w:val="en-GB"/>
              </w:rPr>
            </w:pPr>
          </w:p>
        </w:tc>
        <w:tc>
          <w:tcPr>
            <w:tcW w:w="2520" w:type="dxa"/>
          </w:tcPr>
          <w:p w14:paraId="485D2D31" w14:textId="43F7B4D8" w:rsidR="009E77BE" w:rsidRPr="00D115C3" w:rsidRDefault="009E77BE" w:rsidP="00DA4A2B">
            <w:pPr>
              <w:ind w:firstLine="0"/>
              <w:rPr>
                <w:bCs/>
                <w:color w:val="000000" w:themeColor="text1"/>
                <w:lang w:val="en-GB"/>
              </w:rPr>
            </w:pPr>
            <w:r w:rsidRPr="00D115C3">
              <w:rPr>
                <w:bCs/>
                <w:color w:val="000000" w:themeColor="text1"/>
                <w:lang w:val="en-GB"/>
              </w:rPr>
              <w:lastRenderedPageBreak/>
              <w:t xml:space="preserve">Annex 1 </w:t>
            </w:r>
          </w:p>
          <w:p w14:paraId="399B8A6A" w14:textId="77777777" w:rsidR="009E77BE" w:rsidRPr="00D115C3" w:rsidRDefault="009E77BE" w:rsidP="00DA4A2B">
            <w:pPr>
              <w:ind w:firstLine="0"/>
              <w:rPr>
                <w:bCs/>
                <w:color w:val="000000" w:themeColor="text1"/>
                <w:lang w:val="en-GB"/>
              </w:rPr>
            </w:pPr>
            <w:r w:rsidRPr="00D115C3">
              <w:rPr>
                <w:bCs/>
                <w:lang w:val="en-GB"/>
              </w:rPr>
              <w:t>7.   </w:t>
            </w:r>
            <w:r w:rsidRPr="00D115C3">
              <w:rPr>
                <w:rStyle w:val="boldface"/>
                <w:bCs/>
                <w:lang w:val="en-GB"/>
              </w:rPr>
              <w:t>CONSTRUCTION AND REAL ESTATE ACTIVITIES</w:t>
            </w:r>
            <w:r w:rsidRPr="00D115C3">
              <w:rPr>
                <w:bCs/>
                <w:color w:val="000000" w:themeColor="text1"/>
                <w:lang w:val="en-GB"/>
              </w:rPr>
              <w:t xml:space="preserve"> </w:t>
            </w:r>
          </w:p>
          <w:p w14:paraId="12F3B7AB" w14:textId="77777777" w:rsidR="009E77BE" w:rsidRPr="00D115C3" w:rsidRDefault="009E77BE" w:rsidP="00DA4A2B">
            <w:pPr>
              <w:ind w:firstLine="0"/>
              <w:rPr>
                <w:b/>
                <w:bCs/>
                <w:lang w:val="en-GB"/>
              </w:rPr>
            </w:pPr>
            <w:r w:rsidRPr="00D115C3">
              <w:rPr>
                <w:rStyle w:val="fontstyle01"/>
                <w:rFonts w:ascii="Times New Roman" w:hAnsi="Times New Roman"/>
                <w:b/>
                <w:bCs/>
                <w:sz w:val="20"/>
                <w:szCs w:val="20"/>
                <w:lang w:val="en-GB"/>
              </w:rPr>
              <w:t xml:space="preserve">7.7 </w:t>
            </w:r>
            <w:r w:rsidRPr="00D115C3">
              <w:rPr>
                <w:b/>
                <w:bCs/>
                <w:lang w:val="en-GB"/>
              </w:rPr>
              <w:t>Acquisition and ownership of buildings</w:t>
            </w:r>
          </w:p>
          <w:p w14:paraId="3779A9A9" w14:textId="77777777" w:rsidR="009E77BE" w:rsidRPr="00D115C3" w:rsidRDefault="009E77BE" w:rsidP="00DA4A2B">
            <w:pPr>
              <w:ind w:firstLine="0"/>
              <w:rPr>
                <w:bCs/>
                <w:color w:val="000000" w:themeColor="text1"/>
                <w:sz w:val="8"/>
                <w:szCs w:val="8"/>
                <w:u w:val="single"/>
                <w:lang w:val="en-GB"/>
              </w:rPr>
            </w:pPr>
          </w:p>
          <w:p w14:paraId="38738365" w14:textId="68E65058" w:rsidR="009E77BE" w:rsidRPr="00D115C3" w:rsidRDefault="009E77BE" w:rsidP="00DA4A2B">
            <w:pPr>
              <w:ind w:firstLine="0"/>
              <w:rPr>
                <w:u w:val="single"/>
                <w:lang w:val="en-GB"/>
              </w:rPr>
            </w:pPr>
            <w:r w:rsidRPr="00D115C3">
              <w:rPr>
                <w:lang w:val="en-GB"/>
              </w:rPr>
              <w:t xml:space="preserve">1.  For buildings built before 31 December 2020, the </w:t>
            </w:r>
            <w:r w:rsidRPr="00D115C3">
              <w:rPr>
                <w:lang w:val="en-GB"/>
              </w:rPr>
              <w:lastRenderedPageBreak/>
              <w:t xml:space="preserve">building has at least an Energy Performance Certificate (EPC) class A. </w:t>
            </w:r>
            <w:r w:rsidRPr="00D115C3">
              <w:rPr>
                <w:u w:val="single"/>
                <w:lang w:val="en-GB"/>
              </w:rPr>
              <w:t>As an alternative, the building is within the top 15 % of the national or regional building stock expressed as operational Primary Energy Demand (PED) and demonstrated by adequate evidence, which at least compares the performance of the relevant asset to the performance of the national or regional stock built before 31 December 2020 and at least distinguishes between residential and non-residential buildings.</w:t>
            </w:r>
          </w:p>
          <w:p w14:paraId="57C4AB44" w14:textId="77777777" w:rsidR="009E77BE" w:rsidRPr="00D115C3" w:rsidRDefault="009E77BE" w:rsidP="00DA4A2B">
            <w:pPr>
              <w:ind w:firstLine="0"/>
              <w:rPr>
                <w:color w:val="FF0000"/>
                <w:lang w:val="en-GB"/>
              </w:rPr>
            </w:pPr>
          </w:p>
          <w:p w14:paraId="4240F2A6" w14:textId="55A10EBF" w:rsidR="009E77BE" w:rsidRPr="00D115C3" w:rsidRDefault="009E77BE" w:rsidP="00DA4A2B">
            <w:pPr>
              <w:ind w:firstLine="0"/>
              <w:rPr>
                <w:b/>
                <w:bCs/>
                <w:u w:val="single"/>
                <w:lang w:val="en-GB"/>
              </w:rPr>
            </w:pPr>
            <w:r w:rsidRPr="00D115C3">
              <w:rPr>
                <w:b/>
                <w:bCs/>
                <w:u w:val="single"/>
                <w:lang w:val="en-GB"/>
              </w:rPr>
              <w:t>DNSH (1) Climate Change Mitigation</w:t>
            </w:r>
          </w:p>
          <w:p w14:paraId="40AA39CD" w14:textId="0E43E0E0" w:rsidR="009E77BE" w:rsidRPr="00D115C3" w:rsidRDefault="009E77BE" w:rsidP="00DA4A2B">
            <w:pPr>
              <w:ind w:firstLine="0"/>
              <w:rPr>
                <w:color w:val="FF0000"/>
                <w:lang w:val="en-GB"/>
              </w:rPr>
            </w:pPr>
            <w:r w:rsidRPr="00D115C3">
              <w:rPr>
                <w:lang w:val="en-GB"/>
              </w:rPr>
              <w:t xml:space="preserve">[…] for buildings built before 31/12/2020, the building has at least an energy performance certificate (EPC) class C.  </w:t>
            </w:r>
            <w:r w:rsidRPr="00D115C3">
              <w:rPr>
                <w:u w:val="single"/>
                <w:lang w:val="en-GB"/>
              </w:rPr>
              <w:t xml:space="preserve">«As an alternative, the building is within the top 30% of the national or regional building stock expressed as operational Primary Energy Demand (PED) and demonstrated by adequate evidence, which at least compares the performance of the relevant asset to the performance of the national or regional stock built before 31 December </w:t>
            </w:r>
            <w:r w:rsidRPr="00D115C3">
              <w:rPr>
                <w:u w:val="single"/>
                <w:lang w:val="en-GB"/>
              </w:rPr>
              <w:lastRenderedPageBreak/>
              <w:t xml:space="preserve">2020 and at least distinguishes between residential and non-residential buildings”. Not applicable in Moldova, as the Energy Performance certificates have only recently been created”. </w:t>
            </w:r>
          </w:p>
          <w:p w14:paraId="3C7B7346" w14:textId="4D1DE0EE" w:rsidR="009E77BE" w:rsidRPr="00D115C3" w:rsidRDefault="009E77BE" w:rsidP="00DA4A2B">
            <w:pPr>
              <w:ind w:firstLine="0"/>
              <w:rPr>
                <w:b/>
                <w:color w:val="000000" w:themeColor="text1"/>
                <w:lang w:val="en-GB"/>
              </w:rPr>
            </w:pPr>
          </w:p>
        </w:tc>
        <w:tc>
          <w:tcPr>
            <w:tcW w:w="2340" w:type="dxa"/>
          </w:tcPr>
          <w:p w14:paraId="37972E87" w14:textId="77777777" w:rsidR="009E77BE" w:rsidRPr="004124F8" w:rsidRDefault="009E77BE" w:rsidP="00DA4A2B">
            <w:pPr>
              <w:rPr>
                <w:noProof/>
                <w:color w:val="000000"/>
                <w:lang w:val="ro-RO"/>
              </w:rPr>
            </w:pPr>
            <w:r w:rsidRPr="004124F8">
              <w:rPr>
                <w:noProof/>
                <w:color w:val="000000"/>
                <w:lang w:val="ro-RO"/>
              </w:rPr>
              <w:lastRenderedPageBreak/>
              <w:t xml:space="preserve">Anexa 1: </w:t>
            </w:r>
            <w:r w:rsidRPr="004124F8">
              <w:rPr>
                <w:b/>
                <w:bCs/>
                <w:noProof/>
                <w:color w:val="000000"/>
                <w:lang w:val="ro-RO"/>
              </w:rPr>
              <w:t>Criterii de contribuție substanțială</w:t>
            </w:r>
            <w:r w:rsidRPr="004124F8">
              <w:rPr>
                <w:noProof/>
                <w:color w:val="000000"/>
                <w:lang w:val="ro-RO"/>
              </w:rPr>
              <w:t xml:space="preserve"> în funcție de obiectiv și activitate</w:t>
            </w:r>
          </w:p>
          <w:p w14:paraId="3DE0CD82" w14:textId="77777777" w:rsidR="009E77BE" w:rsidRPr="004124F8" w:rsidRDefault="009E77BE" w:rsidP="00DA4A2B">
            <w:pPr>
              <w:rPr>
                <w:noProof/>
                <w:lang w:val="ro-RO"/>
              </w:rPr>
            </w:pPr>
            <w:r w:rsidRPr="004124F8">
              <w:rPr>
                <w:noProof/>
                <w:color w:val="000000"/>
                <w:lang w:val="ro-RO"/>
              </w:rPr>
              <w:t>Activități eligibile în cadrul Obiectivului de atenuare a schimbărilor climatice</w:t>
            </w:r>
            <w:r w:rsidRPr="004124F8">
              <w:rPr>
                <w:noProof/>
                <w:lang w:val="ro-RO"/>
              </w:rPr>
              <w:t xml:space="preserve"> </w:t>
            </w:r>
          </w:p>
          <w:p w14:paraId="7438C43F" w14:textId="77777777" w:rsidR="009E77BE" w:rsidRPr="004124F8" w:rsidRDefault="009E77BE" w:rsidP="00DA4A2B">
            <w:pPr>
              <w:rPr>
                <w:noProof/>
                <w:color w:val="000000"/>
                <w:lang w:val="ro-RO"/>
              </w:rPr>
            </w:pPr>
            <w:r w:rsidRPr="004124F8">
              <w:rPr>
                <w:noProof/>
                <w:color w:val="000000"/>
                <w:lang w:val="ro-RO"/>
              </w:rPr>
              <w:lastRenderedPageBreak/>
              <w:t>Activități de construcții și imobiliare</w:t>
            </w:r>
          </w:p>
          <w:p w14:paraId="40CDA4CA" w14:textId="77777777" w:rsidR="009E77BE" w:rsidRPr="004124F8" w:rsidRDefault="009E77BE" w:rsidP="00DA4A2B">
            <w:pPr>
              <w:rPr>
                <w:b/>
                <w:bCs/>
                <w:noProof/>
                <w:lang w:val="ro-RO"/>
              </w:rPr>
            </w:pPr>
            <w:r w:rsidRPr="004124F8">
              <w:rPr>
                <w:b/>
                <w:noProof/>
                <w:color w:val="000000"/>
                <w:lang w:val="ro-RO"/>
              </w:rPr>
              <w:t xml:space="preserve">7.7 </w:t>
            </w:r>
            <w:r w:rsidRPr="004124F8">
              <w:rPr>
                <w:b/>
                <w:noProof/>
                <w:lang w:val="ro-RO"/>
              </w:rPr>
              <w:t>Achiziționarea și proprietatea asupra clădirilor</w:t>
            </w:r>
          </w:p>
          <w:p w14:paraId="2C37B59F" w14:textId="77777777" w:rsidR="009E77BE" w:rsidRPr="004124F8" w:rsidRDefault="009E77BE" w:rsidP="00DA4A2B">
            <w:pPr>
              <w:rPr>
                <w:noProof/>
                <w:lang w:val="ro-RO"/>
              </w:rPr>
            </w:pPr>
          </w:p>
          <w:p w14:paraId="4A359621" w14:textId="77777777" w:rsidR="009E77BE" w:rsidRPr="004124F8" w:rsidRDefault="009E77BE" w:rsidP="00DA4A2B">
            <w:pPr>
              <w:rPr>
                <w:noProof/>
                <w:color w:val="000000"/>
                <w:lang w:val="ro-RO"/>
              </w:rPr>
            </w:pPr>
            <w:r w:rsidRPr="004124F8">
              <w:rPr>
                <w:noProof/>
                <w:color w:val="000000"/>
                <w:lang w:val="ro-RO"/>
              </w:rPr>
              <w:t>1. Pentru clădirile construite înainte de 31 decembrie 2020, clădirea trebuie să dețină cel puțin un Certificat de Performanță Energetică (CPE) clasa A.</w:t>
            </w:r>
          </w:p>
          <w:p w14:paraId="04CD4A48" w14:textId="77777777" w:rsidR="009E77BE" w:rsidRPr="004124F8" w:rsidRDefault="009E77BE" w:rsidP="00DA4A2B">
            <w:pPr>
              <w:rPr>
                <w:noProof/>
                <w:color w:val="000000"/>
                <w:lang w:val="ro-RO"/>
              </w:rPr>
            </w:pPr>
          </w:p>
          <w:p w14:paraId="52A75AE9" w14:textId="77777777" w:rsidR="009E77BE" w:rsidRPr="004124F8" w:rsidRDefault="009E77BE" w:rsidP="00DA4A2B">
            <w:pPr>
              <w:rPr>
                <w:noProof/>
                <w:color w:val="000000"/>
                <w:lang w:val="ro-RO"/>
              </w:rPr>
            </w:pPr>
          </w:p>
          <w:p w14:paraId="795783AB" w14:textId="77777777" w:rsidR="009E77BE" w:rsidRPr="004124F8" w:rsidRDefault="009E77BE" w:rsidP="00DA4A2B">
            <w:pPr>
              <w:rPr>
                <w:noProof/>
                <w:color w:val="000000"/>
                <w:lang w:val="ro-RO"/>
              </w:rPr>
            </w:pPr>
          </w:p>
          <w:p w14:paraId="2D632DF5" w14:textId="77777777" w:rsidR="009E77BE" w:rsidRPr="004124F8" w:rsidRDefault="009E77BE" w:rsidP="00DA4A2B">
            <w:pPr>
              <w:rPr>
                <w:noProof/>
                <w:color w:val="000000"/>
                <w:lang w:val="ro-RO"/>
              </w:rPr>
            </w:pPr>
            <w:r w:rsidRPr="004124F8">
              <w:rPr>
                <w:noProof/>
                <w:color w:val="000000"/>
                <w:lang w:val="ro-RO"/>
              </w:rPr>
              <w:t>Anexa 2: Criterii DNSH în funcție de obiectiv și activitate</w:t>
            </w:r>
          </w:p>
          <w:p w14:paraId="50E6ED24" w14:textId="77777777" w:rsidR="009E77BE" w:rsidRPr="004124F8" w:rsidRDefault="009E77BE" w:rsidP="00DA4A2B">
            <w:pPr>
              <w:rPr>
                <w:noProof/>
                <w:lang w:val="ro-RO"/>
              </w:rPr>
            </w:pPr>
            <w:r w:rsidRPr="004124F8">
              <w:rPr>
                <w:b/>
                <w:bCs/>
                <w:noProof/>
                <w:color w:val="000000"/>
                <w:lang w:val="ro-RO"/>
              </w:rPr>
              <w:t>Obiectiv</w:t>
            </w:r>
            <w:r w:rsidRPr="004124F8">
              <w:rPr>
                <w:noProof/>
                <w:color w:val="000000"/>
                <w:lang w:val="ro-RO"/>
              </w:rPr>
              <w:t xml:space="preserve"> </w:t>
            </w:r>
            <w:r w:rsidRPr="004124F8">
              <w:rPr>
                <w:b/>
                <w:bCs/>
                <w:noProof/>
                <w:color w:val="000000"/>
                <w:lang w:val="ro-RO"/>
              </w:rPr>
              <w:t>de atenuare climatică</w:t>
            </w:r>
            <w:r w:rsidRPr="004124F8">
              <w:rPr>
                <w:noProof/>
                <w:lang w:val="ro-RO"/>
              </w:rPr>
              <w:t xml:space="preserve"> </w:t>
            </w:r>
          </w:p>
          <w:p w14:paraId="7A08D2A7" w14:textId="77777777" w:rsidR="009E77BE" w:rsidRPr="004124F8" w:rsidRDefault="009E77BE" w:rsidP="00DA4A2B">
            <w:pPr>
              <w:rPr>
                <w:bCs/>
                <w:noProof/>
                <w:color w:val="000000"/>
                <w:lang w:val="ro-RO"/>
              </w:rPr>
            </w:pPr>
            <w:r w:rsidRPr="004124F8">
              <w:rPr>
                <w:noProof/>
                <w:color w:val="000000"/>
                <w:lang w:val="ro-RO"/>
              </w:rPr>
              <w:t>Pentru clădirile construite înainte de 31 decembrie 2020, clădirea trebuie să dețină cel puțin un Certificat de Performanță Energetică (CPE) clasa C.</w:t>
            </w:r>
          </w:p>
          <w:p w14:paraId="3F8655BE" w14:textId="77777777" w:rsidR="009E77BE" w:rsidRPr="004124F8" w:rsidRDefault="009E77BE" w:rsidP="00DA4A2B">
            <w:pPr>
              <w:rPr>
                <w:noProof/>
                <w:color w:val="000000"/>
                <w:lang w:val="ro-RO"/>
              </w:rPr>
            </w:pPr>
          </w:p>
          <w:p w14:paraId="1F942448" w14:textId="77777777" w:rsidR="009E77BE" w:rsidRPr="004124F8" w:rsidRDefault="009E77BE" w:rsidP="00DA4A2B">
            <w:pPr>
              <w:rPr>
                <w:noProof/>
                <w:color w:val="000000"/>
                <w:lang w:val="ro-RO"/>
              </w:rPr>
            </w:pPr>
          </w:p>
          <w:p w14:paraId="114091DC" w14:textId="77777777" w:rsidR="009E77BE" w:rsidRPr="004124F8" w:rsidRDefault="009E77BE" w:rsidP="00DA4A2B">
            <w:pPr>
              <w:rPr>
                <w:noProof/>
                <w:color w:val="000000"/>
                <w:lang w:val="ro-RO"/>
              </w:rPr>
            </w:pPr>
          </w:p>
          <w:p w14:paraId="75286522" w14:textId="77777777" w:rsidR="009E77BE" w:rsidRPr="004124F8" w:rsidRDefault="009E77BE" w:rsidP="00DA4A2B">
            <w:pPr>
              <w:rPr>
                <w:noProof/>
                <w:color w:val="000000"/>
                <w:lang w:val="ro-RO"/>
              </w:rPr>
            </w:pPr>
          </w:p>
          <w:p w14:paraId="29BCBCBE" w14:textId="77777777" w:rsidR="009E77BE" w:rsidRPr="004124F8" w:rsidRDefault="009E77BE" w:rsidP="00DA4A2B">
            <w:pPr>
              <w:rPr>
                <w:noProof/>
                <w:color w:val="000000"/>
                <w:lang w:val="ro-RO"/>
              </w:rPr>
            </w:pPr>
          </w:p>
          <w:p w14:paraId="7F127E20" w14:textId="77777777" w:rsidR="009E77BE" w:rsidRPr="00D115C3" w:rsidRDefault="009E77BE" w:rsidP="00DA4A2B">
            <w:pPr>
              <w:ind w:firstLine="0"/>
              <w:rPr>
                <w:color w:val="000000" w:themeColor="text1"/>
                <w:lang w:val="en-GB"/>
              </w:rPr>
            </w:pPr>
          </w:p>
        </w:tc>
        <w:tc>
          <w:tcPr>
            <w:tcW w:w="2880" w:type="dxa"/>
          </w:tcPr>
          <w:p w14:paraId="22E60D58" w14:textId="61AE8433" w:rsidR="009E77BE" w:rsidRPr="00D115C3" w:rsidRDefault="009E77BE" w:rsidP="00DA4A2B">
            <w:pPr>
              <w:ind w:firstLine="0"/>
              <w:rPr>
                <w:color w:val="000000" w:themeColor="text1"/>
                <w:lang w:val="en-GB"/>
              </w:rPr>
            </w:pPr>
            <w:r w:rsidRPr="00D115C3">
              <w:rPr>
                <w:color w:val="000000" w:themeColor="text1"/>
                <w:lang w:val="en-GB"/>
              </w:rPr>
              <w:lastRenderedPageBreak/>
              <w:t xml:space="preserve">Annex 1: </w:t>
            </w:r>
            <w:r w:rsidRPr="00D115C3">
              <w:rPr>
                <w:b/>
                <w:bCs/>
                <w:color w:val="000000" w:themeColor="text1"/>
                <w:lang w:val="en-GB"/>
              </w:rPr>
              <w:t>Substantial Contribution Criteria</w:t>
            </w:r>
            <w:r w:rsidRPr="00D115C3">
              <w:rPr>
                <w:color w:val="000000" w:themeColor="text1"/>
                <w:lang w:val="en-GB"/>
              </w:rPr>
              <w:t xml:space="preserve"> by objective and activity</w:t>
            </w:r>
          </w:p>
          <w:p w14:paraId="6E9AC01C" w14:textId="77777777" w:rsidR="009E77BE" w:rsidRPr="00D115C3" w:rsidRDefault="009E77BE" w:rsidP="00DA4A2B">
            <w:pPr>
              <w:ind w:firstLine="0"/>
              <w:rPr>
                <w:lang w:val="en-GB"/>
              </w:rPr>
            </w:pPr>
            <w:r w:rsidRPr="00D115C3">
              <w:rPr>
                <w:color w:val="000000" w:themeColor="text1"/>
                <w:lang w:val="en-GB"/>
              </w:rPr>
              <w:t>Eligible activities under the Climate Mitigation Objective</w:t>
            </w:r>
            <w:r w:rsidRPr="00D115C3">
              <w:rPr>
                <w:lang w:val="en-GB"/>
              </w:rPr>
              <w:t xml:space="preserve"> </w:t>
            </w:r>
          </w:p>
          <w:p w14:paraId="41C8D587" w14:textId="77777777" w:rsidR="009E77BE" w:rsidRPr="00D115C3" w:rsidRDefault="009E77BE" w:rsidP="00DA4A2B">
            <w:pPr>
              <w:ind w:firstLine="0"/>
              <w:rPr>
                <w:color w:val="000000" w:themeColor="text1"/>
                <w:lang w:val="en-GB"/>
              </w:rPr>
            </w:pPr>
            <w:r w:rsidRPr="00D115C3">
              <w:rPr>
                <w:color w:val="000000" w:themeColor="text1"/>
                <w:lang w:val="en-GB"/>
              </w:rPr>
              <w:t>Construction and real estate activities</w:t>
            </w:r>
          </w:p>
          <w:p w14:paraId="7F0DB91B" w14:textId="77777777" w:rsidR="009E77BE" w:rsidRPr="00D115C3" w:rsidRDefault="009E77BE" w:rsidP="00DA4A2B">
            <w:pPr>
              <w:ind w:firstLine="0"/>
              <w:rPr>
                <w:b/>
                <w:bCs/>
                <w:lang w:val="en-GB"/>
              </w:rPr>
            </w:pPr>
            <w:r w:rsidRPr="00D115C3">
              <w:rPr>
                <w:rStyle w:val="fontstyle01"/>
                <w:rFonts w:ascii="Times New Roman" w:hAnsi="Times New Roman"/>
                <w:b/>
                <w:bCs/>
                <w:sz w:val="20"/>
                <w:szCs w:val="20"/>
                <w:lang w:val="en-GB"/>
              </w:rPr>
              <w:lastRenderedPageBreak/>
              <w:t xml:space="preserve">7.7 </w:t>
            </w:r>
            <w:bookmarkStart w:id="127" w:name="_Toc202975889"/>
            <w:bookmarkStart w:id="128" w:name="_Toc205204010"/>
            <w:r w:rsidRPr="00D115C3">
              <w:rPr>
                <w:b/>
                <w:bCs/>
                <w:lang w:val="en-GB"/>
              </w:rPr>
              <w:t>Acquisition and ownership of buildings</w:t>
            </w:r>
            <w:bookmarkEnd w:id="127"/>
            <w:bookmarkEnd w:id="128"/>
          </w:p>
          <w:p w14:paraId="0E0F8658" w14:textId="346AC7C9" w:rsidR="009E77BE" w:rsidRPr="00D115C3" w:rsidRDefault="009E77BE" w:rsidP="00DA4A2B">
            <w:pPr>
              <w:ind w:firstLine="0"/>
              <w:rPr>
                <w:lang w:val="en-GB"/>
              </w:rPr>
            </w:pPr>
          </w:p>
          <w:p w14:paraId="296BFBB7" w14:textId="77777777" w:rsidR="009E77BE" w:rsidRPr="008B425E" w:rsidRDefault="009E77BE" w:rsidP="00DA4A2B">
            <w:pPr>
              <w:ind w:firstLine="0"/>
              <w:rPr>
                <w:rStyle w:val="fontstyle01"/>
                <w:rFonts w:ascii="Times New Roman" w:hAnsi="Times New Roman"/>
                <w:sz w:val="20"/>
                <w:szCs w:val="20"/>
                <w:lang w:val="en-GB"/>
              </w:rPr>
            </w:pPr>
            <w:r w:rsidRPr="008B425E">
              <w:rPr>
                <w:rStyle w:val="fontstyle01"/>
                <w:rFonts w:ascii="Times New Roman" w:hAnsi="Times New Roman"/>
                <w:sz w:val="20"/>
                <w:szCs w:val="20"/>
                <w:lang w:val="en-GB"/>
              </w:rPr>
              <w:t xml:space="preserve">1.  For buildings built before 31 December 2020, the building has at least an Energy Performance Certificate (EPC) class </w:t>
            </w:r>
            <w:proofErr w:type="gramStart"/>
            <w:r w:rsidRPr="008B425E">
              <w:rPr>
                <w:rStyle w:val="fontstyle01"/>
                <w:rFonts w:ascii="Times New Roman" w:hAnsi="Times New Roman"/>
                <w:sz w:val="20"/>
                <w:szCs w:val="20"/>
                <w:lang w:val="en-GB"/>
              </w:rPr>
              <w:t>A .</w:t>
            </w:r>
            <w:proofErr w:type="gramEnd"/>
          </w:p>
          <w:p w14:paraId="72CBC3C6" w14:textId="77777777" w:rsidR="009E77BE" w:rsidRPr="008B425E" w:rsidRDefault="009E77BE" w:rsidP="00DA4A2B">
            <w:pPr>
              <w:ind w:firstLine="0"/>
              <w:rPr>
                <w:rStyle w:val="fontstyle01"/>
                <w:rFonts w:ascii="Times New Roman" w:hAnsi="Times New Roman"/>
                <w:sz w:val="20"/>
                <w:szCs w:val="20"/>
                <w:lang w:val="en-GB"/>
              </w:rPr>
            </w:pPr>
          </w:p>
          <w:p w14:paraId="1CF4AE47" w14:textId="77777777" w:rsidR="009E77BE" w:rsidRPr="008B425E" w:rsidRDefault="009E77BE" w:rsidP="00DA4A2B">
            <w:pPr>
              <w:ind w:firstLine="0"/>
              <w:rPr>
                <w:rStyle w:val="fontstyle01"/>
                <w:rFonts w:ascii="Times New Roman" w:hAnsi="Times New Roman"/>
                <w:sz w:val="20"/>
                <w:szCs w:val="20"/>
                <w:lang w:val="en-GB"/>
              </w:rPr>
            </w:pPr>
          </w:p>
          <w:p w14:paraId="1C6A5D9A" w14:textId="77777777" w:rsidR="009E77BE" w:rsidRPr="008B425E" w:rsidRDefault="009E77BE" w:rsidP="00DA4A2B">
            <w:pPr>
              <w:ind w:firstLine="0"/>
              <w:rPr>
                <w:rStyle w:val="fontstyle01"/>
                <w:rFonts w:ascii="Times New Roman" w:hAnsi="Times New Roman"/>
                <w:sz w:val="20"/>
                <w:szCs w:val="20"/>
                <w:lang w:val="en-GB"/>
              </w:rPr>
            </w:pPr>
          </w:p>
          <w:p w14:paraId="6C79AEAA" w14:textId="73AF5C0E" w:rsidR="009E77BE" w:rsidRPr="00D115C3" w:rsidRDefault="009E77BE" w:rsidP="00DA4A2B">
            <w:pPr>
              <w:ind w:firstLine="0"/>
              <w:rPr>
                <w:color w:val="000000" w:themeColor="text1"/>
                <w:lang w:val="en-GB"/>
              </w:rPr>
            </w:pPr>
            <w:r w:rsidRPr="00D115C3">
              <w:rPr>
                <w:color w:val="000000" w:themeColor="text1"/>
                <w:lang w:val="en-GB"/>
              </w:rPr>
              <w:t xml:space="preserve">Annex 2: </w:t>
            </w:r>
            <w:r w:rsidRPr="00D115C3">
              <w:rPr>
                <w:b/>
                <w:bCs/>
                <w:color w:val="000000" w:themeColor="text1"/>
                <w:lang w:val="en-GB"/>
              </w:rPr>
              <w:t>DNSH Criteria</w:t>
            </w:r>
            <w:r w:rsidRPr="00D115C3">
              <w:rPr>
                <w:color w:val="000000" w:themeColor="text1"/>
                <w:lang w:val="en-GB"/>
              </w:rPr>
              <w:t xml:space="preserve"> by objective and activity</w:t>
            </w:r>
          </w:p>
          <w:p w14:paraId="132EAAB8" w14:textId="35879A03" w:rsidR="009E77BE" w:rsidRPr="00D115C3" w:rsidRDefault="009E77BE" w:rsidP="00DA4A2B">
            <w:pPr>
              <w:ind w:firstLine="0"/>
              <w:rPr>
                <w:lang w:val="en-GB"/>
              </w:rPr>
            </w:pPr>
            <w:r w:rsidRPr="00D115C3">
              <w:rPr>
                <w:b/>
                <w:bCs/>
                <w:color w:val="000000" w:themeColor="text1"/>
                <w:lang w:val="en-GB"/>
              </w:rPr>
              <w:t>Climate Mitigation</w:t>
            </w:r>
            <w:r w:rsidRPr="00D115C3">
              <w:rPr>
                <w:color w:val="000000" w:themeColor="text1"/>
                <w:lang w:val="en-GB"/>
              </w:rPr>
              <w:t xml:space="preserve"> Objective</w:t>
            </w:r>
            <w:r w:rsidRPr="00D115C3">
              <w:rPr>
                <w:lang w:val="en-GB"/>
              </w:rPr>
              <w:t xml:space="preserve"> </w:t>
            </w:r>
          </w:p>
          <w:p w14:paraId="4A63618A" w14:textId="0FDD2E09" w:rsidR="009E77BE" w:rsidRPr="00D115C3" w:rsidRDefault="009E77BE" w:rsidP="00DA4A2B">
            <w:pPr>
              <w:ind w:firstLine="0"/>
              <w:rPr>
                <w:bCs/>
                <w:color w:val="000000" w:themeColor="text1"/>
                <w:lang w:val="en-GB"/>
              </w:rPr>
            </w:pPr>
            <w:r w:rsidRPr="00D115C3">
              <w:rPr>
                <w:bCs/>
                <w:color w:val="000000" w:themeColor="text1"/>
                <w:lang w:val="en-GB"/>
              </w:rPr>
              <w:t xml:space="preserve">For buildings built before 31 December 2020, the building has at least an Energy Performance Certificate (EPC) class C. </w:t>
            </w:r>
          </w:p>
          <w:p w14:paraId="0302AC2F" w14:textId="77777777" w:rsidR="009E77BE" w:rsidRPr="00D115C3" w:rsidRDefault="009E77BE" w:rsidP="00DA4A2B">
            <w:pPr>
              <w:ind w:firstLine="0"/>
              <w:rPr>
                <w:rStyle w:val="fontstyle01"/>
                <w:rFonts w:ascii="Times New Roman" w:hAnsi="Times New Roman"/>
                <w:sz w:val="20"/>
                <w:szCs w:val="20"/>
                <w:lang w:val="en-GB"/>
              </w:rPr>
            </w:pPr>
          </w:p>
          <w:p w14:paraId="069A674D" w14:textId="77777777" w:rsidR="009E77BE" w:rsidRPr="008B425E" w:rsidRDefault="009E77BE" w:rsidP="00DA4A2B">
            <w:pPr>
              <w:ind w:firstLine="0"/>
              <w:rPr>
                <w:rStyle w:val="fontstyle01"/>
                <w:rFonts w:ascii="Times New Roman" w:hAnsi="Times New Roman"/>
                <w:sz w:val="20"/>
                <w:szCs w:val="20"/>
                <w:lang w:val="en-GB"/>
              </w:rPr>
            </w:pPr>
          </w:p>
          <w:p w14:paraId="5B0258A2" w14:textId="77777777" w:rsidR="009E77BE" w:rsidRPr="008B425E" w:rsidRDefault="009E77BE" w:rsidP="00DA4A2B">
            <w:pPr>
              <w:ind w:firstLine="0"/>
              <w:rPr>
                <w:rStyle w:val="fontstyle01"/>
                <w:rFonts w:ascii="Times New Roman" w:hAnsi="Times New Roman"/>
                <w:sz w:val="20"/>
                <w:szCs w:val="20"/>
                <w:lang w:val="en-GB"/>
              </w:rPr>
            </w:pPr>
          </w:p>
          <w:p w14:paraId="5657C040" w14:textId="77777777" w:rsidR="009E77BE" w:rsidRPr="008B425E" w:rsidRDefault="009E77BE" w:rsidP="00DA4A2B">
            <w:pPr>
              <w:ind w:firstLine="0"/>
              <w:rPr>
                <w:rStyle w:val="fontstyle01"/>
                <w:rFonts w:ascii="Times New Roman" w:hAnsi="Times New Roman"/>
                <w:sz w:val="20"/>
                <w:szCs w:val="20"/>
                <w:lang w:val="en-GB"/>
              </w:rPr>
            </w:pPr>
          </w:p>
          <w:p w14:paraId="1CA599E1" w14:textId="77777777" w:rsidR="009E77BE" w:rsidRPr="008B425E" w:rsidRDefault="009E77BE" w:rsidP="00DA4A2B">
            <w:pPr>
              <w:ind w:firstLine="0"/>
              <w:rPr>
                <w:rStyle w:val="fontstyle01"/>
                <w:rFonts w:ascii="Times New Roman" w:hAnsi="Times New Roman"/>
                <w:sz w:val="20"/>
                <w:szCs w:val="20"/>
                <w:lang w:val="en-GB"/>
              </w:rPr>
            </w:pPr>
          </w:p>
          <w:p w14:paraId="670211E7" w14:textId="0E4AE5A7" w:rsidR="009E77BE" w:rsidRPr="008B425E" w:rsidRDefault="009E77BE" w:rsidP="00DA4A2B">
            <w:pPr>
              <w:ind w:firstLine="0"/>
              <w:rPr>
                <w:rStyle w:val="fontstyle01"/>
                <w:rFonts w:ascii="Times New Roman" w:hAnsi="Times New Roman"/>
                <w:sz w:val="20"/>
                <w:szCs w:val="20"/>
                <w:lang w:val="en-GB"/>
              </w:rPr>
            </w:pPr>
          </w:p>
        </w:tc>
        <w:tc>
          <w:tcPr>
            <w:tcW w:w="1247" w:type="dxa"/>
          </w:tcPr>
          <w:p w14:paraId="5575C413" w14:textId="7C382A36" w:rsidR="009E77BE" w:rsidRPr="00D115C3" w:rsidRDefault="006B04E6"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0EE13478" w14:textId="77777777" w:rsidR="00AE4212" w:rsidRPr="00AE4212" w:rsidRDefault="00AE4212" w:rsidP="00DA4A2B">
            <w:pPr>
              <w:pStyle w:val="CommentText"/>
              <w:rPr>
                <w:b/>
                <w:bCs/>
                <w:i/>
                <w:iCs/>
                <w:lang w:val="ro-RO"/>
              </w:rPr>
            </w:pPr>
            <w:r w:rsidRPr="00AE4212">
              <w:rPr>
                <w:lang w:val="ro-RO"/>
              </w:rPr>
              <w:t>(Criterii de contribuție substanțială) Următorul text a fost suprimat „</w:t>
            </w:r>
            <w:r w:rsidRPr="00AE4212">
              <w:rPr>
                <w:u w:val="single"/>
                <w:lang w:val="ro-RO"/>
              </w:rPr>
              <w:t>Ca alternativă,</w:t>
            </w:r>
            <w:r w:rsidRPr="00AE4212">
              <w:rPr>
                <w:lang w:val="ro-RO"/>
              </w:rPr>
              <w:t xml:space="preserve"> clădirea se încadrează în primele 15% din fondul imobiliar național sau </w:t>
            </w:r>
            <w:r w:rsidRPr="00AE4212">
              <w:rPr>
                <w:lang w:val="ro-RO"/>
              </w:rPr>
              <w:lastRenderedPageBreak/>
              <w:t xml:space="preserve">regional, exprimat ca cerere de energie primară operațională (CEP) și demonstrat prin dovezi corespunzătoare, care compară cel puțin performanța activului relevant cu performanța fondului imobiliar național sau regional construit înainte de 31 decembrie 2020 și fac cel puțin distincție între clădirile rezidențiale și cele nerezidențiale”, </w:t>
            </w:r>
            <w:r w:rsidRPr="00AE4212">
              <w:rPr>
                <w:b/>
                <w:bCs/>
                <w:i/>
                <w:iCs/>
                <w:lang w:val="ro-RO"/>
              </w:rPr>
              <w:t>deoarece Certificatele de performanță energetică au fost create abia recent.</w:t>
            </w:r>
            <w:r w:rsidRPr="00AE4212">
              <w:rPr>
                <w:b/>
                <w:i/>
                <w:lang w:val="ro-RO"/>
              </w:rPr>
              <w:t xml:space="preserve"> (Lipsesc date pentru implementarea acestei opțiuni)</w:t>
            </w:r>
          </w:p>
          <w:p w14:paraId="70A685CE" w14:textId="77777777" w:rsidR="00AE4212" w:rsidRPr="00AE4212" w:rsidRDefault="00AE4212" w:rsidP="00DA4A2B">
            <w:pPr>
              <w:pStyle w:val="CommentText"/>
              <w:rPr>
                <w:b/>
                <w:bCs/>
                <w:i/>
                <w:iCs/>
                <w:lang w:val="ro-RO"/>
              </w:rPr>
            </w:pPr>
          </w:p>
          <w:p w14:paraId="3F68221A" w14:textId="77777777" w:rsidR="00AE4212" w:rsidRPr="00AE4212" w:rsidRDefault="00AE4212" w:rsidP="00DA4A2B">
            <w:pPr>
              <w:pStyle w:val="CommentText"/>
              <w:rPr>
                <w:b/>
                <w:bCs/>
                <w:i/>
                <w:iCs/>
                <w:lang w:val="ro-RO"/>
              </w:rPr>
            </w:pPr>
          </w:p>
          <w:p w14:paraId="18F11970" w14:textId="77777777" w:rsidR="00AE4212" w:rsidRPr="00AE4212" w:rsidRDefault="00AE4212" w:rsidP="00DA4A2B">
            <w:pPr>
              <w:pStyle w:val="CommentText"/>
              <w:rPr>
                <w:lang w:val="ro-RO"/>
              </w:rPr>
            </w:pPr>
            <w:r w:rsidRPr="00AE4212">
              <w:rPr>
                <w:lang w:val="ro-RO"/>
              </w:rPr>
              <w:t>(Criterii DNSH) Următorul text a fost suprimat</w:t>
            </w:r>
          </w:p>
          <w:p w14:paraId="746996EE" w14:textId="77777777" w:rsidR="00AE4212" w:rsidRPr="00AE4212" w:rsidRDefault="00AE4212" w:rsidP="00DA4A2B">
            <w:pPr>
              <w:pStyle w:val="CommentText"/>
              <w:rPr>
                <w:b/>
                <w:bCs/>
                <w:i/>
                <w:iCs/>
                <w:lang w:val="ro-RO"/>
              </w:rPr>
            </w:pPr>
            <w:r w:rsidRPr="00AE4212">
              <w:rPr>
                <w:lang w:val="ro-RO"/>
              </w:rPr>
              <w:t>„</w:t>
            </w:r>
            <w:r w:rsidRPr="00AE4212">
              <w:rPr>
                <w:u w:val="single"/>
                <w:lang w:val="ro-RO"/>
              </w:rPr>
              <w:t>Ca alternativă,</w:t>
            </w:r>
            <w:r w:rsidRPr="00AE4212">
              <w:rPr>
                <w:lang w:val="ro-RO"/>
              </w:rPr>
              <w:t xml:space="preserve"> clădirea se încadrează în primele 30% din fondul imobiliar național sau regional, exprimat ca cerere de energie primară operațională (CEP) și demonstrat prin dovezi corespunzătoare, care compară cel puțin performanța activului relevant cu performanța </w:t>
            </w:r>
            <w:r w:rsidRPr="00AE4212">
              <w:rPr>
                <w:lang w:val="ro-RO"/>
              </w:rPr>
              <w:lastRenderedPageBreak/>
              <w:t>fondului imobiliar național sau regional construit înainte de 31 decembrie 2020 și fac cel puțin distincție între clădirile rezidențiale și cele nerezidențiale”.</w:t>
            </w:r>
            <w:r w:rsidRPr="00AE4212">
              <w:rPr>
                <w:b/>
                <w:lang w:val="ro-RO"/>
              </w:rPr>
              <w:t xml:space="preserve"> Nu se aplică în Moldova, deoarece certificatele de performanță energetică au fost create recent (Lipsa datelor pentru implementarea acestei opțiuni).</w:t>
            </w:r>
            <w:r w:rsidRPr="00AE4212">
              <w:rPr>
                <w:b/>
                <w:i/>
                <w:lang w:val="ro-RO"/>
              </w:rPr>
              <w:t xml:space="preserve"> </w:t>
            </w:r>
          </w:p>
          <w:p w14:paraId="11D01FFA" w14:textId="77777777" w:rsidR="00AE4212" w:rsidRPr="00AE4212" w:rsidRDefault="00AE4212" w:rsidP="00DA4A2B">
            <w:pPr>
              <w:pStyle w:val="CommentText"/>
              <w:rPr>
                <w:lang w:val="ro-RO"/>
              </w:rPr>
            </w:pPr>
          </w:p>
          <w:p w14:paraId="19A8E7D0" w14:textId="77777777" w:rsidR="009E77BE" w:rsidRPr="00D115C3" w:rsidRDefault="009E77BE" w:rsidP="00DA4A2B">
            <w:pPr>
              <w:ind w:firstLine="0"/>
              <w:rPr>
                <w:lang w:val="en-GB"/>
              </w:rPr>
            </w:pPr>
          </w:p>
          <w:p w14:paraId="2E9F8F0A" w14:textId="77777777" w:rsidR="009E77BE" w:rsidRPr="00D115C3" w:rsidRDefault="009E77BE" w:rsidP="00DA4A2B">
            <w:pPr>
              <w:rPr>
                <w:lang w:val="en-GB"/>
              </w:rPr>
            </w:pPr>
          </w:p>
          <w:p w14:paraId="2635345C" w14:textId="77777777" w:rsidR="009E77BE" w:rsidRPr="00D115C3" w:rsidRDefault="009E77BE" w:rsidP="00DA4A2B">
            <w:pPr>
              <w:rPr>
                <w:lang w:val="en-GB"/>
              </w:rPr>
            </w:pPr>
          </w:p>
          <w:p w14:paraId="21F00218" w14:textId="1FF4C009" w:rsidR="009E77BE" w:rsidRPr="00D115C3" w:rsidRDefault="009E77BE" w:rsidP="00DA4A2B">
            <w:pPr>
              <w:ind w:firstLine="0"/>
              <w:rPr>
                <w:lang w:val="en-GB"/>
              </w:rPr>
            </w:pPr>
          </w:p>
        </w:tc>
        <w:tc>
          <w:tcPr>
            <w:tcW w:w="1989" w:type="dxa"/>
          </w:tcPr>
          <w:p w14:paraId="31041328" w14:textId="77777777" w:rsidR="009E77BE" w:rsidRPr="00D115C3" w:rsidRDefault="009E77BE" w:rsidP="00DA4A2B">
            <w:pPr>
              <w:pStyle w:val="CommentText"/>
              <w:ind w:firstLine="0"/>
              <w:rPr>
                <w:rStyle w:val="CommentReference"/>
                <w:sz w:val="20"/>
                <w:szCs w:val="20"/>
                <w:lang w:val="en-GB"/>
              </w:rPr>
            </w:pPr>
          </w:p>
        </w:tc>
      </w:tr>
      <w:tr w:rsidR="004E49DB" w:rsidRPr="008B425E" w14:paraId="36C06CD4" w14:textId="02C3B056" w:rsidTr="007A341D">
        <w:tc>
          <w:tcPr>
            <w:tcW w:w="2065" w:type="dxa"/>
          </w:tcPr>
          <w:p w14:paraId="753C1BC1" w14:textId="77777777" w:rsidR="004E49DB" w:rsidRPr="004124F8" w:rsidRDefault="004E49DB" w:rsidP="00DA4A2B">
            <w:pPr>
              <w:ind w:firstLine="0"/>
              <w:rPr>
                <w:b/>
                <w:noProof/>
                <w:color w:val="000000"/>
                <w:lang w:val="ro-RO"/>
              </w:rPr>
            </w:pPr>
            <w:r w:rsidRPr="004124F8">
              <w:rPr>
                <w:b/>
                <w:noProof/>
                <w:color w:val="000000"/>
                <w:lang w:val="ro-RO"/>
              </w:rPr>
              <w:lastRenderedPageBreak/>
              <w:t xml:space="preserve">Anexa 1 </w:t>
            </w:r>
          </w:p>
          <w:p w14:paraId="1E01BFAA" w14:textId="77777777" w:rsidR="004E49DB" w:rsidRPr="004124F8" w:rsidRDefault="004E49DB" w:rsidP="00DA4A2B">
            <w:pPr>
              <w:ind w:firstLine="0"/>
              <w:rPr>
                <w:noProof/>
                <w:lang w:val="ro-RO"/>
              </w:rPr>
            </w:pPr>
            <w:r w:rsidRPr="004124F8">
              <w:rPr>
                <w:noProof/>
                <w:lang w:val="ro-RO"/>
              </w:rPr>
              <w:t>8. Informare și comunicare</w:t>
            </w:r>
          </w:p>
          <w:p w14:paraId="44229CAC" w14:textId="77777777" w:rsidR="004E49DB" w:rsidRPr="004124F8" w:rsidRDefault="004E49DB" w:rsidP="00DA4A2B">
            <w:pPr>
              <w:rPr>
                <w:b/>
                <w:bCs/>
                <w:noProof/>
                <w:lang w:val="ro-RO"/>
              </w:rPr>
            </w:pPr>
            <w:r w:rsidRPr="004124F8">
              <w:rPr>
                <w:b/>
                <w:noProof/>
                <w:lang w:val="ro-RO"/>
              </w:rPr>
              <w:t xml:space="preserve">8.1 Prelucrarea datelor, </w:t>
            </w:r>
            <w:r w:rsidRPr="004124F8">
              <w:rPr>
                <w:b/>
                <w:noProof/>
                <w:lang w:val="ro-RO"/>
              </w:rPr>
              <w:lastRenderedPageBreak/>
              <w:t>găzduirea și activitățile conexe</w:t>
            </w:r>
          </w:p>
          <w:p w14:paraId="7EE149FF" w14:textId="77777777" w:rsidR="004E49DB" w:rsidRPr="004124F8" w:rsidRDefault="004E49DB" w:rsidP="00DA4A2B">
            <w:pPr>
              <w:rPr>
                <w:b/>
                <w:bCs/>
                <w:noProof/>
                <w:lang w:val="ro-RO"/>
              </w:rPr>
            </w:pPr>
            <w:r w:rsidRPr="004124F8">
              <w:rPr>
                <w:b/>
                <w:noProof/>
                <w:lang w:val="ro-RO"/>
              </w:rPr>
              <w:t>8.2 Soluții bazate pe date pentru reducerea emisiilor de gaze cu efect de seră</w:t>
            </w:r>
          </w:p>
          <w:p w14:paraId="23E0C1D6" w14:textId="77777777" w:rsidR="004E49DB" w:rsidRPr="004124F8" w:rsidRDefault="004E49DB" w:rsidP="00DA4A2B">
            <w:pPr>
              <w:rPr>
                <w:b/>
                <w:bCs/>
                <w:noProof/>
                <w:lang w:val="ro-RO"/>
              </w:rPr>
            </w:pPr>
          </w:p>
          <w:p w14:paraId="0078EE83" w14:textId="77777777" w:rsidR="004E49DB" w:rsidRPr="004124F8" w:rsidRDefault="004E49DB" w:rsidP="00DA4A2B">
            <w:pPr>
              <w:rPr>
                <w:b/>
                <w:bCs/>
                <w:noProof/>
                <w:lang w:val="ro-RO"/>
              </w:rPr>
            </w:pPr>
            <w:r w:rsidRPr="004124F8">
              <w:rPr>
                <w:b/>
                <w:noProof/>
                <w:lang w:val="ro-RO"/>
              </w:rPr>
              <w:t>DNSH (4) Tranziția către economia circulară</w:t>
            </w:r>
          </w:p>
          <w:p w14:paraId="2A06E5B2" w14:textId="77777777" w:rsidR="004E49DB" w:rsidRPr="00D115C3" w:rsidRDefault="004E49DB" w:rsidP="00DA4A2B">
            <w:pPr>
              <w:ind w:firstLine="0"/>
              <w:rPr>
                <w:b/>
                <w:color w:val="000000" w:themeColor="text1"/>
                <w:lang w:val="en-GB"/>
              </w:rPr>
            </w:pPr>
          </w:p>
        </w:tc>
        <w:tc>
          <w:tcPr>
            <w:tcW w:w="2520" w:type="dxa"/>
          </w:tcPr>
          <w:p w14:paraId="1C44A40C" w14:textId="6486FF8E" w:rsidR="004E49DB" w:rsidRPr="00D115C3" w:rsidRDefault="004E49DB" w:rsidP="00DA4A2B">
            <w:pPr>
              <w:ind w:firstLine="0"/>
              <w:rPr>
                <w:b/>
                <w:color w:val="000000" w:themeColor="text1"/>
                <w:lang w:val="en-GB"/>
              </w:rPr>
            </w:pPr>
            <w:r w:rsidRPr="00D115C3">
              <w:rPr>
                <w:b/>
                <w:color w:val="000000" w:themeColor="text1"/>
                <w:lang w:val="en-GB"/>
              </w:rPr>
              <w:lastRenderedPageBreak/>
              <w:t xml:space="preserve">Annex 1 </w:t>
            </w:r>
          </w:p>
          <w:p w14:paraId="10561962" w14:textId="0B5742B2" w:rsidR="004E49DB" w:rsidRPr="00D115C3" w:rsidRDefault="004E49DB" w:rsidP="00DA4A2B">
            <w:pPr>
              <w:ind w:firstLine="0"/>
              <w:rPr>
                <w:lang w:val="en-GB"/>
              </w:rPr>
            </w:pPr>
            <w:r w:rsidRPr="00D115C3">
              <w:rPr>
                <w:lang w:val="en-GB"/>
              </w:rPr>
              <w:t>8. Information and Communication</w:t>
            </w:r>
          </w:p>
          <w:p w14:paraId="521880D8" w14:textId="7D196C3B" w:rsidR="004E49DB" w:rsidRPr="00D115C3" w:rsidRDefault="004E49DB" w:rsidP="00DA4A2B">
            <w:pPr>
              <w:ind w:firstLine="0"/>
              <w:rPr>
                <w:b/>
                <w:bCs/>
                <w:lang w:val="en-GB"/>
              </w:rPr>
            </w:pPr>
            <w:r w:rsidRPr="00D115C3">
              <w:rPr>
                <w:b/>
                <w:bCs/>
                <w:lang w:val="en-GB"/>
              </w:rPr>
              <w:t>8.1   Data procession, hosting and related activities</w:t>
            </w:r>
          </w:p>
          <w:p w14:paraId="551A4168" w14:textId="54E26B6F" w:rsidR="004E49DB" w:rsidRPr="00D115C3" w:rsidRDefault="004E49DB" w:rsidP="00DA4A2B">
            <w:pPr>
              <w:ind w:firstLine="0"/>
              <w:rPr>
                <w:b/>
                <w:bCs/>
                <w:lang w:val="en-GB"/>
              </w:rPr>
            </w:pPr>
            <w:r w:rsidRPr="00D115C3">
              <w:rPr>
                <w:b/>
                <w:bCs/>
                <w:lang w:val="en-GB"/>
              </w:rPr>
              <w:lastRenderedPageBreak/>
              <w:t>8.2 Data-driven Solutions for GHG emissions reductions</w:t>
            </w:r>
          </w:p>
          <w:p w14:paraId="4B534184" w14:textId="77777777" w:rsidR="004E49DB" w:rsidRPr="00D115C3" w:rsidRDefault="004E49DB" w:rsidP="00DA4A2B">
            <w:pPr>
              <w:ind w:firstLine="0"/>
              <w:rPr>
                <w:b/>
                <w:bCs/>
                <w:lang w:val="en-GB"/>
              </w:rPr>
            </w:pPr>
          </w:p>
          <w:p w14:paraId="6F63B3B1" w14:textId="2CCA6ED4" w:rsidR="004E49DB" w:rsidRPr="00D115C3" w:rsidRDefault="004E49DB" w:rsidP="00DA4A2B">
            <w:pPr>
              <w:ind w:firstLine="0"/>
              <w:rPr>
                <w:rStyle w:val="boldface"/>
                <w:b/>
                <w:bCs/>
                <w:lang w:val="en-GB"/>
              </w:rPr>
            </w:pPr>
            <w:r w:rsidRPr="00D115C3">
              <w:rPr>
                <w:b/>
                <w:bCs/>
                <w:lang w:val="en-GB"/>
              </w:rPr>
              <w:t>DNSH (4) Transition to circular Economy</w:t>
            </w:r>
          </w:p>
          <w:p w14:paraId="43A54FDA" w14:textId="77777777" w:rsidR="004E49DB" w:rsidRPr="00D115C3" w:rsidRDefault="004E49DB" w:rsidP="00DA4A2B">
            <w:pPr>
              <w:ind w:firstLine="0"/>
              <w:rPr>
                <w:b/>
                <w:color w:val="000000" w:themeColor="text1"/>
                <w:lang w:val="en-GB"/>
              </w:rPr>
            </w:pPr>
          </w:p>
        </w:tc>
        <w:tc>
          <w:tcPr>
            <w:tcW w:w="2340" w:type="dxa"/>
          </w:tcPr>
          <w:p w14:paraId="6F938A72" w14:textId="77777777" w:rsidR="004E49DB" w:rsidRPr="004124F8" w:rsidRDefault="004E49DB" w:rsidP="00DA4A2B">
            <w:pPr>
              <w:rPr>
                <w:noProof/>
                <w:color w:val="000000"/>
                <w:lang w:val="ro-RO"/>
              </w:rPr>
            </w:pPr>
            <w:r w:rsidRPr="004124F8">
              <w:rPr>
                <w:noProof/>
                <w:color w:val="000000"/>
                <w:lang w:val="ro-RO"/>
              </w:rPr>
              <w:lastRenderedPageBreak/>
              <w:t xml:space="preserve">Anexa 2: </w:t>
            </w:r>
            <w:r w:rsidRPr="004124F8">
              <w:rPr>
                <w:b/>
                <w:bCs/>
                <w:noProof/>
                <w:color w:val="000000"/>
                <w:lang w:val="ro-RO"/>
              </w:rPr>
              <w:t>Criterii DNSH</w:t>
            </w:r>
            <w:r w:rsidRPr="004124F8">
              <w:rPr>
                <w:noProof/>
                <w:color w:val="000000"/>
                <w:lang w:val="ro-RO"/>
              </w:rPr>
              <w:t xml:space="preserve"> în funcție de obiectiv și activitate</w:t>
            </w:r>
          </w:p>
          <w:p w14:paraId="0A3319E0" w14:textId="77777777" w:rsidR="004E49DB" w:rsidRPr="004124F8" w:rsidRDefault="004E49DB" w:rsidP="00DA4A2B">
            <w:pPr>
              <w:rPr>
                <w:b/>
                <w:bCs/>
                <w:noProof/>
                <w:lang w:val="ro-RO"/>
              </w:rPr>
            </w:pPr>
            <w:r w:rsidRPr="004124F8">
              <w:rPr>
                <w:b/>
                <w:noProof/>
                <w:color w:val="000000"/>
                <w:lang w:val="ro-RO"/>
              </w:rPr>
              <w:t>Tranziția către economia circulară</w:t>
            </w:r>
          </w:p>
          <w:p w14:paraId="65744D8F" w14:textId="77777777" w:rsidR="004E49DB" w:rsidRPr="004124F8" w:rsidRDefault="004E49DB" w:rsidP="00DA4A2B">
            <w:pPr>
              <w:rPr>
                <w:b/>
                <w:bCs/>
                <w:noProof/>
                <w:lang w:val="ro-RO"/>
              </w:rPr>
            </w:pPr>
            <w:r w:rsidRPr="004124F8">
              <w:rPr>
                <w:b/>
                <w:noProof/>
                <w:lang w:val="ro-RO"/>
              </w:rPr>
              <w:lastRenderedPageBreak/>
              <w:t>8.1 Prelucrarea datelor, găzduirea și activitățile conexe</w:t>
            </w:r>
          </w:p>
          <w:p w14:paraId="39D06714" w14:textId="77777777" w:rsidR="004E49DB" w:rsidRPr="004124F8" w:rsidRDefault="004E49DB" w:rsidP="00DA4A2B">
            <w:pPr>
              <w:rPr>
                <w:b/>
                <w:bCs/>
                <w:noProof/>
                <w:lang w:val="ro-RO"/>
              </w:rPr>
            </w:pPr>
            <w:r w:rsidRPr="004124F8">
              <w:rPr>
                <w:b/>
                <w:noProof/>
                <w:lang w:val="ro-RO"/>
              </w:rPr>
              <w:t>8.2 Soluții bazate pe date pentru reducerea emisiilor de gaze cu efect de seră</w:t>
            </w:r>
          </w:p>
          <w:p w14:paraId="1411FE44" w14:textId="77777777" w:rsidR="004E49DB" w:rsidRPr="00D115C3" w:rsidRDefault="004E49DB" w:rsidP="00DA4A2B">
            <w:pPr>
              <w:ind w:firstLine="0"/>
              <w:rPr>
                <w:color w:val="000000" w:themeColor="text1"/>
                <w:lang w:val="en-GB"/>
              </w:rPr>
            </w:pPr>
          </w:p>
        </w:tc>
        <w:tc>
          <w:tcPr>
            <w:tcW w:w="2880" w:type="dxa"/>
          </w:tcPr>
          <w:p w14:paraId="6DA333BF" w14:textId="6C2CF724" w:rsidR="004E49DB" w:rsidRPr="00D115C3" w:rsidRDefault="004E49DB" w:rsidP="00DA4A2B">
            <w:pPr>
              <w:ind w:firstLine="0"/>
              <w:rPr>
                <w:color w:val="000000" w:themeColor="text1"/>
                <w:lang w:val="en-GB"/>
              </w:rPr>
            </w:pPr>
            <w:r w:rsidRPr="00D115C3">
              <w:rPr>
                <w:color w:val="000000" w:themeColor="text1"/>
                <w:lang w:val="en-GB"/>
              </w:rPr>
              <w:lastRenderedPageBreak/>
              <w:t xml:space="preserve">Annex 2: </w:t>
            </w:r>
            <w:r w:rsidRPr="00D115C3">
              <w:rPr>
                <w:b/>
                <w:bCs/>
                <w:color w:val="000000" w:themeColor="text1"/>
                <w:lang w:val="en-GB"/>
              </w:rPr>
              <w:t>DNSH Criteria</w:t>
            </w:r>
            <w:r w:rsidRPr="00D115C3">
              <w:rPr>
                <w:color w:val="000000" w:themeColor="text1"/>
                <w:lang w:val="en-GB"/>
              </w:rPr>
              <w:t xml:space="preserve"> by objective and activity</w:t>
            </w:r>
          </w:p>
          <w:p w14:paraId="29052ADD" w14:textId="170C0F5B" w:rsidR="004E49DB" w:rsidRPr="00D115C3" w:rsidRDefault="004E49DB" w:rsidP="00DA4A2B">
            <w:pPr>
              <w:ind w:firstLine="0"/>
              <w:rPr>
                <w:b/>
                <w:bCs/>
                <w:lang w:val="en-GB"/>
              </w:rPr>
            </w:pPr>
            <w:r w:rsidRPr="00D115C3">
              <w:rPr>
                <w:b/>
                <w:bCs/>
                <w:color w:val="000000" w:themeColor="text1"/>
                <w:lang w:val="en-GB"/>
              </w:rPr>
              <w:t>Transition to Circular Economy</w:t>
            </w:r>
          </w:p>
          <w:p w14:paraId="6AF18B85" w14:textId="77777777" w:rsidR="004E49DB" w:rsidRPr="00D115C3" w:rsidRDefault="004E49DB" w:rsidP="00DA4A2B">
            <w:pPr>
              <w:ind w:firstLine="0"/>
              <w:rPr>
                <w:b/>
                <w:bCs/>
                <w:lang w:val="en-GB"/>
              </w:rPr>
            </w:pPr>
            <w:r w:rsidRPr="00D115C3">
              <w:rPr>
                <w:b/>
                <w:bCs/>
                <w:lang w:val="en-GB"/>
              </w:rPr>
              <w:t>8.1   Data procession, hosting and related activities</w:t>
            </w:r>
          </w:p>
          <w:p w14:paraId="4F824C66" w14:textId="77777777" w:rsidR="004E49DB" w:rsidRPr="00D115C3" w:rsidRDefault="004E49DB" w:rsidP="00DA4A2B">
            <w:pPr>
              <w:ind w:firstLine="0"/>
              <w:rPr>
                <w:b/>
                <w:bCs/>
                <w:lang w:val="en-GB"/>
              </w:rPr>
            </w:pPr>
            <w:r w:rsidRPr="00D115C3">
              <w:rPr>
                <w:b/>
                <w:bCs/>
                <w:lang w:val="en-GB"/>
              </w:rPr>
              <w:lastRenderedPageBreak/>
              <w:t>8.2 Data-driven Solutions for GHG emissions reductions</w:t>
            </w:r>
          </w:p>
          <w:p w14:paraId="37F54440" w14:textId="77777777" w:rsidR="004E49DB" w:rsidRPr="00D115C3" w:rsidRDefault="004E49DB" w:rsidP="00DA4A2B">
            <w:pPr>
              <w:ind w:firstLine="0"/>
              <w:rPr>
                <w:color w:val="000000" w:themeColor="text1"/>
                <w:lang w:val="en-GB"/>
              </w:rPr>
            </w:pPr>
          </w:p>
        </w:tc>
        <w:tc>
          <w:tcPr>
            <w:tcW w:w="1247" w:type="dxa"/>
          </w:tcPr>
          <w:p w14:paraId="57480DDC" w14:textId="4D2E1EB6" w:rsidR="004E49DB" w:rsidRPr="00D115C3" w:rsidRDefault="00AE4212"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587395DB" w14:textId="77777777" w:rsidR="00AE4212" w:rsidRPr="00AE4212" w:rsidRDefault="00AE4212" w:rsidP="00DA4A2B">
            <w:pPr>
              <w:pStyle w:val="Heading3"/>
              <w:outlineLvl w:val="2"/>
              <w:rPr>
                <w:b w:val="0"/>
                <w:bCs/>
                <w:lang w:val="en-GB"/>
              </w:rPr>
            </w:pPr>
            <w:proofErr w:type="spellStart"/>
            <w:r w:rsidRPr="00AE4212">
              <w:rPr>
                <w:b w:val="0"/>
                <w:bCs/>
                <w:lang w:val="en-GB"/>
              </w:rPr>
              <w:t>Conformitatea</w:t>
            </w:r>
            <w:proofErr w:type="spellEnd"/>
            <w:r w:rsidRPr="00AE4212">
              <w:rPr>
                <w:b w:val="0"/>
                <w:bCs/>
                <w:lang w:val="en-GB"/>
              </w:rPr>
              <w:t xml:space="preserve"> </w:t>
            </w:r>
            <w:proofErr w:type="spellStart"/>
            <w:r w:rsidRPr="00AE4212">
              <w:rPr>
                <w:b w:val="0"/>
                <w:bCs/>
                <w:lang w:val="en-GB"/>
              </w:rPr>
              <w:t>deplină</w:t>
            </w:r>
            <w:proofErr w:type="spellEnd"/>
            <w:r w:rsidRPr="00AE4212">
              <w:rPr>
                <w:b w:val="0"/>
                <w:bCs/>
                <w:lang w:val="en-GB"/>
              </w:rPr>
              <w:t xml:space="preserve"> </w:t>
            </w:r>
            <w:proofErr w:type="spellStart"/>
            <w:r w:rsidRPr="00AE4212">
              <w:rPr>
                <w:b w:val="0"/>
                <w:bCs/>
                <w:lang w:val="en-GB"/>
              </w:rPr>
              <w:t>realizată</w:t>
            </w:r>
            <w:proofErr w:type="spellEnd"/>
            <w:r w:rsidRPr="00AE4212">
              <w:rPr>
                <w:b w:val="0"/>
                <w:bCs/>
                <w:lang w:val="en-GB"/>
              </w:rPr>
              <w:t xml:space="preserve"> </w:t>
            </w:r>
            <w:proofErr w:type="spellStart"/>
            <w:r w:rsidRPr="00AE4212">
              <w:rPr>
                <w:b w:val="0"/>
                <w:bCs/>
                <w:lang w:val="en-GB"/>
              </w:rPr>
              <w:t>prin</w:t>
            </w:r>
            <w:proofErr w:type="spellEnd"/>
            <w:r w:rsidRPr="00AE4212">
              <w:rPr>
                <w:b w:val="0"/>
                <w:bCs/>
                <w:lang w:val="en-GB"/>
              </w:rPr>
              <w:t xml:space="preserve"> </w:t>
            </w:r>
            <w:proofErr w:type="spellStart"/>
            <w:r w:rsidRPr="00AE4212">
              <w:rPr>
                <w:b w:val="0"/>
                <w:bCs/>
                <w:lang w:val="en-GB"/>
              </w:rPr>
              <w:t>implementarea</w:t>
            </w:r>
            <w:proofErr w:type="spellEnd"/>
            <w:r w:rsidRPr="00AE4212">
              <w:rPr>
                <w:b w:val="0"/>
                <w:bCs/>
                <w:lang w:val="en-GB"/>
              </w:rPr>
              <w:t xml:space="preserve"> </w:t>
            </w:r>
            <w:proofErr w:type="spellStart"/>
            <w:r w:rsidRPr="00AE4212">
              <w:rPr>
                <w:b w:val="0"/>
                <w:bCs/>
                <w:lang w:val="en-GB"/>
              </w:rPr>
              <w:t>următorului</w:t>
            </w:r>
            <w:proofErr w:type="spellEnd"/>
            <w:r w:rsidRPr="00AE4212">
              <w:rPr>
                <w:b w:val="0"/>
                <w:bCs/>
                <w:lang w:val="en-GB"/>
              </w:rPr>
              <w:t xml:space="preserve"> act: </w:t>
            </w:r>
          </w:p>
          <w:p w14:paraId="6548D0D1" w14:textId="77777777" w:rsidR="00AE4212" w:rsidRPr="00AE4212" w:rsidRDefault="00AE4212" w:rsidP="00DA4A2B">
            <w:pPr>
              <w:pStyle w:val="Heading3"/>
              <w:outlineLvl w:val="2"/>
              <w:rPr>
                <w:b w:val="0"/>
                <w:bCs/>
                <w:lang w:val="en-GB"/>
              </w:rPr>
            </w:pPr>
            <w:proofErr w:type="spellStart"/>
            <w:r w:rsidRPr="00AE4212">
              <w:rPr>
                <w:b w:val="0"/>
                <w:bCs/>
                <w:lang w:val="en-GB"/>
              </w:rPr>
              <w:t>Hotărârea</w:t>
            </w:r>
            <w:proofErr w:type="spellEnd"/>
            <w:r w:rsidRPr="00AE4212">
              <w:rPr>
                <w:b w:val="0"/>
                <w:bCs/>
                <w:lang w:val="en-GB"/>
              </w:rPr>
              <w:t xml:space="preserve"> </w:t>
            </w:r>
            <w:proofErr w:type="spellStart"/>
            <w:r w:rsidRPr="00AE4212">
              <w:rPr>
                <w:b w:val="0"/>
                <w:bCs/>
                <w:lang w:val="en-GB"/>
              </w:rPr>
              <w:t>Guvernului</w:t>
            </w:r>
            <w:proofErr w:type="spellEnd"/>
            <w:r w:rsidRPr="00AE4212">
              <w:rPr>
                <w:b w:val="0"/>
                <w:bCs/>
                <w:lang w:val="en-GB"/>
              </w:rPr>
              <w:t xml:space="preserve"> </w:t>
            </w:r>
            <w:proofErr w:type="spellStart"/>
            <w:r w:rsidRPr="00AE4212">
              <w:rPr>
                <w:b w:val="0"/>
                <w:bCs/>
                <w:lang w:val="en-GB"/>
              </w:rPr>
              <w:t>nr</w:t>
            </w:r>
            <w:proofErr w:type="spellEnd"/>
            <w:r w:rsidRPr="00AE4212">
              <w:rPr>
                <w:b w:val="0"/>
                <w:bCs/>
                <w:lang w:val="en-GB"/>
              </w:rPr>
              <w:t xml:space="preserve">. 643/2025 </w:t>
            </w:r>
            <w:proofErr w:type="spellStart"/>
            <w:r w:rsidRPr="00AE4212">
              <w:rPr>
                <w:b w:val="0"/>
                <w:bCs/>
                <w:lang w:val="en-GB"/>
              </w:rPr>
              <w:t>pentru</w:t>
            </w:r>
            <w:proofErr w:type="spellEnd"/>
            <w:r w:rsidRPr="00AE4212">
              <w:rPr>
                <w:b w:val="0"/>
                <w:bCs/>
                <w:lang w:val="en-GB"/>
              </w:rPr>
              <w:t xml:space="preserve"> </w:t>
            </w:r>
            <w:proofErr w:type="spellStart"/>
            <w:r w:rsidRPr="00AE4212">
              <w:rPr>
                <w:b w:val="0"/>
                <w:bCs/>
                <w:lang w:val="en-GB"/>
              </w:rPr>
              <w:lastRenderedPageBreak/>
              <w:t>aprobarea</w:t>
            </w:r>
            <w:proofErr w:type="spellEnd"/>
            <w:r w:rsidRPr="00AE4212">
              <w:rPr>
                <w:b w:val="0"/>
                <w:bCs/>
                <w:lang w:val="en-GB"/>
              </w:rPr>
              <w:t xml:space="preserve"> </w:t>
            </w:r>
            <w:proofErr w:type="spellStart"/>
            <w:r w:rsidRPr="00AE4212">
              <w:rPr>
                <w:b w:val="0"/>
                <w:bCs/>
                <w:lang w:val="en-GB"/>
              </w:rPr>
              <w:t>Reglementării</w:t>
            </w:r>
            <w:proofErr w:type="spellEnd"/>
            <w:r w:rsidRPr="00AE4212">
              <w:rPr>
                <w:b w:val="0"/>
                <w:bCs/>
                <w:lang w:val="en-GB"/>
              </w:rPr>
              <w:t xml:space="preserve"> </w:t>
            </w:r>
            <w:proofErr w:type="spellStart"/>
            <w:r w:rsidRPr="00AE4212">
              <w:rPr>
                <w:b w:val="0"/>
                <w:bCs/>
                <w:lang w:val="en-GB"/>
              </w:rPr>
              <w:t>tehnice</w:t>
            </w:r>
            <w:proofErr w:type="spellEnd"/>
            <w:r w:rsidRPr="00AE4212">
              <w:rPr>
                <w:b w:val="0"/>
                <w:bCs/>
                <w:lang w:val="en-GB"/>
              </w:rPr>
              <w:t xml:space="preserve"> </w:t>
            </w:r>
            <w:proofErr w:type="spellStart"/>
            <w:r w:rsidRPr="00AE4212">
              <w:rPr>
                <w:b w:val="0"/>
                <w:bCs/>
                <w:lang w:val="en-GB"/>
              </w:rPr>
              <w:t>privind</w:t>
            </w:r>
            <w:proofErr w:type="spellEnd"/>
            <w:r w:rsidRPr="00AE4212">
              <w:rPr>
                <w:b w:val="0"/>
                <w:bCs/>
                <w:lang w:val="en-GB"/>
              </w:rPr>
              <w:t xml:space="preserve"> </w:t>
            </w:r>
            <w:proofErr w:type="spellStart"/>
            <w:r w:rsidRPr="00AE4212">
              <w:rPr>
                <w:b w:val="0"/>
                <w:bCs/>
                <w:lang w:val="en-GB"/>
              </w:rPr>
              <w:t>restricționarea</w:t>
            </w:r>
            <w:proofErr w:type="spellEnd"/>
            <w:r w:rsidRPr="00AE4212">
              <w:rPr>
                <w:b w:val="0"/>
                <w:bCs/>
                <w:lang w:val="en-GB"/>
              </w:rPr>
              <w:t xml:space="preserve"> </w:t>
            </w:r>
            <w:proofErr w:type="spellStart"/>
            <w:r w:rsidRPr="00AE4212">
              <w:rPr>
                <w:b w:val="0"/>
                <w:bCs/>
                <w:lang w:val="en-GB"/>
              </w:rPr>
              <w:t>utilizării</w:t>
            </w:r>
            <w:proofErr w:type="spellEnd"/>
            <w:r w:rsidRPr="00AE4212">
              <w:rPr>
                <w:b w:val="0"/>
                <w:bCs/>
                <w:lang w:val="en-GB"/>
              </w:rPr>
              <w:t xml:space="preserve"> </w:t>
            </w:r>
            <w:proofErr w:type="spellStart"/>
            <w:r w:rsidRPr="00AE4212">
              <w:rPr>
                <w:b w:val="0"/>
                <w:bCs/>
                <w:lang w:val="en-GB"/>
              </w:rPr>
              <w:t>anumitor</w:t>
            </w:r>
            <w:proofErr w:type="spellEnd"/>
            <w:r w:rsidRPr="00AE4212">
              <w:rPr>
                <w:b w:val="0"/>
                <w:bCs/>
                <w:lang w:val="en-GB"/>
              </w:rPr>
              <w:t xml:space="preserve"> </w:t>
            </w:r>
            <w:proofErr w:type="spellStart"/>
            <w:r w:rsidRPr="00AE4212">
              <w:rPr>
                <w:b w:val="0"/>
                <w:bCs/>
                <w:lang w:val="en-GB"/>
              </w:rPr>
              <w:t>substanțe</w:t>
            </w:r>
            <w:proofErr w:type="spellEnd"/>
            <w:r w:rsidRPr="00AE4212">
              <w:rPr>
                <w:b w:val="0"/>
                <w:bCs/>
                <w:lang w:val="en-GB"/>
              </w:rPr>
              <w:t xml:space="preserve"> </w:t>
            </w:r>
            <w:proofErr w:type="spellStart"/>
            <w:r w:rsidRPr="00AE4212">
              <w:rPr>
                <w:b w:val="0"/>
                <w:bCs/>
                <w:lang w:val="en-GB"/>
              </w:rPr>
              <w:t>periculoase</w:t>
            </w:r>
            <w:proofErr w:type="spellEnd"/>
            <w:r w:rsidRPr="00AE4212">
              <w:rPr>
                <w:b w:val="0"/>
                <w:bCs/>
                <w:lang w:val="en-GB"/>
              </w:rPr>
              <w:t xml:space="preserve"> </w:t>
            </w:r>
            <w:proofErr w:type="spellStart"/>
            <w:r w:rsidRPr="00AE4212">
              <w:rPr>
                <w:b w:val="0"/>
                <w:bCs/>
                <w:lang w:val="en-GB"/>
              </w:rPr>
              <w:t>în</w:t>
            </w:r>
            <w:proofErr w:type="spellEnd"/>
            <w:r w:rsidRPr="00AE4212">
              <w:rPr>
                <w:b w:val="0"/>
                <w:bCs/>
                <w:lang w:val="en-GB"/>
              </w:rPr>
              <w:t xml:space="preserve"> </w:t>
            </w:r>
            <w:proofErr w:type="spellStart"/>
            <w:r w:rsidRPr="00AE4212">
              <w:rPr>
                <w:b w:val="0"/>
                <w:bCs/>
                <w:lang w:val="en-GB"/>
              </w:rPr>
              <w:t>echipamentele</w:t>
            </w:r>
            <w:proofErr w:type="spellEnd"/>
            <w:r w:rsidRPr="00AE4212">
              <w:rPr>
                <w:b w:val="0"/>
                <w:bCs/>
                <w:lang w:val="en-GB"/>
              </w:rPr>
              <w:t xml:space="preserve"> </w:t>
            </w:r>
            <w:proofErr w:type="spellStart"/>
            <w:r w:rsidRPr="00AE4212">
              <w:rPr>
                <w:b w:val="0"/>
                <w:bCs/>
                <w:lang w:val="en-GB"/>
              </w:rPr>
              <w:t>electrice</w:t>
            </w:r>
            <w:proofErr w:type="spellEnd"/>
            <w:r w:rsidRPr="00AE4212">
              <w:rPr>
                <w:b w:val="0"/>
                <w:bCs/>
                <w:lang w:val="en-GB"/>
              </w:rPr>
              <w:t xml:space="preserve"> </w:t>
            </w:r>
            <w:proofErr w:type="spellStart"/>
            <w:r w:rsidRPr="00AE4212">
              <w:rPr>
                <w:b w:val="0"/>
                <w:bCs/>
                <w:lang w:val="en-GB"/>
              </w:rPr>
              <w:t>și</w:t>
            </w:r>
            <w:proofErr w:type="spellEnd"/>
            <w:r w:rsidRPr="00AE4212">
              <w:rPr>
                <w:b w:val="0"/>
                <w:bCs/>
                <w:lang w:val="en-GB"/>
              </w:rPr>
              <w:t xml:space="preserve"> </w:t>
            </w:r>
            <w:proofErr w:type="spellStart"/>
            <w:r w:rsidRPr="00AE4212">
              <w:rPr>
                <w:b w:val="0"/>
                <w:bCs/>
                <w:lang w:val="en-GB"/>
              </w:rPr>
              <w:t>electronice</w:t>
            </w:r>
            <w:proofErr w:type="spellEnd"/>
            <w:r w:rsidRPr="00AE4212">
              <w:rPr>
                <w:b w:val="0"/>
                <w:bCs/>
                <w:lang w:val="en-GB"/>
              </w:rPr>
              <w:t xml:space="preserve"> </w:t>
            </w:r>
          </w:p>
          <w:p w14:paraId="02489D1F" w14:textId="2025FB27" w:rsidR="004E49DB" w:rsidRPr="00D115C3" w:rsidRDefault="004E49DB" w:rsidP="00DA4A2B">
            <w:pPr>
              <w:pStyle w:val="Heading3"/>
              <w:ind w:left="316"/>
              <w:outlineLvl w:val="2"/>
              <w:rPr>
                <w:lang w:val="en-GB"/>
              </w:rPr>
            </w:pPr>
          </w:p>
        </w:tc>
        <w:tc>
          <w:tcPr>
            <w:tcW w:w="1989" w:type="dxa"/>
          </w:tcPr>
          <w:p w14:paraId="285094E2" w14:textId="77777777" w:rsidR="004E49DB" w:rsidRPr="00D115C3" w:rsidRDefault="004E49DB" w:rsidP="00DA4A2B">
            <w:pPr>
              <w:pStyle w:val="Heading3"/>
              <w:outlineLvl w:val="2"/>
              <w:rPr>
                <w:b w:val="0"/>
                <w:bCs/>
                <w:lang w:val="en-GB"/>
              </w:rPr>
            </w:pPr>
          </w:p>
        </w:tc>
      </w:tr>
      <w:tr w:rsidR="004E49DB" w:rsidRPr="008B425E" w14:paraId="30AF2313" w14:textId="25714BD1" w:rsidTr="007A341D">
        <w:tc>
          <w:tcPr>
            <w:tcW w:w="2065" w:type="dxa"/>
          </w:tcPr>
          <w:p w14:paraId="3A62BACF" w14:textId="77777777" w:rsidR="004E49DB" w:rsidRPr="004124F8" w:rsidRDefault="004E49DB" w:rsidP="00DA4A2B">
            <w:pPr>
              <w:ind w:firstLine="0"/>
              <w:rPr>
                <w:b/>
                <w:noProof/>
                <w:color w:val="000000"/>
                <w:lang w:val="ro-RO"/>
              </w:rPr>
            </w:pPr>
            <w:r w:rsidRPr="004124F8">
              <w:rPr>
                <w:b/>
                <w:noProof/>
                <w:color w:val="000000"/>
                <w:lang w:val="ro-RO"/>
              </w:rPr>
              <w:t xml:space="preserve">Anexa 1 </w:t>
            </w:r>
          </w:p>
          <w:p w14:paraId="78A558E9" w14:textId="77777777" w:rsidR="004E49DB" w:rsidRPr="004124F8" w:rsidRDefault="004E49DB" w:rsidP="00DA4A2B">
            <w:pPr>
              <w:ind w:firstLine="0"/>
              <w:rPr>
                <w:noProof/>
                <w:lang w:val="ro-RO"/>
              </w:rPr>
            </w:pPr>
            <w:r w:rsidRPr="004124F8">
              <w:rPr>
                <w:noProof/>
                <w:lang w:val="ro-RO"/>
              </w:rPr>
              <w:t>9. ACTIVITĂȚI PROFESIONALE, ȘTIINȚIFICE ȘI TEHNICE</w:t>
            </w:r>
          </w:p>
          <w:p w14:paraId="7A50D369" w14:textId="77777777" w:rsidR="004E49DB" w:rsidRPr="004124F8" w:rsidRDefault="004E49DB" w:rsidP="00DA4A2B">
            <w:pPr>
              <w:rPr>
                <w:b/>
                <w:bCs/>
                <w:noProof/>
                <w:lang w:val="ro-RO"/>
              </w:rPr>
            </w:pPr>
            <w:r w:rsidRPr="004124F8">
              <w:rPr>
                <w:b/>
                <w:noProof/>
                <w:lang w:val="ro-RO"/>
              </w:rPr>
              <w:t>9.3. Servicii profesionale legate de performanța energetică a clădirilor</w:t>
            </w:r>
          </w:p>
          <w:p w14:paraId="09CB4B39" w14:textId="77777777" w:rsidR="004E49DB" w:rsidRPr="004124F8" w:rsidRDefault="004E49DB" w:rsidP="00DA4A2B">
            <w:pPr>
              <w:rPr>
                <w:b/>
                <w:noProof/>
                <w:color w:val="000000"/>
                <w:lang w:val="ro-RO"/>
              </w:rPr>
            </w:pPr>
          </w:p>
          <w:p w14:paraId="571188B8" w14:textId="77777777" w:rsidR="004E49DB" w:rsidRPr="004124F8" w:rsidRDefault="004E49DB" w:rsidP="00DA4A2B">
            <w:pPr>
              <w:rPr>
                <w:b/>
                <w:noProof/>
                <w:color w:val="000000"/>
                <w:lang w:val="ro-RO"/>
              </w:rPr>
            </w:pPr>
          </w:p>
          <w:p w14:paraId="56B6F1D4" w14:textId="77777777" w:rsidR="004E49DB" w:rsidRPr="004124F8" w:rsidRDefault="004E49DB" w:rsidP="00DA4A2B">
            <w:pPr>
              <w:rPr>
                <w:b/>
                <w:noProof/>
                <w:color w:val="000000"/>
                <w:lang w:val="ro-RO"/>
              </w:rPr>
            </w:pPr>
          </w:p>
          <w:p w14:paraId="23F80E86" w14:textId="77777777" w:rsidR="004E49DB" w:rsidRPr="00D115C3" w:rsidRDefault="004E49DB" w:rsidP="00DA4A2B">
            <w:pPr>
              <w:ind w:firstLine="0"/>
              <w:rPr>
                <w:b/>
                <w:color w:val="000000" w:themeColor="text1"/>
                <w:lang w:val="en-GB"/>
              </w:rPr>
            </w:pPr>
          </w:p>
        </w:tc>
        <w:tc>
          <w:tcPr>
            <w:tcW w:w="2520" w:type="dxa"/>
          </w:tcPr>
          <w:p w14:paraId="47F9CEBD" w14:textId="2BF653C2" w:rsidR="004E49DB" w:rsidRPr="00D115C3" w:rsidRDefault="004E49DB" w:rsidP="00DA4A2B">
            <w:pPr>
              <w:ind w:firstLine="0"/>
              <w:rPr>
                <w:b/>
                <w:color w:val="000000" w:themeColor="text1"/>
                <w:lang w:val="en-GB"/>
              </w:rPr>
            </w:pPr>
            <w:r w:rsidRPr="00D115C3">
              <w:rPr>
                <w:b/>
                <w:color w:val="000000" w:themeColor="text1"/>
                <w:lang w:val="en-GB"/>
              </w:rPr>
              <w:t xml:space="preserve">Annex 1 </w:t>
            </w:r>
          </w:p>
          <w:p w14:paraId="557D0C8A" w14:textId="77777777" w:rsidR="004E49DB" w:rsidRPr="00D115C3" w:rsidRDefault="004E49DB" w:rsidP="00DA4A2B">
            <w:pPr>
              <w:ind w:firstLine="0"/>
              <w:rPr>
                <w:lang w:val="en-GB"/>
              </w:rPr>
            </w:pPr>
            <w:r w:rsidRPr="00D115C3">
              <w:rPr>
                <w:lang w:val="en-GB"/>
              </w:rPr>
              <w:t>9. PROFESSIONAL, SCIENTIFIC AND TECHNICAL ACTIVITIES</w:t>
            </w:r>
          </w:p>
          <w:p w14:paraId="4F72192A" w14:textId="34F7E790" w:rsidR="004E49DB" w:rsidRPr="00D115C3" w:rsidRDefault="004E49DB" w:rsidP="00DA4A2B">
            <w:pPr>
              <w:ind w:firstLine="0"/>
              <w:rPr>
                <w:rStyle w:val="boldface"/>
                <w:b/>
                <w:bCs/>
                <w:lang w:val="en-GB"/>
              </w:rPr>
            </w:pPr>
            <w:r w:rsidRPr="00D115C3">
              <w:rPr>
                <w:b/>
                <w:bCs/>
                <w:lang w:val="en-GB"/>
              </w:rPr>
              <w:t>9.3.  </w:t>
            </w:r>
            <w:r w:rsidRPr="00D115C3">
              <w:rPr>
                <w:rStyle w:val="boldface"/>
                <w:b/>
                <w:bCs/>
                <w:lang w:val="en-GB"/>
              </w:rPr>
              <w:t xml:space="preserve"> Professional services related to energy performance of buildings</w:t>
            </w:r>
          </w:p>
          <w:p w14:paraId="115B9F9F" w14:textId="77777777" w:rsidR="004E49DB" w:rsidRPr="00D115C3" w:rsidRDefault="004E49DB" w:rsidP="00DA4A2B">
            <w:pPr>
              <w:ind w:firstLine="0"/>
              <w:rPr>
                <w:b/>
                <w:color w:val="000000" w:themeColor="text1"/>
                <w:lang w:val="en-GB"/>
              </w:rPr>
            </w:pPr>
          </w:p>
          <w:p w14:paraId="498327D5" w14:textId="77777777" w:rsidR="004E49DB" w:rsidRPr="00D115C3" w:rsidRDefault="004E49DB" w:rsidP="00DA4A2B">
            <w:pPr>
              <w:ind w:firstLine="0"/>
              <w:rPr>
                <w:b/>
                <w:color w:val="000000" w:themeColor="text1"/>
                <w:lang w:val="en-GB"/>
              </w:rPr>
            </w:pPr>
          </w:p>
          <w:p w14:paraId="4B8F429F" w14:textId="77777777" w:rsidR="004E49DB" w:rsidRPr="00D115C3" w:rsidRDefault="004E49DB" w:rsidP="00DA4A2B">
            <w:pPr>
              <w:ind w:firstLine="0"/>
              <w:rPr>
                <w:b/>
                <w:color w:val="000000" w:themeColor="text1"/>
                <w:lang w:val="en-GB"/>
              </w:rPr>
            </w:pPr>
          </w:p>
          <w:p w14:paraId="3BF396FF" w14:textId="03075688" w:rsidR="004E49DB" w:rsidRPr="00D115C3" w:rsidRDefault="004E49DB" w:rsidP="00DA4A2B">
            <w:pPr>
              <w:ind w:firstLine="0"/>
              <w:rPr>
                <w:b/>
                <w:color w:val="000000" w:themeColor="text1"/>
                <w:lang w:val="en-GB"/>
              </w:rPr>
            </w:pPr>
          </w:p>
        </w:tc>
        <w:tc>
          <w:tcPr>
            <w:tcW w:w="2340" w:type="dxa"/>
          </w:tcPr>
          <w:p w14:paraId="0B0F34F9" w14:textId="77777777" w:rsidR="004E49DB" w:rsidRPr="004124F8" w:rsidRDefault="004E49DB" w:rsidP="00DA4A2B">
            <w:pPr>
              <w:rPr>
                <w:b/>
                <w:noProof/>
                <w:color w:val="000000"/>
                <w:lang w:val="ro-RO"/>
              </w:rPr>
            </w:pPr>
            <w:r w:rsidRPr="004124F8">
              <w:rPr>
                <w:noProof/>
                <w:color w:val="000000"/>
                <w:lang w:val="ro-RO"/>
              </w:rPr>
              <w:t>Anexa 1:</w:t>
            </w:r>
            <w:r w:rsidRPr="004124F8">
              <w:rPr>
                <w:b/>
                <w:noProof/>
                <w:color w:val="000000"/>
                <w:lang w:val="ro-RO"/>
              </w:rPr>
              <w:t xml:space="preserve"> </w:t>
            </w:r>
            <w:r w:rsidRPr="004124F8">
              <w:rPr>
                <w:b/>
                <w:bCs/>
                <w:noProof/>
                <w:color w:val="000000"/>
                <w:lang w:val="ro-RO"/>
              </w:rPr>
              <w:t>Criterii</w:t>
            </w:r>
            <w:r w:rsidRPr="004124F8">
              <w:rPr>
                <w:noProof/>
                <w:color w:val="000000"/>
                <w:lang w:val="ro-RO"/>
              </w:rPr>
              <w:t xml:space="preserve"> </w:t>
            </w:r>
            <w:r w:rsidRPr="004124F8">
              <w:rPr>
                <w:b/>
                <w:bCs/>
                <w:noProof/>
                <w:color w:val="000000"/>
                <w:lang w:val="ro-RO"/>
              </w:rPr>
              <w:t>de</w:t>
            </w:r>
            <w:r w:rsidRPr="004124F8">
              <w:rPr>
                <w:noProof/>
                <w:color w:val="000000"/>
                <w:lang w:val="ro-RO"/>
              </w:rPr>
              <w:t xml:space="preserve"> c</w:t>
            </w:r>
            <w:r w:rsidRPr="004124F8">
              <w:rPr>
                <w:b/>
                <w:bCs/>
                <w:noProof/>
                <w:color w:val="000000"/>
                <w:lang w:val="ro-RO"/>
              </w:rPr>
              <w:t>ontribuție substanțială</w:t>
            </w:r>
            <w:r w:rsidRPr="004124F8">
              <w:rPr>
                <w:noProof/>
                <w:color w:val="000000"/>
                <w:lang w:val="ro-RO"/>
              </w:rPr>
              <w:t xml:space="preserve"> în funcție de obiectiv și activitate</w:t>
            </w:r>
          </w:p>
          <w:p w14:paraId="616FEB9A" w14:textId="77777777" w:rsidR="004E49DB" w:rsidRPr="004124F8" w:rsidRDefault="004E49DB" w:rsidP="00DA4A2B">
            <w:pPr>
              <w:rPr>
                <w:noProof/>
                <w:lang w:val="ro-RO"/>
              </w:rPr>
            </w:pPr>
            <w:r w:rsidRPr="004124F8">
              <w:rPr>
                <w:noProof/>
                <w:color w:val="000000"/>
                <w:lang w:val="ro-RO"/>
              </w:rPr>
              <w:t>Activități eligibile în cadrul Obiectivului de atenuare a schimbărilor climatice</w:t>
            </w:r>
            <w:r w:rsidRPr="004124F8">
              <w:rPr>
                <w:noProof/>
                <w:lang w:val="ro-RO"/>
              </w:rPr>
              <w:t xml:space="preserve"> </w:t>
            </w:r>
          </w:p>
          <w:p w14:paraId="1DAE6729" w14:textId="77777777" w:rsidR="004E49DB" w:rsidRPr="004124F8" w:rsidRDefault="004E49DB" w:rsidP="00DA4A2B">
            <w:pPr>
              <w:rPr>
                <w:noProof/>
                <w:lang w:val="ro-RO"/>
              </w:rPr>
            </w:pPr>
            <w:r w:rsidRPr="004124F8">
              <w:rPr>
                <w:noProof/>
                <w:lang w:val="ro-RO"/>
              </w:rPr>
              <w:t>Activități profesionale, științifice și tehnice</w:t>
            </w:r>
          </w:p>
          <w:p w14:paraId="7D2C0028" w14:textId="46B85F2B" w:rsidR="004E49DB" w:rsidRPr="00D115C3" w:rsidRDefault="004E49DB" w:rsidP="00DA4A2B">
            <w:pPr>
              <w:ind w:firstLine="0"/>
              <w:rPr>
                <w:color w:val="000000" w:themeColor="text1"/>
                <w:lang w:val="en-GB"/>
              </w:rPr>
            </w:pPr>
            <w:r w:rsidRPr="004124F8">
              <w:rPr>
                <w:b/>
                <w:noProof/>
                <w:lang w:val="ro-RO"/>
              </w:rPr>
              <w:t>9.3 Servicii profesionale legate de performanța energetică a clădirilor</w:t>
            </w:r>
          </w:p>
        </w:tc>
        <w:tc>
          <w:tcPr>
            <w:tcW w:w="2880" w:type="dxa"/>
          </w:tcPr>
          <w:p w14:paraId="07B8ACC7" w14:textId="74084AD7" w:rsidR="004E49DB" w:rsidRPr="00D115C3" w:rsidRDefault="004E49DB" w:rsidP="00DA4A2B">
            <w:pPr>
              <w:ind w:firstLine="0"/>
              <w:rPr>
                <w:b/>
                <w:color w:val="000000" w:themeColor="text1"/>
                <w:lang w:val="en-GB"/>
              </w:rPr>
            </w:pPr>
            <w:r w:rsidRPr="00D115C3">
              <w:rPr>
                <w:color w:val="000000" w:themeColor="text1"/>
                <w:lang w:val="en-GB"/>
              </w:rPr>
              <w:t>Annex 1:</w:t>
            </w:r>
            <w:r w:rsidRPr="00D115C3">
              <w:rPr>
                <w:b/>
                <w:color w:val="000000" w:themeColor="text1"/>
                <w:lang w:val="en-GB"/>
              </w:rPr>
              <w:t xml:space="preserve"> Substantial Contribution </w:t>
            </w:r>
            <w:r w:rsidRPr="00D115C3">
              <w:rPr>
                <w:bCs/>
                <w:color w:val="000000" w:themeColor="text1"/>
                <w:lang w:val="en-GB"/>
              </w:rPr>
              <w:t>Criteria by objective and activity</w:t>
            </w:r>
          </w:p>
          <w:p w14:paraId="52C8F987" w14:textId="77777777" w:rsidR="004E49DB" w:rsidRPr="00D115C3" w:rsidRDefault="004E49DB" w:rsidP="00DA4A2B">
            <w:pPr>
              <w:ind w:firstLine="0"/>
              <w:rPr>
                <w:lang w:val="en-GB"/>
              </w:rPr>
            </w:pPr>
            <w:r w:rsidRPr="00D115C3">
              <w:rPr>
                <w:color w:val="000000" w:themeColor="text1"/>
                <w:lang w:val="en-GB"/>
              </w:rPr>
              <w:t>Eligible activities under the Climate Mitigation Objective</w:t>
            </w:r>
            <w:r w:rsidRPr="00D115C3">
              <w:rPr>
                <w:lang w:val="en-GB"/>
              </w:rPr>
              <w:t xml:space="preserve"> </w:t>
            </w:r>
          </w:p>
          <w:p w14:paraId="03198278" w14:textId="77777777" w:rsidR="004E49DB" w:rsidRPr="00D115C3" w:rsidRDefault="004E49DB" w:rsidP="00DA4A2B">
            <w:pPr>
              <w:ind w:firstLine="0"/>
              <w:rPr>
                <w:lang w:val="en-GB"/>
              </w:rPr>
            </w:pPr>
            <w:r w:rsidRPr="00D115C3">
              <w:rPr>
                <w:lang w:val="en-GB"/>
              </w:rPr>
              <w:t>Professional, scientific and technical activities</w:t>
            </w:r>
          </w:p>
          <w:p w14:paraId="0AF49560" w14:textId="75B3C488" w:rsidR="004E49DB" w:rsidRPr="00D115C3" w:rsidRDefault="004E49DB" w:rsidP="00DA4A2B">
            <w:pPr>
              <w:ind w:firstLine="0"/>
              <w:rPr>
                <w:b/>
                <w:bCs/>
                <w:color w:val="000000" w:themeColor="text1"/>
                <w:lang w:val="en-GB"/>
              </w:rPr>
            </w:pPr>
            <w:r w:rsidRPr="00D115C3">
              <w:rPr>
                <w:b/>
                <w:bCs/>
                <w:lang w:val="en-GB"/>
              </w:rPr>
              <w:t xml:space="preserve">9.3 </w:t>
            </w:r>
            <w:bookmarkStart w:id="129" w:name="_Toc202975896"/>
            <w:bookmarkStart w:id="130" w:name="_Toc205204017"/>
            <w:r w:rsidRPr="00D115C3">
              <w:rPr>
                <w:b/>
                <w:bCs/>
                <w:lang w:val="en-GB"/>
              </w:rPr>
              <w:t>Professional services related to energy performance of buildings</w:t>
            </w:r>
            <w:bookmarkEnd w:id="129"/>
            <w:bookmarkEnd w:id="130"/>
          </w:p>
        </w:tc>
        <w:tc>
          <w:tcPr>
            <w:tcW w:w="1247" w:type="dxa"/>
          </w:tcPr>
          <w:p w14:paraId="64133B18" w14:textId="426AB6C0" w:rsidR="004E49DB" w:rsidRPr="00D115C3" w:rsidRDefault="00AE4212"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31294C21" w14:textId="77777777" w:rsidR="00AE4212" w:rsidRPr="00AE4212" w:rsidRDefault="00AE4212" w:rsidP="00DA4A2B">
            <w:pPr>
              <w:pStyle w:val="Heading3"/>
              <w:outlineLvl w:val="2"/>
              <w:rPr>
                <w:b w:val="0"/>
                <w:bCs/>
                <w:lang w:val="en-GB"/>
              </w:rPr>
            </w:pPr>
            <w:proofErr w:type="spellStart"/>
            <w:r w:rsidRPr="00AE4212">
              <w:rPr>
                <w:b w:val="0"/>
                <w:bCs/>
                <w:lang w:val="en-GB"/>
              </w:rPr>
              <w:t>Conformitatea</w:t>
            </w:r>
            <w:proofErr w:type="spellEnd"/>
            <w:r w:rsidRPr="00AE4212">
              <w:rPr>
                <w:b w:val="0"/>
                <w:bCs/>
                <w:lang w:val="en-GB"/>
              </w:rPr>
              <w:t xml:space="preserve"> </w:t>
            </w:r>
            <w:proofErr w:type="spellStart"/>
            <w:r w:rsidRPr="00AE4212">
              <w:rPr>
                <w:b w:val="0"/>
                <w:bCs/>
                <w:lang w:val="en-GB"/>
              </w:rPr>
              <w:t>deplină</w:t>
            </w:r>
            <w:proofErr w:type="spellEnd"/>
            <w:r w:rsidRPr="00AE4212">
              <w:rPr>
                <w:b w:val="0"/>
                <w:bCs/>
                <w:lang w:val="en-GB"/>
              </w:rPr>
              <w:t xml:space="preserve"> </w:t>
            </w:r>
            <w:proofErr w:type="spellStart"/>
            <w:r w:rsidRPr="00AE4212">
              <w:rPr>
                <w:b w:val="0"/>
                <w:bCs/>
                <w:lang w:val="en-GB"/>
              </w:rPr>
              <w:t>va</w:t>
            </w:r>
            <w:proofErr w:type="spellEnd"/>
            <w:r w:rsidRPr="00AE4212">
              <w:rPr>
                <w:b w:val="0"/>
                <w:bCs/>
                <w:lang w:val="en-GB"/>
              </w:rPr>
              <w:t xml:space="preserve"> fi </w:t>
            </w:r>
            <w:proofErr w:type="spellStart"/>
            <w:r w:rsidRPr="00AE4212">
              <w:rPr>
                <w:b w:val="0"/>
                <w:bCs/>
                <w:lang w:val="en-GB"/>
              </w:rPr>
              <w:t>realizată</w:t>
            </w:r>
            <w:proofErr w:type="spellEnd"/>
            <w:r w:rsidRPr="00AE4212">
              <w:rPr>
                <w:b w:val="0"/>
                <w:bCs/>
                <w:lang w:val="en-GB"/>
              </w:rPr>
              <w:t xml:space="preserve"> </w:t>
            </w:r>
            <w:proofErr w:type="spellStart"/>
            <w:r w:rsidRPr="00AE4212">
              <w:rPr>
                <w:b w:val="0"/>
                <w:bCs/>
                <w:lang w:val="en-GB"/>
              </w:rPr>
              <w:t>prin</w:t>
            </w:r>
            <w:proofErr w:type="spellEnd"/>
            <w:r w:rsidRPr="00AE4212">
              <w:rPr>
                <w:b w:val="0"/>
                <w:bCs/>
                <w:lang w:val="en-GB"/>
              </w:rPr>
              <w:t xml:space="preserve"> </w:t>
            </w:r>
            <w:proofErr w:type="spellStart"/>
            <w:r w:rsidRPr="00AE4212">
              <w:rPr>
                <w:b w:val="0"/>
                <w:bCs/>
                <w:lang w:val="en-GB"/>
              </w:rPr>
              <w:t>implementarea</w:t>
            </w:r>
            <w:proofErr w:type="spellEnd"/>
            <w:r w:rsidRPr="00AE4212">
              <w:rPr>
                <w:b w:val="0"/>
                <w:bCs/>
                <w:lang w:val="en-GB"/>
              </w:rPr>
              <w:t xml:space="preserve"> </w:t>
            </w:r>
            <w:proofErr w:type="spellStart"/>
            <w:r w:rsidRPr="00AE4212">
              <w:rPr>
                <w:b w:val="0"/>
                <w:bCs/>
                <w:lang w:val="en-GB"/>
              </w:rPr>
              <w:t>următorului</w:t>
            </w:r>
            <w:proofErr w:type="spellEnd"/>
            <w:r w:rsidRPr="00AE4212">
              <w:rPr>
                <w:b w:val="0"/>
                <w:bCs/>
                <w:lang w:val="en-GB"/>
              </w:rPr>
              <w:t xml:space="preserve"> act: </w:t>
            </w:r>
          </w:p>
          <w:p w14:paraId="185A5EB0" w14:textId="77777777" w:rsidR="00AE4212" w:rsidRPr="00AE4212" w:rsidRDefault="00AE4212" w:rsidP="00DA4A2B">
            <w:pPr>
              <w:pStyle w:val="Heading3"/>
              <w:outlineLvl w:val="2"/>
              <w:rPr>
                <w:b w:val="0"/>
                <w:bCs/>
                <w:lang w:val="en-GB"/>
              </w:rPr>
            </w:pPr>
            <w:proofErr w:type="spellStart"/>
            <w:r w:rsidRPr="00AE4212">
              <w:rPr>
                <w:b w:val="0"/>
                <w:bCs/>
                <w:lang w:val="en-GB"/>
              </w:rPr>
              <w:t>Adoptarea</w:t>
            </w:r>
            <w:proofErr w:type="spellEnd"/>
            <w:r w:rsidRPr="00AE4212">
              <w:rPr>
                <w:b w:val="0"/>
                <w:bCs/>
                <w:lang w:val="en-GB"/>
              </w:rPr>
              <w:t xml:space="preserve"> </w:t>
            </w:r>
            <w:proofErr w:type="spellStart"/>
            <w:r w:rsidRPr="00AE4212">
              <w:rPr>
                <w:b w:val="0"/>
                <w:bCs/>
                <w:lang w:val="en-GB"/>
              </w:rPr>
              <w:t>Hotărârii</w:t>
            </w:r>
            <w:proofErr w:type="spellEnd"/>
            <w:r w:rsidRPr="00AE4212">
              <w:rPr>
                <w:b w:val="0"/>
                <w:bCs/>
                <w:lang w:val="en-GB"/>
              </w:rPr>
              <w:t xml:space="preserve"> de </w:t>
            </w:r>
            <w:proofErr w:type="spellStart"/>
            <w:r w:rsidRPr="00AE4212">
              <w:rPr>
                <w:b w:val="0"/>
                <w:bCs/>
                <w:lang w:val="en-GB"/>
              </w:rPr>
              <w:t>Guvern</w:t>
            </w:r>
            <w:proofErr w:type="spellEnd"/>
            <w:r w:rsidRPr="00AE4212">
              <w:rPr>
                <w:b w:val="0"/>
                <w:bCs/>
                <w:lang w:val="en-GB"/>
              </w:rPr>
              <w:t xml:space="preserve"> </w:t>
            </w:r>
            <w:proofErr w:type="spellStart"/>
            <w:r w:rsidRPr="00AE4212">
              <w:rPr>
                <w:b w:val="0"/>
                <w:bCs/>
                <w:lang w:val="en-GB"/>
              </w:rPr>
              <w:t>pentru</w:t>
            </w:r>
            <w:proofErr w:type="spellEnd"/>
            <w:r w:rsidRPr="00AE4212">
              <w:rPr>
                <w:b w:val="0"/>
                <w:bCs/>
                <w:lang w:val="en-GB"/>
              </w:rPr>
              <w:t xml:space="preserve"> </w:t>
            </w:r>
            <w:proofErr w:type="spellStart"/>
            <w:r w:rsidRPr="00AE4212">
              <w:rPr>
                <w:b w:val="0"/>
                <w:bCs/>
                <w:lang w:val="en-GB"/>
              </w:rPr>
              <w:t>aprobarea</w:t>
            </w:r>
            <w:proofErr w:type="spellEnd"/>
            <w:r w:rsidRPr="00AE4212">
              <w:rPr>
                <w:b w:val="0"/>
                <w:bCs/>
                <w:lang w:val="en-GB"/>
              </w:rPr>
              <w:t xml:space="preserve"> </w:t>
            </w:r>
            <w:proofErr w:type="spellStart"/>
            <w:r w:rsidRPr="00AE4212">
              <w:rPr>
                <w:b w:val="0"/>
                <w:bCs/>
                <w:lang w:val="en-GB"/>
              </w:rPr>
              <w:t>Programului</w:t>
            </w:r>
            <w:proofErr w:type="spellEnd"/>
            <w:r w:rsidRPr="00AE4212">
              <w:rPr>
                <w:b w:val="0"/>
                <w:bCs/>
                <w:lang w:val="en-GB"/>
              </w:rPr>
              <w:t xml:space="preserve"> de </w:t>
            </w:r>
            <w:proofErr w:type="spellStart"/>
            <w:r w:rsidRPr="00AE4212">
              <w:rPr>
                <w:b w:val="0"/>
                <w:bCs/>
                <w:lang w:val="en-GB"/>
              </w:rPr>
              <w:t>Dezvoltare</w:t>
            </w:r>
            <w:proofErr w:type="spellEnd"/>
            <w:r w:rsidRPr="00AE4212">
              <w:rPr>
                <w:b w:val="0"/>
                <w:bCs/>
                <w:lang w:val="en-GB"/>
              </w:rPr>
              <w:t xml:space="preserve"> a </w:t>
            </w:r>
            <w:proofErr w:type="spellStart"/>
            <w:r w:rsidRPr="00AE4212">
              <w:rPr>
                <w:b w:val="0"/>
                <w:bCs/>
                <w:lang w:val="en-GB"/>
              </w:rPr>
              <w:t>Sectorului</w:t>
            </w:r>
            <w:proofErr w:type="spellEnd"/>
            <w:r w:rsidRPr="00AE4212">
              <w:rPr>
                <w:b w:val="0"/>
                <w:bCs/>
                <w:lang w:val="en-GB"/>
              </w:rPr>
              <w:t xml:space="preserve"> </w:t>
            </w:r>
            <w:proofErr w:type="spellStart"/>
            <w:r w:rsidRPr="00AE4212">
              <w:rPr>
                <w:b w:val="0"/>
                <w:bCs/>
                <w:lang w:val="en-GB"/>
              </w:rPr>
              <w:t>Serviciilor</w:t>
            </w:r>
            <w:proofErr w:type="spellEnd"/>
            <w:r w:rsidRPr="00AE4212">
              <w:rPr>
                <w:b w:val="0"/>
                <w:bCs/>
                <w:lang w:val="en-GB"/>
              </w:rPr>
              <w:t xml:space="preserve"> </w:t>
            </w:r>
            <w:proofErr w:type="spellStart"/>
            <w:r w:rsidRPr="00AE4212">
              <w:rPr>
                <w:b w:val="0"/>
                <w:bCs/>
                <w:lang w:val="en-GB"/>
              </w:rPr>
              <w:t>Energetice</w:t>
            </w:r>
            <w:proofErr w:type="spellEnd"/>
            <w:r w:rsidRPr="00AE4212">
              <w:rPr>
                <w:b w:val="0"/>
                <w:bCs/>
                <w:lang w:val="en-GB"/>
              </w:rPr>
              <w:t xml:space="preserve"> </w:t>
            </w:r>
            <w:proofErr w:type="spellStart"/>
            <w:r w:rsidRPr="00AE4212">
              <w:rPr>
                <w:b w:val="0"/>
                <w:bCs/>
                <w:lang w:val="en-GB"/>
              </w:rPr>
              <w:t>pentru</w:t>
            </w:r>
            <w:proofErr w:type="spellEnd"/>
            <w:r w:rsidRPr="00AE4212">
              <w:rPr>
                <w:b w:val="0"/>
                <w:bCs/>
                <w:lang w:val="en-GB"/>
              </w:rPr>
              <w:t xml:space="preserve"> </w:t>
            </w:r>
            <w:proofErr w:type="spellStart"/>
            <w:r w:rsidRPr="00AE4212">
              <w:rPr>
                <w:b w:val="0"/>
                <w:bCs/>
                <w:lang w:val="en-GB"/>
              </w:rPr>
              <w:t>perioada</w:t>
            </w:r>
            <w:proofErr w:type="spellEnd"/>
            <w:r w:rsidRPr="00AE4212">
              <w:rPr>
                <w:b w:val="0"/>
                <w:bCs/>
                <w:lang w:val="en-GB"/>
              </w:rPr>
              <w:t xml:space="preserve"> 2026–2030 (</w:t>
            </w:r>
            <w:proofErr w:type="spellStart"/>
            <w:r w:rsidRPr="00AE4212">
              <w:rPr>
                <w:b w:val="0"/>
                <w:bCs/>
                <w:lang w:val="en-GB"/>
              </w:rPr>
              <w:t>SuperESCO</w:t>
            </w:r>
            <w:proofErr w:type="spellEnd"/>
            <w:r w:rsidRPr="00AE4212">
              <w:rPr>
                <w:b w:val="0"/>
                <w:bCs/>
                <w:lang w:val="en-GB"/>
              </w:rPr>
              <w:t xml:space="preserve">) </w:t>
            </w:r>
            <w:proofErr w:type="spellStart"/>
            <w:r w:rsidRPr="00AE4212">
              <w:rPr>
                <w:b w:val="0"/>
                <w:bCs/>
                <w:lang w:val="en-GB"/>
              </w:rPr>
              <w:t>planificat</w:t>
            </w:r>
            <w:proofErr w:type="spellEnd"/>
            <w:r w:rsidRPr="00AE4212">
              <w:rPr>
                <w:b w:val="0"/>
                <w:bCs/>
                <w:lang w:val="en-GB"/>
              </w:rPr>
              <w:t xml:space="preserve"> </w:t>
            </w:r>
            <w:proofErr w:type="spellStart"/>
            <w:r w:rsidRPr="00AE4212">
              <w:rPr>
                <w:b w:val="0"/>
                <w:bCs/>
                <w:lang w:val="en-GB"/>
              </w:rPr>
              <w:t>în</w:t>
            </w:r>
            <w:proofErr w:type="spellEnd"/>
            <w:r w:rsidRPr="00AE4212">
              <w:rPr>
                <w:b w:val="0"/>
                <w:bCs/>
                <w:lang w:val="en-GB"/>
              </w:rPr>
              <w:t xml:space="preserve"> </w:t>
            </w:r>
            <w:proofErr w:type="spellStart"/>
            <w:r w:rsidRPr="00AE4212">
              <w:rPr>
                <w:b w:val="0"/>
                <w:bCs/>
                <w:lang w:val="en-GB"/>
              </w:rPr>
              <w:t>Programul</w:t>
            </w:r>
            <w:proofErr w:type="spellEnd"/>
            <w:r w:rsidRPr="00AE4212">
              <w:rPr>
                <w:b w:val="0"/>
                <w:bCs/>
                <w:lang w:val="en-GB"/>
              </w:rPr>
              <w:t xml:space="preserve"> </w:t>
            </w:r>
            <w:proofErr w:type="spellStart"/>
            <w:r w:rsidRPr="00AE4212">
              <w:rPr>
                <w:b w:val="0"/>
                <w:bCs/>
                <w:lang w:val="en-GB"/>
              </w:rPr>
              <w:t>Național</w:t>
            </w:r>
            <w:proofErr w:type="spellEnd"/>
            <w:r w:rsidRPr="00AE4212">
              <w:rPr>
                <w:b w:val="0"/>
                <w:bCs/>
                <w:lang w:val="en-GB"/>
              </w:rPr>
              <w:t xml:space="preserve"> de </w:t>
            </w:r>
            <w:proofErr w:type="spellStart"/>
            <w:r w:rsidRPr="00AE4212">
              <w:rPr>
                <w:b w:val="0"/>
                <w:bCs/>
                <w:lang w:val="en-GB"/>
              </w:rPr>
              <w:t>Aderare</w:t>
            </w:r>
            <w:proofErr w:type="spellEnd"/>
            <w:r w:rsidRPr="00AE4212">
              <w:rPr>
                <w:b w:val="0"/>
                <w:bCs/>
                <w:lang w:val="en-GB"/>
              </w:rPr>
              <w:t xml:space="preserve"> a </w:t>
            </w:r>
            <w:proofErr w:type="spellStart"/>
            <w:r w:rsidRPr="00AE4212">
              <w:rPr>
                <w:b w:val="0"/>
                <w:bCs/>
                <w:lang w:val="en-GB"/>
              </w:rPr>
              <w:t>Republicii</w:t>
            </w:r>
            <w:proofErr w:type="spellEnd"/>
            <w:r w:rsidRPr="00AE4212">
              <w:rPr>
                <w:b w:val="0"/>
                <w:bCs/>
                <w:lang w:val="en-GB"/>
              </w:rPr>
              <w:t xml:space="preserve"> Moldova la UE</w:t>
            </w:r>
          </w:p>
          <w:p w14:paraId="50CF02E6" w14:textId="1505A939" w:rsidR="004E49DB" w:rsidRPr="00D115C3" w:rsidRDefault="004E49DB" w:rsidP="00DA4A2B">
            <w:pPr>
              <w:pStyle w:val="CommentText"/>
              <w:rPr>
                <w:b/>
                <w:bCs/>
                <w:lang w:val="en-GB"/>
              </w:rPr>
            </w:pPr>
          </w:p>
        </w:tc>
        <w:tc>
          <w:tcPr>
            <w:tcW w:w="1989" w:type="dxa"/>
          </w:tcPr>
          <w:p w14:paraId="06765018" w14:textId="77777777" w:rsidR="004E49DB" w:rsidRPr="00D115C3" w:rsidRDefault="004E49DB" w:rsidP="00DA4A2B">
            <w:pPr>
              <w:pStyle w:val="Heading3"/>
              <w:outlineLvl w:val="2"/>
              <w:rPr>
                <w:b w:val="0"/>
                <w:bCs/>
                <w:lang w:val="en-GB"/>
              </w:rPr>
            </w:pPr>
          </w:p>
        </w:tc>
      </w:tr>
      <w:tr w:rsidR="0025182D" w:rsidRPr="008B425E" w14:paraId="6DD047FC" w14:textId="1352E93F" w:rsidTr="007A341D">
        <w:tc>
          <w:tcPr>
            <w:tcW w:w="2065" w:type="dxa"/>
          </w:tcPr>
          <w:p w14:paraId="7C5DDCAD" w14:textId="77777777" w:rsidR="0025182D" w:rsidRPr="004124F8" w:rsidRDefault="0025182D" w:rsidP="00DA4A2B">
            <w:pPr>
              <w:ind w:firstLine="0"/>
              <w:rPr>
                <w:b/>
                <w:noProof/>
                <w:color w:val="000000"/>
                <w:lang w:val="ro-RO"/>
              </w:rPr>
            </w:pPr>
            <w:r w:rsidRPr="004124F8">
              <w:rPr>
                <w:b/>
                <w:noProof/>
                <w:color w:val="000000"/>
                <w:lang w:val="ro-RO"/>
              </w:rPr>
              <w:t xml:space="preserve">Anexa II </w:t>
            </w:r>
          </w:p>
          <w:p w14:paraId="37E7C6FE" w14:textId="77777777" w:rsidR="0025182D" w:rsidRPr="004124F8" w:rsidRDefault="0025182D" w:rsidP="00DA4A2B">
            <w:pPr>
              <w:ind w:firstLine="0"/>
              <w:rPr>
                <w:bCs/>
                <w:noProof/>
                <w:lang w:val="ro-RO"/>
              </w:rPr>
            </w:pPr>
            <w:r w:rsidRPr="004124F8">
              <w:rPr>
                <w:noProof/>
                <w:lang w:val="ro-RO"/>
              </w:rPr>
              <w:t>5. APROVIZIONAREA CU APĂ, CANALIZARE, GESTIONAREA DEȘEURILOR ȘI REMEDIEREA</w:t>
            </w:r>
          </w:p>
          <w:p w14:paraId="51C9D8B6" w14:textId="77777777" w:rsidR="0025182D" w:rsidRPr="004124F8" w:rsidRDefault="0025182D" w:rsidP="00DA4A2B">
            <w:pPr>
              <w:rPr>
                <w:b/>
                <w:bCs/>
                <w:noProof/>
                <w:lang w:val="ro-RO"/>
              </w:rPr>
            </w:pPr>
            <w:r w:rsidRPr="004124F8">
              <w:rPr>
                <w:b/>
                <w:noProof/>
                <w:lang w:val="ro-RO"/>
              </w:rPr>
              <w:t>5.13 Desalinizare</w:t>
            </w:r>
          </w:p>
          <w:p w14:paraId="478BA12C" w14:textId="77777777" w:rsidR="0025182D" w:rsidRPr="004124F8" w:rsidRDefault="0025182D" w:rsidP="00DA4A2B">
            <w:pPr>
              <w:rPr>
                <w:b/>
                <w:bCs/>
                <w:noProof/>
                <w:lang w:val="ro-RO"/>
              </w:rPr>
            </w:pPr>
          </w:p>
          <w:p w14:paraId="52B2F3C5" w14:textId="77777777" w:rsidR="0025182D" w:rsidRPr="004124F8" w:rsidRDefault="0025182D" w:rsidP="00DA4A2B">
            <w:pPr>
              <w:rPr>
                <w:b/>
                <w:bCs/>
                <w:noProof/>
                <w:color w:val="000000"/>
                <w:lang w:val="ro-RO"/>
              </w:rPr>
            </w:pPr>
            <w:r w:rsidRPr="004124F8">
              <w:rPr>
                <w:b/>
                <w:noProof/>
                <w:color w:val="000000"/>
                <w:lang w:val="ro-RO"/>
              </w:rPr>
              <w:lastRenderedPageBreak/>
              <w:t xml:space="preserve">DNSH (3) Utilizarea durabilă și protecția </w:t>
            </w:r>
          </w:p>
          <w:p w14:paraId="500EB315" w14:textId="363E9DCA" w:rsidR="0025182D" w:rsidRPr="00D115C3" w:rsidRDefault="0025182D" w:rsidP="00DA4A2B">
            <w:pPr>
              <w:ind w:firstLine="0"/>
              <w:rPr>
                <w:b/>
                <w:color w:val="000000" w:themeColor="text1"/>
                <w:sz w:val="24"/>
                <w:szCs w:val="24"/>
                <w:lang w:val="en-GB"/>
              </w:rPr>
            </w:pPr>
            <w:r w:rsidRPr="004124F8">
              <w:rPr>
                <w:b/>
                <w:noProof/>
                <w:lang w:val="ro-RO"/>
              </w:rPr>
              <w:t xml:space="preserve">apei </w:t>
            </w:r>
          </w:p>
        </w:tc>
        <w:tc>
          <w:tcPr>
            <w:tcW w:w="2520" w:type="dxa"/>
          </w:tcPr>
          <w:p w14:paraId="77EA36AC" w14:textId="3DCBD748" w:rsidR="0025182D" w:rsidRPr="00D115C3" w:rsidRDefault="0025182D" w:rsidP="00DA4A2B">
            <w:pPr>
              <w:ind w:firstLine="0"/>
              <w:rPr>
                <w:b/>
                <w:color w:val="000000" w:themeColor="text1"/>
                <w:sz w:val="24"/>
                <w:szCs w:val="24"/>
                <w:lang w:val="en-GB"/>
              </w:rPr>
            </w:pPr>
            <w:r w:rsidRPr="00D115C3">
              <w:rPr>
                <w:b/>
                <w:color w:val="000000" w:themeColor="text1"/>
                <w:sz w:val="24"/>
                <w:szCs w:val="24"/>
                <w:lang w:val="en-GB"/>
              </w:rPr>
              <w:lastRenderedPageBreak/>
              <w:t xml:space="preserve">Annex II </w:t>
            </w:r>
          </w:p>
          <w:p w14:paraId="3A426D12" w14:textId="77777777" w:rsidR="0025182D" w:rsidRPr="00D115C3" w:rsidRDefault="0025182D" w:rsidP="00DA4A2B">
            <w:pPr>
              <w:ind w:firstLine="0"/>
              <w:rPr>
                <w:bCs/>
                <w:lang w:val="en-GB"/>
              </w:rPr>
            </w:pPr>
            <w:r w:rsidRPr="00D115C3">
              <w:rPr>
                <w:bCs/>
                <w:lang w:val="en-GB"/>
              </w:rPr>
              <w:t>5.   WATER SUPPLY, SEWERAGE, WASTE MANAGEMENT AND REMEDIATION</w:t>
            </w:r>
          </w:p>
          <w:p w14:paraId="39B7CBED" w14:textId="77777777" w:rsidR="0025182D" w:rsidRPr="00D115C3" w:rsidRDefault="0025182D" w:rsidP="00DA4A2B">
            <w:pPr>
              <w:ind w:firstLine="0"/>
              <w:rPr>
                <w:b/>
                <w:bCs/>
                <w:lang w:val="en-GB"/>
              </w:rPr>
            </w:pPr>
            <w:r w:rsidRPr="00D115C3">
              <w:rPr>
                <w:b/>
                <w:bCs/>
                <w:lang w:val="en-GB"/>
              </w:rPr>
              <w:t>5.13 Desalinisation</w:t>
            </w:r>
          </w:p>
          <w:p w14:paraId="3922E073" w14:textId="77777777" w:rsidR="0025182D" w:rsidRPr="00D115C3" w:rsidRDefault="0025182D" w:rsidP="00DA4A2B">
            <w:pPr>
              <w:ind w:firstLine="0"/>
              <w:rPr>
                <w:b/>
                <w:bCs/>
                <w:lang w:val="en-GB"/>
              </w:rPr>
            </w:pPr>
          </w:p>
          <w:p w14:paraId="0BF92D14" w14:textId="0A0974DF" w:rsidR="0025182D" w:rsidRPr="00D115C3" w:rsidRDefault="0025182D" w:rsidP="00DA4A2B">
            <w:pPr>
              <w:ind w:firstLine="0"/>
              <w:rPr>
                <w:b/>
                <w:bCs/>
                <w:color w:val="000000" w:themeColor="text1"/>
                <w:lang w:val="en-GB"/>
              </w:rPr>
            </w:pPr>
            <w:r w:rsidRPr="00D115C3">
              <w:rPr>
                <w:b/>
                <w:color w:val="000000" w:themeColor="text1"/>
                <w:lang w:val="en-GB"/>
              </w:rPr>
              <w:t xml:space="preserve">DNSH (3) </w:t>
            </w:r>
            <w:r w:rsidRPr="00D115C3">
              <w:rPr>
                <w:b/>
                <w:bCs/>
                <w:color w:val="000000" w:themeColor="text1"/>
                <w:lang w:val="en-GB"/>
              </w:rPr>
              <w:t xml:space="preserve">Sustainable use and protection of </w:t>
            </w:r>
          </w:p>
          <w:p w14:paraId="215F17F8" w14:textId="27D5415E" w:rsidR="0025182D" w:rsidRPr="00D115C3" w:rsidRDefault="0025182D" w:rsidP="00DA4A2B">
            <w:pPr>
              <w:ind w:firstLine="0"/>
              <w:rPr>
                <w:bCs/>
                <w:color w:val="000000" w:themeColor="text1"/>
                <w:lang w:val="en-GB"/>
              </w:rPr>
            </w:pPr>
            <w:r w:rsidRPr="00D115C3">
              <w:rPr>
                <w:b/>
                <w:bCs/>
                <w:lang w:val="en-GB"/>
              </w:rPr>
              <w:t xml:space="preserve">Water </w:t>
            </w:r>
          </w:p>
        </w:tc>
        <w:tc>
          <w:tcPr>
            <w:tcW w:w="2340" w:type="dxa"/>
          </w:tcPr>
          <w:p w14:paraId="70D7A77B" w14:textId="77777777" w:rsidR="0025182D" w:rsidRPr="004124F8" w:rsidRDefault="0025182D" w:rsidP="00DA4A2B">
            <w:pPr>
              <w:ind w:firstLine="0"/>
              <w:rPr>
                <w:b/>
                <w:noProof/>
                <w:color w:val="000000"/>
                <w:lang w:val="ro-RO"/>
              </w:rPr>
            </w:pPr>
            <w:r w:rsidRPr="004124F8">
              <w:rPr>
                <w:noProof/>
                <w:color w:val="000000"/>
                <w:lang w:val="ro-RO"/>
              </w:rPr>
              <w:t>Anexa 2:</w:t>
            </w:r>
            <w:r w:rsidRPr="004124F8">
              <w:rPr>
                <w:b/>
                <w:noProof/>
                <w:color w:val="000000"/>
                <w:lang w:val="ro-RO"/>
              </w:rPr>
              <w:t xml:space="preserve"> </w:t>
            </w:r>
            <w:r w:rsidRPr="004124F8">
              <w:rPr>
                <w:noProof/>
                <w:color w:val="000000"/>
                <w:lang w:val="ro-RO"/>
              </w:rPr>
              <w:t xml:space="preserve">Criterii </w:t>
            </w:r>
            <w:r w:rsidRPr="004124F8">
              <w:rPr>
                <w:bCs/>
                <w:noProof/>
                <w:color w:val="000000"/>
                <w:lang w:val="ro-RO"/>
              </w:rPr>
              <w:t xml:space="preserve">DNSH </w:t>
            </w:r>
            <w:r w:rsidRPr="004124F8">
              <w:rPr>
                <w:noProof/>
                <w:color w:val="000000"/>
                <w:lang w:val="ro-RO"/>
              </w:rPr>
              <w:t>în funcție de obiectiv și activitate</w:t>
            </w:r>
          </w:p>
          <w:p w14:paraId="092BE3F9" w14:textId="7804DE7E" w:rsidR="0025182D" w:rsidRPr="004124F8" w:rsidRDefault="0025182D" w:rsidP="00DA4A2B">
            <w:pPr>
              <w:ind w:firstLine="0"/>
              <w:rPr>
                <w:noProof/>
                <w:lang w:val="ro-RO"/>
              </w:rPr>
            </w:pPr>
            <w:r w:rsidRPr="004124F8">
              <w:rPr>
                <w:noProof/>
                <w:color w:val="000000"/>
                <w:lang w:val="ro-RO"/>
              </w:rPr>
              <w:t xml:space="preserve">Utilizarea durabilă și protecția </w:t>
            </w:r>
            <w:r w:rsidRPr="004124F8">
              <w:rPr>
                <w:noProof/>
                <w:lang w:val="ro-RO"/>
              </w:rPr>
              <w:t xml:space="preserve">apei </w:t>
            </w:r>
          </w:p>
          <w:p w14:paraId="73D580D9" w14:textId="77777777" w:rsidR="0025182D" w:rsidRPr="004124F8" w:rsidRDefault="0025182D" w:rsidP="00DA4A2B">
            <w:pPr>
              <w:ind w:firstLine="0"/>
              <w:rPr>
                <w:b/>
                <w:bCs/>
                <w:noProof/>
                <w:lang w:val="ro-RO"/>
              </w:rPr>
            </w:pPr>
            <w:r w:rsidRPr="004124F8">
              <w:rPr>
                <w:b/>
                <w:noProof/>
                <w:lang w:val="ro-RO"/>
              </w:rPr>
              <w:t>5.13 Desalinizare</w:t>
            </w:r>
          </w:p>
          <w:p w14:paraId="54E500B6" w14:textId="77777777" w:rsidR="0025182D" w:rsidRPr="00D115C3" w:rsidRDefault="0025182D" w:rsidP="00DA4A2B">
            <w:pPr>
              <w:ind w:firstLine="0"/>
              <w:rPr>
                <w:color w:val="000000" w:themeColor="text1"/>
                <w:lang w:val="en-GB"/>
              </w:rPr>
            </w:pPr>
          </w:p>
        </w:tc>
        <w:tc>
          <w:tcPr>
            <w:tcW w:w="2880" w:type="dxa"/>
          </w:tcPr>
          <w:p w14:paraId="5827430F" w14:textId="7D3AD407" w:rsidR="0025182D" w:rsidRPr="00D115C3" w:rsidRDefault="0025182D" w:rsidP="00DA4A2B">
            <w:pPr>
              <w:ind w:firstLine="0"/>
              <w:rPr>
                <w:b/>
                <w:color w:val="000000" w:themeColor="text1"/>
                <w:lang w:val="en-GB"/>
              </w:rPr>
            </w:pPr>
            <w:r w:rsidRPr="00D115C3">
              <w:rPr>
                <w:color w:val="000000" w:themeColor="text1"/>
                <w:lang w:val="en-GB"/>
              </w:rPr>
              <w:t>Annex 2:</w:t>
            </w:r>
            <w:r w:rsidRPr="00D115C3">
              <w:rPr>
                <w:b/>
                <w:color w:val="000000" w:themeColor="text1"/>
                <w:lang w:val="en-GB"/>
              </w:rPr>
              <w:t xml:space="preserve"> DNSH </w:t>
            </w:r>
            <w:r w:rsidRPr="00D115C3">
              <w:rPr>
                <w:bCs/>
                <w:color w:val="000000" w:themeColor="text1"/>
                <w:lang w:val="en-GB"/>
              </w:rPr>
              <w:t>Criteria by objective and activity</w:t>
            </w:r>
          </w:p>
          <w:p w14:paraId="7544789A" w14:textId="44CEE0F0" w:rsidR="0025182D" w:rsidRPr="00D115C3" w:rsidRDefault="0025182D" w:rsidP="00DA4A2B">
            <w:pPr>
              <w:ind w:firstLine="0"/>
              <w:rPr>
                <w:color w:val="000000" w:themeColor="text1"/>
                <w:lang w:val="en-GB"/>
              </w:rPr>
            </w:pPr>
            <w:r w:rsidRPr="00D115C3">
              <w:rPr>
                <w:color w:val="000000" w:themeColor="text1"/>
                <w:lang w:val="en-GB"/>
              </w:rPr>
              <w:t xml:space="preserve">Sustainable use and protection of </w:t>
            </w:r>
          </w:p>
          <w:p w14:paraId="09A7D5D9" w14:textId="77777777" w:rsidR="0025182D" w:rsidRPr="00D115C3" w:rsidRDefault="0025182D" w:rsidP="00DA4A2B">
            <w:pPr>
              <w:ind w:firstLine="0"/>
              <w:rPr>
                <w:lang w:val="en-GB"/>
              </w:rPr>
            </w:pPr>
            <w:r w:rsidRPr="00D115C3">
              <w:rPr>
                <w:lang w:val="en-GB"/>
              </w:rPr>
              <w:t xml:space="preserve">Water </w:t>
            </w:r>
          </w:p>
          <w:p w14:paraId="793542E9" w14:textId="19FFE95A" w:rsidR="0025182D" w:rsidRPr="00D115C3" w:rsidRDefault="0025182D" w:rsidP="00DA4A2B">
            <w:pPr>
              <w:ind w:firstLine="0"/>
              <w:rPr>
                <w:b/>
                <w:bCs/>
                <w:lang w:val="en-GB"/>
              </w:rPr>
            </w:pPr>
            <w:r w:rsidRPr="00D115C3">
              <w:rPr>
                <w:b/>
                <w:bCs/>
                <w:lang w:val="en-GB"/>
              </w:rPr>
              <w:t>5.13 Desalinisation</w:t>
            </w:r>
          </w:p>
          <w:p w14:paraId="0B54E36D" w14:textId="77777777" w:rsidR="0025182D" w:rsidRPr="00D115C3" w:rsidRDefault="0025182D" w:rsidP="00DA4A2B">
            <w:pPr>
              <w:ind w:firstLine="0"/>
              <w:rPr>
                <w:color w:val="000000" w:themeColor="text1"/>
                <w:lang w:val="en-GB"/>
              </w:rPr>
            </w:pPr>
          </w:p>
        </w:tc>
        <w:tc>
          <w:tcPr>
            <w:tcW w:w="1247" w:type="dxa"/>
          </w:tcPr>
          <w:p w14:paraId="52A58CF6" w14:textId="1539A1E9" w:rsidR="0025182D" w:rsidRPr="00D115C3" w:rsidRDefault="00AE4212"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341D9455" w14:textId="5F0535F1" w:rsidR="0025182D" w:rsidRPr="00D115C3" w:rsidRDefault="00AE4212" w:rsidP="00DA4A2B">
            <w:pPr>
              <w:pStyle w:val="Heading3"/>
              <w:outlineLvl w:val="2"/>
              <w:rPr>
                <w:b w:val="0"/>
                <w:bCs/>
                <w:i w:val="0"/>
                <w:iCs/>
                <w:lang w:val="en-GB"/>
              </w:rPr>
            </w:pPr>
            <w:proofErr w:type="spellStart"/>
            <w:r w:rsidRPr="00AE4212">
              <w:rPr>
                <w:b w:val="0"/>
                <w:bCs/>
                <w:i w:val="0"/>
                <w:iCs/>
                <w:lang w:val="en-GB"/>
              </w:rPr>
              <w:t>Referințele</w:t>
            </w:r>
            <w:proofErr w:type="spellEnd"/>
            <w:r w:rsidRPr="00AE4212">
              <w:rPr>
                <w:b w:val="0"/>
                <w:bCs/>
                <w:i w:val="0"/>
                <w:iCs/>
                <w:lang w:val="en-GB"/>
              </w:rPr>
              <w:t xml:space="preserve"> la </w:t>
            </w:r>
            <w:proofErr w:type="spellStart"/>
            <w:r w:rsidRPr="00AE4212">
              <w:rPr>
                <w:b w:val="0"/>
                <w:bCs/>
                <w:i w:val="0"/>
                <w:iCs/>
                <w:lang w:val="en-GB"/>
              </w:rPr>
              <w:t>actele</w:t>
            </w:r>
            <w:proofErr w:type="spellEnd"/>
            <w:r w:rsidRPr="00AE4212">
              <w:rPr>
                <w:b w:val="0"/>
                <w:bCs/>
                <w:i w:val="0"/>
                <w:iCs/>
                <w:lang w:val="en-GB"/>
              </w:rPr>
              <w:t xml:space="preserve"> normative ale UE care nu </w:t>
            </w:r>
            <w:proofErr w:type="spellStart"/>
            <w:r w:rsidRPr="00AE4212">
              <w:rPr>
                <w:b w:val="0"/>
                <w:bCs/>
                <w:i w:val="0"/>
                <w:iCs/>
                <w:lang w:val="en-GB"/>
              </w:rPr>
              <w:t>sunt</w:t>
            </w:r>
            <w:proofErr w:type="spellEnd"/>
            <w:r w:rsidRPr="00AE4212">
              <w:rPr>
                <w:b w:val="0"/>
                <w:bCs/>
                <w:i w:val="0"/>
                <w:iCs/>
                <w:lang w:val="en-GB"/>
              </w:rPr>
              <w:t xml:space="preserve"> </w:t>
            </w:r>
            <w:proofErr w:type="spellStart"/>
            <w:r w:rsidRPr="00AE4212">
              <w:rPr>
                <w:b w:val="0"/>
                <w:bCs/>
                <w:i w:val="0"/>
                <w:iCs/>
                <w:lang w:val="en-GB"/>
              </w:rPr>
              <w:t>relevante</w:t>
            </w:r>
            <w:proofErr w:type="spellEnd"/>
            <w:r w:rsidRPr="00AE4212">
              <w:rPr>
                <w:b w:val="0"/>
                <w:bCs/>
                <w:i w:val="0"/>
                <w:iCs/>
                <w:lang w:val="en-GB"/>
              </w:rPr>
              <w:t xml:space="preserve"> </w:t>
            </w:r>
            <w:proofErr w:type="spellStart"/>
            <w:r w:rsidRPr="00AE4212">
              <w:rPr>
                <w:b w:val="0"/>
                <w:bCs/>
                <w:i w:val="0"/>
                <w:iCs/>
                <w:lang w:val="en-GB"/>
              </w:rPr>
              <w:t>pentru</w:t>
            </w:r>
            <w:proofErr w:type="spellEnd"/>
            <w:r w:rsidRPr="00AE4212">
              <w:rPr>
                <w:b w:val="0"/>
                <w:bCs/>
                <w:i w:val="0"/>
                <w:iCs/>
                <w:lang w:val="en-GB"/>
              </w:rPr>
              <w:t xml:space="preserve"> </w:t>
            </w:r>
            <w:proofErr w:type="spellStart"/>
            <w:r w:rsidRPr="00AE4212">
              <w:rPr>
                <w:b w:val="0"/>
                <w:bCs/>
                <w:i w:val="0"/>
                <w:iCs/>
                <w:lang w:val="en-GB"/>
              </w:rPr>
              <w:t>contextul</w:t>
            </w:r>
            <w:proofErr w:type="spellEnd"/>
            <w:r w:rsidRPr="00AE4212">
              <w:rPr>
                <w:b w:val="0"/>
                <w:bCs/>
                <w:i w:val="0"/>
                <w:iCs/>
                <w:lang w:val="en-GB"/>
              </w:rPr>
              <w:t xml:space="preserve"> </w:t>
            </w:r>
            <w:proofErr w:type="spellStart"/>
            <w:r w:rsidRPr="00AE4212">
              <w:rPr>
                <w:b w:val="0"/>
                <w:bCs/>
                <w:i w:val="0"/>
                <w:iCs/>
                <w:lang w:val="en-GB"/>
              </w:rPr>
              <w:t>geografic</w:t>
            </w:r>
            <w:proofErr w:type="spellEnd"/>
            <w:r w:rsidRPr="00AE4212">
              <w:rPr>
                <w:b w:val="0"/>
                <w:bCs/>
                <w:i w:val="0"/>
                <w:iCs/>
                <w:lang w:val="en-GB"/>
              </w:rPr>
              <w:t xml:space="preserve"> al </w:t>
            </w:r>
            <w:proofErr w:type="spellStart"/>
            <w:r w:rsidRPr="00AE4212">
              <w:rPr>
                <w:b w:val="0"/>
                <w:bCs/>
                <w:i w:val="0"/>
                <w:iCs/>
                <w:lang w:val="en-GB"/>
              </w:rPr>
              <w:t>Republicii</w:t>
            </w:r>
            <w:proofErr w:type="spellEnd"/>
            <w:r w:rsidRPr="00AE4212">
              <w:rPr>
                <w:b w:val="0"/>
                <w:bCs/>
                <w:i w:val="0"/>
                <w:iCs/>
                <w:lang w:val="en-GB"/>
              </w:rPr>
              <w:t xml:space="preserve"> Moldova au </w:t>
            </w:r>
            <w:proofErr w:type="spellStart"/>
            <w:r w:rsidRPr="00AE4212">
              <w:rPr>
                <w:b w:val="0"/>
                <w:bCs/>
                <w:i w:val="0"/>
                <w:iCs/>
                <w:lang w:val="en-GB"/>
              </w:rPr>
              <w:t>fost</w:t>
            </w:r>
            <w:proofErr w:type="spellEnd"/>
            <w:r w:rsidRPr="00AE4212">
              <w:rPr>
                <w:b w:val="0"/>
                <w:bCs/>
                <w:i w:val="0"/>
                <w:iCs/>
                <w:lang w:val="en-GB"/>
              </w:rPr>
              <w:t xml:space="preserve"> </w:t>
            </w:r>
            <w:proofErr w:type="spellStart"/>
            <w:r w:rsidRPr="00AE4212">
              <w:rPr>
                <w:b w:val="0"/>
                <w:bCs/>
                <w:i w:val="0"/>
                <w:iCs/>
                <w:lang w:val="en-GB"/>
              </w:rPr>
              <w:t>suprimate</w:t>
            </w:r>
            <w:proofErr w:type="spellEnd"/>
            <w:r w:rsidRPr="00AE4212">
              <w:rPr>
                <w:b w:val="0"/>
                <w:bCs/>
                <w:i w:val="0"/>
                <w:iCs/>
                <w:lang w:val="en-GB"/>
              </w:rPr>
              <w:t xml:space="preserve"> </w:t>
            </w:r>
            <w:proofErr w:type="spellStart"/>
            <w:r w:rsidRPr="00AE4212">
              <w:rPr>
                <w:b w:val="0"/>
                <w:bCs/>
                <w:i w:val="0"/>
                <w:iCs/>
                <w:lang w:val="en-GB"/>
              </w:rPr>
              <w:t>în</w:t>
            </w:r>
            <w:proofErr w:type="spellEnd"/>
            <w:r w:rsidRPr="00AE4212">
              <w:rPr>
                <w:b w:val="0"/>
                <w:bCs/>
                <w:i w:val="0"/>
                <w:iCs/>
                <w:lang w:val="en-GB"/>
              </w:rPr>
              <w:t xml:space="preserve"> </w:t>
            </w:r>
            <w:proofErr w:type="spellStart"/>
            <w:r w:rsidRPr="00AE4212">
              <w:rPr>
                <w:b w:val="0"/>
                <w:bCs/>
                <w:i w:val="0"/>
                <w:iCs/>
                <w:lang w:val="en-GB"/>
              </w:rPr>
              <w:t>acest</w:t>
            </w:r>
            <w:proofErr w:type="spellEnd"/>
            <w:r w:rsidRPr="00AE4212">
              <w:rPr>
                <w:b w:val="0"/>
                <w:bCs/>
                <w:i w:val="0"/>
                <w:iCs/>
                <w:lang w:val="en-GB"/>
              </w:rPr>
              <w:t xml:space="preserve"> text, care a </w:t>
            </w:r>
            <w:proofErr w:type="spellStart"/>
            <w:r w:rsidRPr="00AE4212">
              <w:rPr>
                <w:b w:val="0"/>
                <w:bCs/>
                <w:i w:val="0"/>
                <w:iCs/>
                <w:lang w:val="en-GB"/>
              </w:rPr>
              <w:t>fost</w:t>
            </w:r>
            <w:proofErr w:type="spellEnd"/>
            <w:r w:rsidRPr="00AE4212">
              <w:rPr>
                <w:b w:val="0"/>
                <w:bCs/>
                <w:i w:val="0"/>
                <w:iCs/>
                <w:lang w:val="en-GB"/>
              </w:rPr>
              <w:t xml:space="preserve"> </w:t>
            </w:r>
            <w:proofErr w:type="spellStart"/>
            <w:r w:rsidRPr="00AE4212">
              <w:rPr>
                <w:b w:val="0"/>
                <w:bCs/>
                <w:i w:val="0"/>
                <w:iCs/>
                <w:lang w:val="en-GB"/>
              </w:rPr>
              <w:t>păstrat</w:t>
            </w:r>
            <w:proofErr w:type="spellEnd"/>
            <w:r w:rsidRPr="00AE4212">
              <w:rPr>
                <w:b w:val="0"/>
                <w:bCs/>
                <w:i w:val="0"/>
                <w:iCs/>
                <w:lang w:val="en-GB"/>
              </w:rPr>
              <w:t xml:space="preserve"> </w:t>
            </w:r>
            <w:proofErr w:type="spellStart"/>
            <w:r w:rsidRPr="00AE4212">
              <w:rPr>
                <w:b w:val="0"/>
                <w:bCs/>
                <w:i w:val="0"/>
                <w:iCs/>
                <w:lang w:val="en-GB"/>
              </w:rPr>
              <w:t>și</w:t>
            </w:r>
            <w:proofErr w:type="spellEnd"/>
            <w:r w:rsidRPr="00AE4212">
              <w:rPr>
                <w:b w:val="0"/>
                <w:bCs/>
                <w:i w:val="0"/>
                <w:iCs/>
                <w:lang w:val="en-GB"/>
              </w:rPr>
              <w:t xml:space="preserve"> </w:t>
            </w:r>
            <w:proofErr w:type="spellStart"/>
            <w:r w:rsidRPr="00AE4212">
              <w:rPr>
                <w:b w:val="0"/>
                <w:bCs/>
                <w:i w:val="0"/>
                <w:iCs/>
                <w:lang w:val="en-GB"/>
              </w:rPr>
              <w:t>oferit</w:t>
            </w:r>
            <w:proofErr w:type="spellEnd"/>
            <w:r w:rsidRPr="00AE4212">
              <w:rPr>
                <w:b w:val="0"/>
                <w:bCs/>
                <w:i w:val="0"/>
                <w:iCs/>
                <w:lang w:val="en-GB"/>
              </w:rPr>
              <w:t xml:space="preserve"> </w:t>
            </w:r>
            <w:proofErr w:type="spellStart"/>
            <w:r w:rsidRPr="00AE4212">
              <w:rPr>
                <w:b w:val="0"/>
                <w:bCs/>
                <w:i w:val="0"/>
                <w:iCs/>
                <w:lang w:val="en-GB"/>
              </w:rPr>
              <w:t>în</w:t>
            </w:r>
            <w:proofErr w:type="spellEnd"/>
            <w:r w:rsidRPr="00AE4212">
              <w:rPr>
                <w:b w:val="0"/>
                <w:bCs/>
                <w:i w:val="0"/>
                <w:iCs/>
                <w:lang w:val="en-GB"/>
              </w:rPr>
              <w:t xml:space="preserve"> principal cu </w:t>
            </w:r>
            <w:proofErr w:type="spellStart"/>
            <w:r w:rsidRPr="00AE4212">
              <w:rPr>
                <w:b w:val="0"/>
                <w:bCs/>
                <w:i w:val="0"/>
                <w:iCs/>
                <w:lang w:val="en-GB"/>
              </w:rPr>
              <w:t>titlu</w:t>
            </w:r>
            <w:proofErr w:type="spellEnd"/>
            <w:r w:rsidRPr="00AE4212">
              <w:rPr>
                <w:b w:val="0"/>
                <w:bCs/>
                <w:i w:val="0"/>
                <w:iCs/>
                <w:lang w:val="en-GB"/>
              </w:rPr>
              <w:t xml:space="preserve"> </w:t>
            </w:r>
            <w:proofErr w:type="spellStart"/>
            <w:r w:rsidRPr="00AE4212">
              <w:rPr>
                <w:b w:val="0"/>
                <w:bCs/>
                <w:i w:val="0"/>
                <w:iCs/>
                <w:lang w:val="en-GB"/>
              </w:rPr>
              <w:t>informativ</w:t>
            </w:r>
            <w:proofErr w:type="spellEnd"/>
            <w:r w:rsidRPr="00AE4212">
              <w:rPr>
                <w:b w:val="0"/>
                <w:bCs/>
                <w:i w:val="0"/>
                <w:iCs/>
                <w:lang w:val="en-GB"/>
              </w:rPr>
              <w:t>.</w:t>
            </w:r>
          </w:p>
        </w:tc>
        <w:tc>
          <w:tcPr>
            <w:tcW w:w="1989" w:type="dxa"/>
          </w:tcPr>
          <w:p w14:paraId="6ECAD559" w14:textId="77777777" w:rsidR="0025182D" w:rsidRPr="00D115C3" w:rsidRDefault="0025182D" w:rsidP="00DA4A2B">
            <w:pPr>
              <w:pStyle w:val="Heading3"/>
              <w:outlineLvl w:val="2"/>
              <w:rPr>
                <w:b w:val="0"/>
                <w:bCs/>
                <w:i w:val="0"/>
                <w:iCs/>
                <w:lang w:val="en-GB"/>
              </w:rPr>
            </w:pPr>
          </w:p>
        </w:tc>
      </w:tr>
      <w:tr w:rsidR="0025182D" w:rsidRPr="008B425E" w14:paraId="6A0CED59" w14:textId="50D2B2AD" w:rsidTr="007A341D">
        <w:tc>
          <w:tcPr>
            <w:tcW w:w="2065" w:type="dxa"/>
          </w:tcPr>
          <w:p w14:paraId="1B382454" w14:textId="77777777" w:rsidR="0025182D" w:rsidRPr="004124F8" w:rsidRDefault="0025182D" w:rsidP="00DA4A2B">
            <w:pPr>
              <w:ind w:firstLine="0"/>
              <w:rPr>
                <w:b/>
                <w:noProof/>
                <w:color w:val="000000"/>
                <w:lang w:val="ro-RO"/>
              </w:rPr>
            </w:pPr>
            <w:r w:rsidRPr="004124F8">
              <w:rPr>
                <w:b/>
                <w:noProof/>
                <w:color w:val="000000"/>
                <w:lang w:val="ro-RO"/>
              </w:rPr>
              <w:t xml:space="preserve">Anexa II </w:t>
            </w:r>
          </w:p>
          <w:p w14:paraId="53D66B1A" w14:textId="77777777" w:rsidR="0025182D" w:rsidRPr="004124F8" w:rsidRDefault="0025182D" w:rsidP="00DA4A2B">
            <w:pPr>
              <w:ind w:firstLine="0"/>
              <w:rPr>
                <w:noProof/>
                <w:lang w:val="ro-RO"/>
              </w:rPr>
            </w:pPr>
            <w:r w:rsidRPr="004124F8">
              <w:rPr>
                <w:noProof/>
                <w:lang w:val="ro-RO"/>
              </w:rPr>
              <w:t>10. ACTIVITĂȚI FINANCIARE ȘI DE ASIGURĂRI</w:t>
            </w:r>
          </w:p>
          <w:p w14:paraId="63D7B450" w14:textId="77777777" w:rsidR="0025182D" w:rsidRPr="004124F8" w:rsidRDefault="0025182D" w:rsidP="00DA4A2B">
            <w:pPr>
              <w:rPr>
                <w:b/>
                <w:bCs/>
                <w:noProof/>
                <w:lang w:val="ro-RO"/>
              </w:rPr>
            </w:pPr>
            <w:r w:rsidRPr="004124F8">
              <w:rPr>
                <w:b/>
                <w:noProof/>
                <w:lang w:val="ro-RO"/>
              </w:rPr>
              <w:t>10.1. Asigurare generală: subscrierea riscurilor legate de climă</w:t>
            </w:r>
          </w:p>
          <w:p w14:paraId="652D422B" w14:textId="77777777" w:rsidR="0025182D" w:rsidRPr="004124F8" w:rsidRDefault="0025182D" w:rsidP="00DA4A2B">
            <w:pPr>
              <w:rPr>
                <w:noProof/>
                <w:lang w:val="ro-RO"/>
              </w:rPr>
            </w:pPr>
            <w:r w:rsidRPr="004124F8">
              <w:rPr>
                <w:b/>
                <w:noProof/>
                <w:lang w:val="ro-RO"/>
              </w:rPr>
              <w:t>10.2 Reasigurare</w:t>
            </w:r>
          </w:p>
          <w:p w14:paraId="68DB76A3" w14:textId="77777777" w:rsidR="0025182D" w:rsidRPr="004124F8" w:rsidRDefault="0025182D" w:rsidP="00DA4A2B">
            <w:pPr>
              <w:rPr>
                <w:noProof/>
                <w:lang w:val="ro-RO"/>
              </w:rPr>
            </w:pPr>
          </w:p>
          <w:p w14:paraId="14B11237" w14:textId="6845F114" w:rsidR="0025182D" w:rsidRPr="00D115C3" w:rsidRDefault="0025182D" w:rsidP="00DA4A2B">
            <w:pPr>
              <w:ind w:firstLine="0"/>
              <w:rPr>
                <w:b/>
                <w:color w:val="000000" w:themeColor="text1"/>
                <w:sz w:val="24"/>
                <w:szCs w:val="24"/>
                <w:lang w:val="en-GB"/>
              </w:rPr>
            </w:pPr>
            <w:r w:rsidRPr="004124F8">
              <w:rPr>
                <w:noProof/>
                <w:lang w:val="ro-RO"/>
              </w:rPr>
              <w:t xml:space="preserve">4.1. </w:t>
            </w:r>
            <w:r w:rsidRPr="004124F8">
              <w:rPr>
                <w:noProof/>
                <w:color w:val="000000"/>
                <w:u w:val="single"/>
                <w:lang w:val="ro-RO"/>
              </w:rPr>
              <w:t>Cu respectarea Regulamentului (UE) 2016/679 al Parlamentului European și al Consiliului </w:t>
            </w:r>
            <w:hyperlink r:id="rId14" w:anchor="E1081" w:history="1">
              <w:r w:rsidRPr="004124F8">
                <w:rPr>
                  <w:noProof/>
                  <w:color w:val="000000"/>
                  <w:u w:val="single"/>
                  <w:lang w:val="ro-RO"/>
                </w:rPr>
                <w:t>(2)</w:t>
              </w:r>
            </w:hyperlink>
            <w:r w:rsidRPr="004124F8">
              <w:rPr>
                <w:noProof/>
                <w:color w:val="000000"/>
                <w:u w:val="single"/>
                <w:lang w:val="ro-RO"/>
              </w:rPr>
              <w:t>,</w:t>
            </w:r>
            <w:r w:rsidRPr="004124F8">
              <w:rPr>
                <w:noProof/>
                <w:lang w:val="ro-RO"/>
              </w:rPr>
              <w:t xml:space="preserve"> o parte semnificativă a datelor privind pierderile legate de activitatea asigurătorului este pusă la dispoziția, gratuit, uneia sau mai multor autorități publice în scopul cercetării analitice. Autoritățile publice respective declară că utilizează datele în scopul îmbunătățirii adaptării la schimbările climatice de către societate într-o regiune, țară sau la nivel internațional, iar asigurătorul furnizează </w:t>
            </w:r>
            <w:r w:rsidRPr="004124F8">
              <w:rPr>
                <w:noProof/>
                <w:lang w:val="ro-RO"/>
              </w:rPr>
              <w:lastRenderedPageBreak/>
              <w:t>datele la un nivel de granularitate suficient pentru utilizarea declarată de autoritățile publice respective.</w:t>
            </w:r>
          </w:p>
        </w:tc>
        <w:tc>
          <w:tcPr>
            <w:tcW w:w="2520" w:type="dxa"/>
          </w:tcPr>
          <w:p w14:paraId="6E748A19" w14:textId="3F755E57" w:rsidR="0025182D" w:rsidRPr="00D115C3" w:rsidRDefault="0025182D" w:rsidP="00DA4A2B">
            <w:pPr>
              <w:ind w:firstLine="0"/>
              <w:rPr>
                <w:b/>
                <w:color w:val="000000" w:themeColor="text1"/>
                <w:sz w:val="24"/>
                <w:szCs w:val="24"/>
                <w:lang w:val="en-GB"/>
              </w:rPr>
            </w:pPr>
            <w:r w:rsidRPr="00D115C3">
              <w:rPr>
                <w:b/>
                <w:color w:val="000000" w:themeColor="text1"/>
                <w:sz w:val="24"/>
                <w:szCs w:val="24"/>
                <w:lang w:val="en-GB"/>
              </w:rPr>
              <w:lastRenderedPageBreak/>
              <w:t xml:space="preserve">Annex II </w:t>
            </w:r>
          </w:p>
          <w:p w14:paraId="2A06C523" w14:textId="11F4BEF8" w:rsidR="0025182D" w:rsidRPr="00D115C3" w:rsidRDefault="0025182D" w:rsidP="00DA4A2B">
            <w:pPr>
              <w:ind w:firstLine="0"/>
              <w:rPr>
                <w:rStyle w:val="boldface"/>
                <w:lang w:val="en-GB"/>
              </w:rPr>
            </w:pPr>
            <w:r w:rsidRPr="00D115C3">
              <w:rPr>
                <w:lang w:val="en-GB"/>
              </w:rPr>
              <w:t>10.   </w:t>
            </w:r>
            <w:r w:rsidRPr="00D115C3">
              <w:rPr>
                <w:rStyle w:val="boldface"/>
                <w:lang w:val="en-GB"/>
              </w:rPr>
              <w:t>FINANCIAL AND INSURANCE ACTIVITIES</w:t>
            </w:r>
          </w:p>
          <w:p w14:paraId="0292C243" w14:textId="77777777" w:rsidR="0025182D" w:rsidRPr="00D115C3" w:rsidRDefault="0025182D" w:rsidP="00DA4A2B">
            <w:pPr>
              <w:ind w:firstLine="0"/>
              <w:rPr>
                <w:rStyle w:val="boldface"/>
                <w:b/>
                <w:bCs/>
                <w:lang w:val="en-GB"/>
              </w:rPr>
            </w:pPr>
            <w:r w:rsidRPr="00D115C3">
              <w:rPr>
                <w:b/>
                <w:bCs/>
                <w:lang w:val="en-GB"/>
              </w:rPr>
              <w:t>10.1.   </w:t>
            </w:r>
            <w:r w:rsidRPr="00D115C3">
              <w:rPr>
                <w:rStyle w:val="boldface"/>
                <w:b/>
                <w:bCs/>
                <w:lang w:val="en-GB"/>
              </w:rPr>
              <w:t xml:space="preserve"> Non-life insurance: underwriting of climate-related perils</w:t>
            </w:r>
          </w:p>
          <w:p w14:paraId="6D7E4F48" w14:textId="2C0098DD" w:rsidR="0025182D" w:rsidRPr="00D115C3" w:rsidRDefault="0025182D" w:rsidP="00DA4A2B">
            <w:pPr>
              <w:ind w:firstLine="0"/>
              <w:rPr>
                <w:rStyle w:val="boldface"/>
                <w:lang w:val="en-GB"/>
              </w:rPr>
            </w:pPr>
            <w:r w:rsidRPr="00D115C3">
              <w:rPr>
                <w:b/>
                <w:bCs/>
                <w:lang w:val="en-GB"/>
              </w:rPr>
              <w:t>10.2 Reinsurance</w:t>
            </w:r>
          </w:p>
          <w:p w14:paraId="2109A8E6" w14:textId="77777777" w:rsidR="0025182D" w:rsidRPr="00D115C3" w:rsidRDefault="0025182D" w:rsidP="00DA4A2B">
            <w:pPr>
              <w:ind w:firstLine="0"/>
              <w:rPr>
                <w:rStyle w:val="boldface"/>
                <w:lang w:val="en-GB"/>
              </w:rPr>
            </w:pPr>
          </w:p>
          <w:p w14:paraId="2B9D86A9" w14:textId="77777777" w:rsidR="0025182D" w:rsidRPr="00D115C3" w:rsidRDefault="0025182D" w:rsidP="00DA4A2B">
            <w:pPr>
              <w:ind w:firstLine="0"/>
              <w:rPr>
                <w:rStyle w:val="boldface"/>
                <w:lang w:val="en-GB"/>
              </w:rPr>
            </w:pPr>
          </w:p>
          <w:p w14:paraId="2BA38C15" w14:textId="02283962" w:rsidR="0025182D" w:rsidRPr="00D115C3" w:rsidRDefault="0025182D" w:rsidP="00DA4A2B">
            <w:pPr>
              <w:ind w:firstLine="0"/>
              <w:rPr>
                <w:b/>
                <w:color w:val="000000" w:themeColor="text1"/>
                <w:lang w:val="en-GB"/>
              </w:rPr>
            </w:pPr>
            <w:r w:rsidRPr="00D115C3">
              <w:rPr>
                <w:lang w:val="en-GB"/>
              </w:rPr>
              <w:t>4.1.  </w:t>
            </w:r>
            <w:r w:rsidRPr="00D115C3">
              <w:rPr>
                <w:color w:val="000000" w:themeColor="text1"/>
                <w:u w:val="single"/>
                <w:lang w:val="en-GB"/>
              </w:rPr>
              <w:t>With due regard to Regulation (EU) 2016/679 of the European Parliament and of the Council </w:t>
            </w:r>
            <w:hyperlink r:id="rId15" w:anchor="E1081" w:history="1">
              <w:r w:rsidRPr="00D115C3">
                <w:rPr>
                  <w:rStyle w:val="Hyperlink"/>
                  <w:color w:val="000000" w:themeColor="text1"/>
                  <w:lang w:val="en-GB"/>
                </w:rPr>
                <w:t>(</w:t>
              </w:r>
              <w:r w:rsidRPr="00D115C3">
                <w:rPr>
                  <w:rStyle w:val="superscript"/>
                  <w:color w:val="000000" w:themeColor="text1"/>
                  <w:u w:val="single"/>
                  <w:lang w:val="en-GB"/>
                </w:rPr>
                <w:t>2</w:t>
              </w:r>
              <w:r w:rsidRPr="00D115C3">
                <w:rPr>
                  <w:rStyle w:val="Hyperlink"/>
                  <w:color w:val="000000" w:themeColor="text1"/>
                  <w:lang w:val="en-GB"/>
                </w:rPr>
                <w:t>)</w:t>
              </w:r>
            </w:hyperlink>
            <w:r w:rsidRPr="00D115C3">
              <w:rPr>
                <w:color w:val="000000" w:themeColor="text1"/>
                <w:u w:val="single"/>
                <w:lang w:val="en-GB"/>
              </w:rPr>
              <w:t>,</w:t>
            </w:r>
            <w:r w:rsidRPr="00D115C3">
              <w:rPr>
                <w:color w:val="000000" w:themeColor="text1"/>
                <w:lang w:val="en-GB"/>
              </w:rPr>
              <w:t xml:space="preserve"> </w:t>
            </w:r>
            <w:r w:rsidRPr="00D115C3">
              <w:rPr>
                <w:lang w:val="en-GB"/>
              </w:rPr>
              <w:t>a significant share of loss data related to insurer’s activity is made available, free of charge, to one or several public authorities for the purpose of analytical research. Those public authorities declare to use the data for purposes of enhancing adaptation to climate change by the society in a region, country or internationally and the insurer provides the data at a level of granularity sufficient for the use declared by the respective public authorities.</w:t>
            </w:r>
          </w:p>
        </w:tc>
        <w:tc>
          <w:tcPr>
            <w:tcW w:w="2340" w:type="dxa"/>
          </w:tcPr>
          <w:p w14:paraId="60BD0A47" w14:textId="77777777" w:rsidR="0025182D" w:rsidRPr="004124F8" w:rsidRDefault="0025182D" w:rsidP="00DA4A2B">
            <w:pPr>
              <w:ind w:firstLine="0"/>
              <w:rPr>
                <w:b/>
                <w:noProof/>
                <w:color w:val="000000"/>
                <w:lang w:val="ro-RO"/>
              </w:rPr>
            </w:pPr>
            <w:r w:rsidRPr="004124F8">
              <w:rPr>
                <w:b/>
                <w:noProof/>
                <w:color w:val="000000"/>
                <w:lang w:val="ro-RO"/>
              </w:rPr>
              <w:t>Anexa 1: Criterii de contribuție substanțială în funcție de obiectiv și activitate</w:t>
            </w:r>
          </w:p>
          <w:p w14:paraId="4F4032F6" w14:textId="77777777" w:rsidR="0025182D" w:rsidRPr="004124F8" w:rsidRDefault="0025182D" w:rsidP="00DA4A2B">
            <w:pPr>
              <w:keepNext/>
              <w:ind w:firstLine="0"/>
              <w:outlineLvl w:val="2"/>
              <w:rPr>
                <w:bCs/>
                <w:iCs/>
                <w:noProof/>
                <w:color w:val="000000"/>
                <w:lang w:val="ro-RO"/>
              </w:rPr>
            </w:pPr>
            <w:r w:rsidRPr="004124F8">
              <w:rPr>
                <w:noProof/>
                <w:lang w:val="ro-RO"/>
              </w:rPr>
              <w:br w:type="page"/>
            </w:r>
            <w:r w:rsidRPr="004124F8">
              <w:rPr>
                <w:noProof/>
                <w:color w:val="000000"/>
                <w:lang w:val="ro-RO"/>
              </w:rPr>
              <w:t>Activități eligibile în cadrul obiectivului de adaptare la schimbările climatice</w:t>
            </w:r>
          </w:p>
          <w:p w14:paraId="6CEFFA28" w14:textId="77777777" w:rsidR="0025182D" w:rsidRPr="004124F8" w:rsidRDefault="0025182D" w:rsidP="00DA4A2B">
            <w:pPr>
              <w:rPr>
                <w:noProof/>
                <w:lang w:val="ro-RO"/>
              </w:rPr>
            </w:pPr>
            <w:r w:rsidRPr="004124F8">
              <w:rPr>
                <w:noProof/>
                <w:lang w:val="ro-RO"/>
              </w:rPr>
              <w:t>Activități financiare și de asigurări</w:t>
            </w:r>
          </w:p>
          <w:p w14:paraId="4D5CB4DC" w14:textId="77777777" w:rsidR="0025182D" w:rsidRPr="004124F8" w:rsidRDefault="0025182D" w:rsidP="00DA4A2B">
            <w:pPr>
              <w:rPr>
                <w:b/>
                <w:bCs/>
                <w:noProof/>
                <w:lang w:val="ro-RO"/>
              </w:rPr>
            </w:pPr>
            <w:r w:rsidRPr="004124F8">
              <w:rPr>
                <w:b/>
                <w:noProof/>
                <w:lang w:val="ro-RO"/>
              </w:rPr>
              <w:t>10.1 Asigurare generală: subscrierea riscurilor legate de climă</w:t>
            </w:r>
          </w:p>
          <w:p w14:paraId="78933E26" w14:textId="77777777" w:rsidR="0025182D" w:rsidRPr="004124F8" w:rsidRDefault="0025182D" w:rsidP="00DA4A2B">
            <w:pPr>
              <w:rPr>
                <w:b/>
                <w:bCs/>
                <w:noProof/>
                <w:lang w:val="ro-RO"/>
              </w:rPr>
            </w:pPr>
            <w:r w:rsidRPr="004124F8">
              <w:rPr>
                <w:b/>
                <w:noProof/>
                <w:lang w:val="ro-RO"/>
              </w:rPr>
              <w:t>10.2 Reasigurare</w:t>
            </w:r>
          </w:p>
          <w:p w14:paraId="43C43D07" w14:textId="77777777" w:rsidR="0025182D" w:rsidRPr="004124F8" w:rsidRDefault="0025182D" w:rsidP="00DA4A2B">
            <w:pPr>
              <w:rPr>
                <w:b/>
                <w:bCs/>
                <w:noProof/>
                <w:lang w:val="ro-RO"/>
              </w:rPr>
            </w:pPr>
          </w:p>
          <w:p w14:paraId="182F76DD" w14:textId="77777777" w:rsidR="0025182D" w:rsidRPr="004124F8" w:rsidRDefault="0025182D" w:rsidP="00DA4A2B">
            <w:pPr>
              <w:rPr>
                <w:noProof/>
                <w:lang w:val="ro-RO"/>
              </w:rPr>
            </w:pPr>
            <w:r w:rsidRPr="004124F8">
              <w:rPr>
                <w:noProof/>
                <w:color w:val="000000"/>
                <w:lang w:val="ro-RO"/>
              </w:rPr>
              <w:t xml:space="preserve">4.1. o parte semnificativă a datelor privind pierderile legate de activitatea asigurătorului este pusă la dispoziția, gratuit, uneia sau mai multor autorități publice în scopul cercetării analitice. Autoritățile publice respective declară că utilizează datele în scopul îmbunătățirii adaptării la schimbările climatice de către societate într-o regiune, țară sau la nivel internațional, iar asigurătorul furnizează datele la un nivel de granularitate suficient pentru utilizarea declarată </w:t>
            </w:r>
            <w:r w:rsidRPr="004124F8">
              <w:rPr>
                <w:noProof/>
                <w:color w:val="000000"/>
                <w:lang w:val="ro-RO"/>
              </w:rPr>
              <w:lastRenderedPageBreak/>
              <w:t>de autoritățile publice respective.</w:t>
            </w:r>
          </w:p>
          <w:p w14:paraId="6289B8A8" w14:textId="77777777" w:rsidR="0025182D" w:rsidRPr="00D115C3" w:rsidRDefault="0025182D" w:rsidP="00DA4A2B">
            <w:pPr>
              <w:ind w:firstLine="0"/>
              <w:rPr>
                <w:b/>
                <w:bCs/>
                <w:color w:val="000000" w:themeColor="text1"/>
                <w:lang w:val="en-GB"/>
              </w:rPr>
            </w:pPr>
          </w:p>
        </w:tc>
        <w:tc>
          <w:tcPr>
            <w:tcW w:w="2880" w:type="dxa"/>
          </w:tcPr>
          <w:p w14:paraId="64F6C89C" w14:textId="31CEB886" w:rsidR="0025182D" w:rsidRPr="00D115C3" w:rsidRDefault="0025182D" w:rsidP="00DA4A2B">
            <w:pPr>
              <w:ind w:firstLine="0"/>
              <w:rPr>
                <w:b/>
                <w:color w:val="000000" w:themeColor="text1"/>
                <w:lang w:val="en-GB"/>
              </w:rPr>
            </w:pPr>
            <w:bookmarkStart w:id="131" w:name="_Toc202958525"/>
            <w:bookmarkStart w:id="132" w:name="_Toc202975902"/>
            <w:bookmarkStart w:id="133" w:name="_Toc205204030"/>
            <w:r w:rsidRPr="00D115C3">
              <w:rPr>
                <w:b/>
                <w:bCs/>
                <w:color w:val="000000" w:themeColor="text1"/>
                <w:lang w:val="en-GB"/>
              </w:rPr>
              <w:lastRenderedPageBreak/>
              <w:t>Annex 1</w:t>
            </w:r>
            <w:r w:rsidRPr="00D115C3">
              <w:rPr>
                <w:b/>
                <w:color w:val="000000" w:themeColor="text1"/>
                <w:lang w:val="en-GB"/>
              </w:rPr>
              <w:t>: Substantial Contribution Criteria by objective and activity</w:t>
            </w:r>
          </w:p>
          <w:p w14:paraId="3E1FCC8B" w14:textId="0AD164EA" w:rsidR="0025182D" w:rsidRPr="00D115C3" w:rsidRDefault="0025182D" w:rsidP="00DA4A2B">
            <w:pPr>
              <w:pStyle w:val="Heading3"/>
              <w:outlineLvl w:val="2"/>
              <w:rPr>
                <w:b w:val="0"/>
                <w:bCs/>
                <w:i w:val="0"/>
                <w:iCs/>
                <w:lang w:val="en-GB"/>
              </w:rPr>
            </w:pPr>
            <w:r w:rsidRPr="00D115C3">
              <w:rPr>
                <w:lang w:val="en-GB"/>
              </w:rPr>
              <w:br w:type="page"/>
            </w:r>
            <w:r w:rsidRPr="00D115C3">
              <w:rPr>
                <w:b w:val="0"/>
                <w:bCs/>
                <w:i w:val="0"/>
                <w:iCs/>
                <w:lang w:val="en-GB"/>
              </w:rPr>
              <w:t>Eligible activities under the Climate Adaptation Objective</w:t>
            </w:r>
          </w:p>
          <w:p w14:paraId="4FBD317B" w14:textId="68F29A8C" w:rsidR="0025182D" w:rsidRPr="00D115C3" w:rsidRDefault="0025182D" w:rsidP="00DA4A2B">
            <w:pPr>
              <w:ind w:firstLine="0"/>
              <w:rPr>
                <w:lang w:val="en-GB"/>
              </w:rPr>
            </w:pPr>
            <w:r w:rsidRPr="00D115C3">
              <w:rPr>
                <w:lang w:val="en-GB"/>
              </w:rPr>
              <w:t>Financial and insurance activities</w:t>
            </w:r>
            <w:bookmarkEnd w:id="131"/>
            <w:bookmarkEnd w:id="132"/>
            <w:bookmarkEnd w:id="133"/>
          </w:p>
          <w:p w14:paraId="243F9542" w14:textId="76584B89" w:rsidR="0025182D" w:rsidRPr="00D115C3" w:rsidRDefault="0025182D" w:rsidP="00DA4A2B">
            <w:pPr>
              <w:ind w:firstLine="0"/>
              <w:rPr>
                <w:b/>
                <w:bCs/>
                <w:lang w:val="en-GB"/>
              </w:rPr>
            </w:pPr>
            <w:r w:rsidRPr="00D115C3">
              <w:rPr>
                <w:b/>
                <w:bCs/>
                <w:lang w:val="en-GB"/>
              </w:rPr>
              <w:t xml:space="preserve">10.1 </w:t>
            </w:r>
            <w:bookmarkStart w:id="134" w:name="_Toc202975903"/>
            <w:bookmarkStart w:id="135" w:name="_Toc205204031"/>
            <w:r w:rsidRPr="00D115C3">
              <w:rPr>
                <w:b/>
                <w:bCs/>
                <w:lang w:val="en-GB"/>
              </w:rPr>
              <w:t>Non-life insurance: underwriting of climate-related perils</w:t>
            </w:r>
            <w:bookmarkEnd w:id="134"/>
            <w:bookmarkEnd w:id="135"/>
          </w:p>
          <w:p w14:paraId="682DC69C" w14:textId="3F293C71" w:rsidR="0025182D" w:rsidRPr="00D115C3" w:rsidRDefault="0025182D" w:rsidP="00DA4A2B">
            <w:pPr>
              <w:ind w:firstLine="0"/>
              <w:rPr>
                <w:b/>
                <w:bCs/>
                <w:lang w:val="en-GB"/>
              </w:rPr>
            </w:pPr>
            <w:r w:rsidRPr="00D115C3">
              <w:rPr>
                <w:b/>
                <w:bCs/>
                <w:lang w:val="en-GB"/>
              </w:rPr>
              <w:t>10.2 Reinsurance</w:t>
            </w:r>
          </w:p>
          <w:p w14:paraId="6216FFB7" w14:textId="77777777" w:rsidR="00AE4212" w:rsidRPr="00D115C3" w:rsidRDefault="00AE4212" w:rsidP="00DA4A2B">
            <w:pPr>
              <w:ind w:firstLine="0"/>
              <w:rPr>
                <w:b/>
                <w:bCs/>
                <w:lang w:val="en-GB"/>
              </w:rPr>
            </w:pPr>
          </w:p>
          <w:p w14:paraId="5EEF08B5" w14:textId="76625A13" w:rsidR="0025182D" w:rsidRPr="00D115C3" w:rsidRDefault="0025182D" w:rsidP="00DA4A2B">
            <w:pPr>
              <w:ind w:firstLine="0"/>
              <w:rPr>
                <w:lang w:val="en-GB"/>
              </w:rPr>
            </w:pPr>
            <w:r w:rsidRPr="00D115C3">
              <w:rPr>
                <w:color w:val="000000" w:themeColor="text1"/>
                <w:lang w:val="en-GB"/>
              </w:rPr>
              <w:t>4.1</w:t>
            </w:r>
            <w:proofErr w:type="gramStart"/>
            <w:r w:rsidRPr="00D115C3">
              <w:rPr>
                <w:color w:val="000000" w:themeColor="text1"/>
                <w:lang w:val="en-GB"/>
              </w:rPr>
              <w:t>.  a</w:t>
            </w:r>
            <w:proofErr w:type="gramEnd"/>
            <w:r w:rsidRPr="00D115C3">
              <w:rPr>
                <w:color w:val="000000" w:themeColor="text1"/>
                <w:lang w:val="en-GB"/>
              </w:rPr>
              <w:t xml:space="preserve">  significant share of loss data related to insurer’s activity is made available, free of charge, to one or several public authorities for the purpose of analytical research. Those public authorities declare to use the data for purposes of enhancing adaptation to climate change by the society in a region, country or internationally and the insurer provides the data at a level of granularity sufficient for the use declared by the respective public authorities.</w:t>
            </w:r>
          </w:p>
          <w:p w14:paraId="3C41BB19" w14:textId="364DBA40" w:rsidR="0025182D" w:rsidRPr="00D115C3" w:rsidRDefault="0025182D" w:rsidP="00DA4A2B">
            <w:pPr>
              <w:ind w:firstLine="0"/>
              <w:rPr>
                <w:b/>
                <w:bCs/>
                <w:color w:val="000000" w:themeColor="text1"/>
                <w:lang w:val="en-GB"/>
              </w:rPr>
            </w:pPr>
          </w:p>
        </w:tc>
        <w:tc>
          <w:tcPr>
            <w:tcW w:w="1247" w:type="dxa"/>
          </w:tcPr>
          <w:p w14:paraId="40B39422" w14:textId="22146536" w:rsidR="0025182D" w:rsidRPr="00D115C3" w:rsidRDefault="00AE4212"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4446C553" w14:textId="5F9725A3" w:rsidR="0025182D" w:rsidRPr="00D115C3" w:rsidRDefault="0025182D" w:rsidP="00DA4A2B">
            <w:pPr>
              <w:pStyle w:val="CommentText"/>
              <w:ind w:firstLine="0"/>
              <w:rPr>
                <w:lang w:val="en-GB"/>
              </w:rPr>
            </w:pPr>
            <w:r w:rsidRPr="00D115C3">
              <w:rPr>
                <w:i/>
                <w:iCs/>
                <w:lang w:val="en-GB"/>
              </w:rPr>
              <w:t xml:space="preserve"> </w:t>
            </w:r>
          </w:p>
        </w:tc>
        <w:tc>
          <w:tcPr>
            <w:tcW w:w="1989" w:type="dxa"/>
          </w:tcPr>
          <w:p w14:paraId="3E1D6D51" w14:textId="77777777" w:rsidR="0025182D" w:rsidRPr="00D115C3" w:rsidRDefault="0025182D" w:rsidP="00DA4A2B">
            <w:pPr>
              <w:pStyle w:val="CommentText"/>
              <w:ind w:firstLine="0"/>
              <w:rPr>
                <w:i/>
                <w:iCs/>
                <w:lang w:val="en-GB"/>
              </w:rPr>
            </w:pPr>
          </w:p>
        </w:tc>
      </w:tr>
      <w:tr w:rsidR="00952A2B" w:rsidRPr="008B425E" w14:paraId="3C63D025" w14:textId="57E0D258" w:rsidTr="007A341D">
        <w:tc>
          <w:tcPr>
            <w:tcW w:w="2065" w:type="dxa"/>
          </w:tcPr>
          <w:p w14:paraId="75A8DC93" w14:textId="77777777" w:rsidR="00952A2B" w:rsidRPr="004124F8" w:rsidRDefault="00952A2B" w:rsidP="00DA4A2B">
            <w:pPr>
              <w:ind w:firstLine="0"/>
              <w:rPr>
                <w:b/>
                <w:noProof/>
                <w:color w:val="000000"/>
                <w:lang w:val="ro-RO"/>
              </w:rPr>
            </w:pPr>
            <w:r w:rsidRPr="004124F8">
              <w:rPr>
                <w:b/>
                <w:noProof/>
                <w:color w:val="000000"/>
                <w:lang w:val="ro-RO"/>
              </w:rPr>
              <w:t xml:space="preserve">Anexa II </w:t>
            </w:r>
          </w:p>
          <w:p w14:paraId="6A22E391" w14:textId="77777777" w:rsidR="00952A2B" w:rsidRPr="004124F8" w:rsidRDefault="00952A2B" w:rsidP="00DA4A2B">
            <w:pPr>
              <w:ind w:firstLine="0"/>
              <w:rPr>
                <w:b/>
                <w:bCs/>
                <w:noProof/>
                <w:lang w:val="ro-RO"/>
              </w:rPr>
            </w:pPr>
            <w:r w:rsidRPr="004124F8">
              <w:rPr>
                <w:b/>
                <w:noProof/>
                <w:lang w:val="ro-RO"/>
              </w:rPr>
              <w:t>14. GESTIONAREA RISCULUI DE DEZASTRE</w:t>
            </w:r>
          </w:p>
          <w:p w14:paraId="57812EBB" w14:textId="77777777" w:rsidR="00952A2B" w:rsidRPr="004124F8" w:rsidRDefault="00952A2B" w:rsidP="00DA4A2B">
            <w:pPr>
              <w:ind w:firstLine="0"/>
              <w:rPr>
                <w:b/>
                <w:bCs/>
                <w:noProof/>
                <w:lang w:val="ro-RO"/>
              </w:rPr>
            </w:pPr>
            <w:r w:rsidRPr="004124F8">
              <w:rPr>
                <w:b/>
                <w:noProof/>
                <w:lang w:val="ro-RO"/>
              </w:rPr>
              <w:t>14.1. Servicii de urgență</w:t>
            </w:r>
          </w:p>
          <w:p w14:paraId="11EA9BD8" w14:textId="77777777" w:rsidR="00952A2B" w:rsidRPr="004124F8" w:rsidRDefault="00952A2B" w:rsidP="00DA4A2B">
            <w:pPr>
              <w:rPr>
                <w:noProof/>
                <w:lang w:val="ro-RO"/>
              </w:rPr>
            </w:pPr>
          </w:p>
          <w:p w14:paraId="3A1C390B" w14:textId="77777777" w:rsidR="00952A2B" w:rsidRPr="004124F8" w:rsidRDefault="00952A2B" w:rsidP="00DA4A2B">
            <w:pPr>
              <w:ind w:firstLine="0"/>
              <w:rPr>
                <w:noProof/>
                <w:lang w:val="ro-RO"/>
              </w:rPr>
            </w:pPr>
          </w:p>
          <w:p w14:paraId="67C523F9" w14:textId="77777777" w:rsidR="00952A2B" w:rsidRPr="004124F8" w:rsidRDefault="00952A2B" w:rsidP="00DA4A2B">
            <w:pPr>
              <w:ind w:firstLine="0"/>
              <w:rPr>
                <w:noProof/>
                <w:u w:val="single"/>
                <w:lang w:val="ro-RO"/>
              </w:rPr>
            </w:pPr>
            <w:r w:rsidRPr="004124F8">
              <w:rPr>
                <w:noProof/>
                <w:u w:val="single"/>
                <w:lang w:val="ro-RO"/>
              </w:rPr>
              <w:t>Versiunea originală UE</w:t>
            </w:r>
          </w:p>
          <w:p w14:paraId="11020484" w14:textId="77777777" w:rsidR="00952A2B" w:rsidRPr="004124F8" w:rsidRDefault="00952A2B" w:rsidP="00DA4A2B">
            <w:pPr>
              <w:rPr>
                <w:noProof/>
                <w:color w:val="000000"/>
                <w:u w:val="single"/>
                <w:lang w:val="ro-RO"/>
              </w:rPr>
            </w:pPr>
            <w:r w:rsidRPr="004124F8">
              <w:rPr>
                <w:noProof/>
                <w:lang w:val="ro-RO"/>
              </w:rPr>
              <w:t>(iv) reducerea imediată a riscurilor, inclusiv izolarea pericolelor, neutralizarea pericolelor și tratarea sau decontaminarea la fața locului a persoanelor, a animalelor și a echipamentelor,</w:t>
            </w:r>
            <w:r w:rsidRPr="004124F8">
              <w:rPr>
                <w:noProof/>
                <w:color w:val="000000"/>
                <w:u w:val="single"/>
                <w:lang w:val="ro-RO"/>
              </w:rPr>
              <w:t xml:space="preserve"> care pot include măsuri imediate de remediere în conformitate cu articolul 6 alineatul (1) litera (a) din Directiva 2004/35/CE a Parlamentului European și a Consiliului (</w:t>
            </w:r>
            <w:hyperlink r:id="rId16" w:anchor="E1110" w:history="1">
              <w:r w:rsidRPr="004124F8">
                <w:rPr>
                  <w:noProof/>
                  <w:color w:val="000000"/>
                  <w:u w:val="single"/>
                  <w:lang w:val="ro-RO"/>
                </w:rPr>
                <w:t xml:space="preserve"> 112 </w:t>
              </w:r>
            </w:hyperlink>
            <w:r w:rsidRPr="004124F8">
              <w:rPr>
                <w:noProof/>
                <w:color w:val="000000"/>
                <w:u w:val="single"/>
                <w:lang w:val="ro-RO"/>
              </w:rPr>
              <w:t>)</w:t>
            </w:r>
          </w:p>
          <w:p w14:paraId="1573F580" w14:textId="77777777" w:rsidR="00952A2B" w:rsidRPr="004124F8" w:rsidRDefault="00952A2B" w:rsidP="00DA4A2B">
            <w:pPr>
              <w:rPr>
                <w:noProof/>
                <w:color w:val="000000"/>
                <w:u w:val="single"/>
                <w:lang w:val="ro-RO"/>
              </w:rPr>
            </w:pPr>
          </w:p>
          <w:p w14:paraId="1C9DF629" w14:textId="77777777" w:rsidR="00952A2B" w:rsidRPr="004124F8" w:rsidRDefault="00952A2B" w:rsidP="00DA4A2B">
            <w:pPr>
              <w:rPr>
                <w:noProof/>
                <w:color w:val="000000"/>
                <w:u w:val="single"/>
                <w:lang w:val="ro-RO"/>
              </w:rPr>
            </w:pPr>
          </w:p>
          <w:p w14:paraId="5E6C5104" w14:textId="72F94162" w:rsidR="00952A2B" w:rsidRPr="00D115C3" w:rsidRDefault="00952A2B" w:rsidP="00DA4A2B">
            <w:pPr>
              <w:ind w:firstLine="0"/>
              <w:rPr>
                <w:b/>
                <w:color w:val="000000" w:themeColor="text1"/>
                <w:sz w:val="24"/>
                <w:szCs w:val="24"/>
                <w:lang w:val="en-GB"/>
              </w:rPr>
            </w:pPr>
            <w:r w:rsidRPr="004124F8">
              <w:rPr>
                <w:b/>
                <w:noProof/>
                <w:color w:val="000000"/>
                <w:lang w:val="ro-RO"/>
              </w:rPr>
              <w:t xml:space="preserve">DNSH (6) Protecția și restaurarea </w:t>
            </w:r>
            <w:r w:rsidRPr="004124F8">
              <w:rPr>
                <w:b/>
                <w:noProof/>
                <w:color w:val="000000"/>
                <w:lang w:val="ro-RO"/>
              </w:rPr>
              <w:lastRenderedPageBreak/>
              <w:t>biodiversității și a ecosistemului</w:t>
            </w:r>
          </w:p>
        </w:tc>
        <w:tc>
          <w:tcPr>
            <w:tcW w:w="2520" w:type="dxa"/>
          </w:tcPr>
          <w:p w14:paraId="76D6390A" w14:textId="2FDA228D" w:rsidR="00952A2B" w:rsidRPr="00D115C3" w:rsidRDefault="00952A2B" w:rsidP="00DA4A2B">
            <w:pPr>
              <w:ind w:firstLine="0"/>
              <w:rPr>
                <w:b/>
                <w:color w:val="000000" w:themeColor="text1"/>
                <w:sz w:val="24"/>
                <w:szCs w:val="24"/>
                <w:lang w:val="en-GB"/>
              </w:rPr>
            </w:pPr>
            <w:r w:rsidRPr="00D115C3">
              <w:rPr>
                <w:b/>
                <w:color w:val="000000" w:themeColor="text1"/>
                <w:sz w:val="24"/>
                <w:szCs w:val="24"/>
                <w:lang w:val="en-GB"/>
              </w:rPr>
              <w:lastRenderedPageBreak/>
              <w:t xml:space="preserve">Annex II </w:t>
            </w:r>
          </w:p>
          <w:p w14:paraId="5E29FDCF" w14:textId="77777777" w:rsidR="00952A2B" w:rsidRPr="00D115C3" w:rsidRDefault="00952A2B" w:rsidP="00DA4A2B">
            <w:pPr>
              <w:ind w:firstLine="0"/>
              <w:rPr>
                <w:b/>
                <w:bCs/>
                <w:lang w:val="en-GB"/>
              </w:rPr>
            </w:pPr>
            <w:r w:rsidRPr="00D115C3">
              <w:rPr>
                <w:b/>
                <w:bCs/>
                <w:lang w:val="en-GB"/>
              </w:rPr>
              <w:t>14.    DISASTER RISK MANAGEMENT</w:t>
            </w:r>
          </w:p>
          <w:p w14:paraId="3A26D665" w14:textId="75B92587" w:rsidR="00952A2B" w:rsidRPr="00D115C3" w:rsidRDefault="00952A2B" w:rsidP="00DA4A2B">
            <w:pPr>
              <w:ind w:firstLine="0"/>
              <w:rPr>
                <w:b/>
                <w:bCs/>
                <w:lang w:val="en-GB"/>
              </w:rPr>
            </w:pPr>
            <w:r w:rsidRPr="00D115C3">
              <w:rPr>
                <w:b/>
                <w:bCs/>
                <w:lang w:val="en-GB"/>
              </w:rPr>
              <w:t>14.1.    Emergency Services</w:t>
            </w:r>
          </w:p>
          <w:p w14:paraId="5AE1ACFE" w14:textId="68F3B4B8" w:rsidR="00952A2B" w:rsidRPr="00D115C3" w:rsidRDefault="00952A2B" w:rsidP="00DA4A2B">
            <w:pPr>
              <w:ind w:firstLine="0"/>
              <w:rPr>
                <w:lang w:val="en-GB"/>
              </w:rPr>
            </w:pPr>
          </w:p>
          <w:p w14:paraId="6868EA02" w14:textId="1BE62F89" w:rsidR="00952A2B" w:rsidRPr="00D115C3" w:rsidRDefault="00952A2B" w:rsidP="00DA4A2B">
            <w:pPr>
              <w:ind w:firstLine="0"/>
              <w:rPr>
                <w:lang w:val="en-GB"/>
              </w:rPr>
            </w:pPr>
          </w:p>
          <w:p w14:paraId="69AA5510" w14:textId="77777777" w:rsidR="00952A2B" w:rsidRPr="00D115C3" w:rsidRDefault="00952A2B" w:rsidP="00DA4A2B">
            <w:pPr>
              <w:ind w:firstLine="0"/>
              <w:rPr>
                <w:rStyle w:val="boldface"/>
                <w:lang w:val="en-GB"/>
              </w:rPr>
            </w:pPr>
          </w:p>
          <w:p w14:paraId="5B52B59B" w14:textId="77777777" w:rsidR="00952A2B" w:rsidRPr="00D115C3" w:rsidRDefault="00952A2B" w:rsidP="00DA4A2B">
            <w:pPr>
              <w:ind w:firstLine="0"/>
              <w:rPr>
                <w:rStyle w:val="boldface"/>
                <w:lang w:val="en-GB"/>
              </w:rPr>
            </w:pPr>
          </w:p>
          <w:p w14:paraId="68BA6851" w14:textId="468E4750" w:rsidR="00952A2B" w:rsidRPr="00D115C3" w:rsidRDefault="00952A2B" w:rsidP="00DA4A2B">
            <w:pPr>
              <w:ind w:firstLine="0"/>
              <w:rPr>
                <w:u w:val="single"/>
                <w:lang w:val="en-GB"/>
              </w:rPr>
            </w:pPr>
            <w:r w:rsidRPr="00D115C3">
              <w:rPr>
                <w:rStyle w:val="boldface"/>
                <w:u w:val="single"/>
                <w:lang w:val="en-GB"/>
              </w:rPr>
              <w:t>Original EU version</w:t>
            </w:r>
          </w:p>
          <w:p w14:paraId="76E25E62" w14:textId="77777777" w:rsidR="00952A2B" w:rsidRPr="00D115C3" w:rsidRDefault="00952A2B" w:rsidP="00DA4A2B">
            <w:pPr>
              <w:ind w:firstLine="0"/>
              <w:rPr>
                <w:color w:val="000000" w:themeColor="text1"/>
                <w:u w:val="single"/>
                <w:lang w:val="en-GB"/>
              </w:rPr>
            </w:pPr>
            <w:r w:rsidRPr="00D115C3">
              <w:rPr>
                <w:lang w:val="en-GB"/>
              </w:rPr>
              <w:t>(iv) immediate risk reduction, including hazard containment, hazard neutralisation, and on-site treatment or decontamination of persons, animals and equipment</w:t>
            </w:r>
            <w:r w:rsidRPr="00D115C3">
              <w:rPr>
                <w:color w:val="000000" w:themeColor="text1"/>
                <w:u w:val="single"/>
                <w:lang w:val="en-GB"/>
              </w:rPr>
              <w:t>, which may include immediate remedial action in accordance with Article 6 1(a) of Directive 2004/35/CE of the European Parliament and of the Council (</w:t>
            </w:r>
            <w:hyperlink r:id="rId17" w:anchor="E1110" w:history="1">
              <w:r w:rsidRPr="00D115C3">
                <w:rPr>
                  <w:rStyle w:val="Hyperlink"/>
                  <w:color w:val="000000" w:themeColor="text1"/>
                  <w:lang w:val="en-GB"/>
                </w:rPr>
                <w:t xml:space="preserve"> </w:t>
              </w:r>
              <w:r w:rsidRPr="00D115C3">
                <w:rPr>
                  <w:rStyle w:val="superscript"/>
                  <w:color w:val="000000" w:themeColor="text1"/>
                  <w:u w:val="single"/>
                  <w:lang w:val="en-GB"/>
                </w:rPr>
                <w:t>112</w:t>
              </w:r>
              <w:r w:rsidRPr="00D115C3">
                <w:rPr>
                  <w:rStyle w:val="Hyperlink"/>
                  <w:color w:val="000000" w:themeColor="text1"/>
                  <w:lang w:val="en-GB"/>
                </w:rPr>
                <w:t xml:space="preserve"> </w:t>
              </w:r>
            </w:hyperlink>
            <w:r w:rsidRPr="00D115C3">
              <w:rPr>
                <w:color w:val="000000" w:themeColor="text1"/>
                <w:u w:val="single"/>
                <w:lang w:val="en-GB"/>
              </w:rPr>
              <w:t>)</w:t>
            </w:r>
          </w:p>
          <w:p w14:paraId="27818697" w14:textId="77777777" w:rsidR="00952A2B" w:rsidRPr="00D115C3" w:rsidRDefault="00952A2B" w:rsidP="00DA4A2B">
            <w:pPr>
              <w:ind w:firstLine="0"/>
              <w:rPr>
                <w:color w:val="000000" w:themeColor="text1"/>
                <w:u w:val="single"/>
                <w:lang w:val="en-GB"/>
              </w:rPr>
            </w:pPr>
          </w:p>
          <w:p w14:paraId="56E44792" w14:textId="77777777" w:rsidR="00952A2B" w:rsidRPr="00D115C3" w:rsidRDefault="00952A2B" w:rsidP="00DA4A2B">
            <w:pPr>
              <w:ind w:firstLine="0"/>
              <w:rPr>
                <w:color w:val="000000" w:themeColor="text1"/>
                <w:u w:val="single"/>
                <w:lang w:val="en-GB"/>
              </w:rPr>
            </w:pPr>
          </w:p>
          <w:p w14:paraId="4E083C0B" w14:textId="695167FB" w:rsidR="00952A2B" w:rsidRPr="00D115C3" w:rsidRDefault="00952A2B" w:rsidP="00DA4A2B">
            <w:pPr>
              <w:ind w:firstLine="0"/>
              <w:rPr>
                <w:b/>
                <w:bCs/>
                <w:color w:val="000000" w:themeColor="text1"/>
                <w:lang w:val="en-GB"/>
              </w:rPr>
            </w:pPr>
            <w:r w:rsidRPr="00D115C3">
              <w:rPr>
                <w:b/>
                <w:bCs/>
                <w:color w:val="000000" w:themeColor="text1"/>
                <w:lang w:val="en-GB"/>
              </w:rPr>
              <w:t>DNSH (6) Protection and restoration of biodiversity and ecosystem</w:t>
            </w:r>
          </w:p>
        </w:tc>
        <w:tc>
          <w:tcPr>
            <w:tcW w:w="2340" w:type="dxa"/>
          </w:tcPr>
          <w:p w14:paraId="7160AD0A" w14:textId="77777777" w:rsidR="00952A2B" w:rsidRPr="004124F8" w:rsidRDefault="00952A2B" w:rsidP="00DA4A2B">
            <w:pPr>
              <w:ind w:firstLine="0"/>
              <w:rPr>
                <w:b/>
                <w:noProof/>
                <w:color w:val="000000"/>
                <w:lang w:val="ro-RO"/>
              </w:rPr>
            </w:pPr>
            <w:r w:rsidRPr="004124F8">
              <w:rPr>
                <w:b/>
                <w:noProof/>
                <w:color w:val="000000"/>
                <w:lang w:val="ro-RO"/>
              </w:rPr>
              <w:t>Anexa 1: Criterii de contribuție substanțială în funcție de obiectiv și activitate</w:t>
            </w:r>
          </w:p>
          <w:p w14:paraId="24DB3EE9" w14:textId="77777777" w:rsidR="00952A2B" w:rsidRPr="004124F8" w:rsidRDefault="00952A2B" w:rsidP="00DA4A2B">
            <w:pPr>
              <w:keepNext/>
              <w:outlineLvl w:val="2"/>
              <w:rPr>
                <w:bCs/>
                <w:iCs/>
                <w:noProof/>
                <w:color w:val="000000"/>
                <w:lang w:val="ro-RO"/>
              </w:rPr>
            </w:pPr>
            <w:r w:rsidRPr="004124F8">
              <w:rPr>
                <w:noProof/>
                <w:lang w:val="ro-RO"/>
              </w:rPr>
              <w:br w:type="page"/>
            </w:r>
            <w:r w:rsidRPr="004124F8">
              <w:rPr>
                <w:noProof/>
                <w:color w:val="000000"/>
                <w:lang w:val="ro-RO"/>
              </w:rPr>
              <w:t>Activități eligibile în cadrul obiectivului de adaptare la schimbările climatice</w:t>
            </w:r>
          </w:p>
          <w:p w14:paraId="0A09483D" w14:textId="77777777" w:rsidR="00952A2B" w:rsidRPr="004124F8" w:rsidRDefault="00952A2B" w:rsidP="00DA4A2B">
            <w:pPr>
              <w:rPr>
                <w:noProof/>
                <w:color w:val="000000"/>
                <w:lang w:val="ro-RO"/>
              </w:rPr>
            </w:pPr>
            <w:r w:rsidRPr="004124F8">
              <w:rPr>
                <w:noProof/>
                <w:color w:val="000000"/>
                <w:lang w:val="ro-RO"/>
              </w:rPr>
              <w:t>Gestionarea riscului de dezastre</w:t>
            </w:r>
          </w:p>
          <w:p w14:paraId="21250C9A" w14:textId="77777777" w:rsidR="00952A2B" w:rsidRPr="004124F8" w:rsidRDefault="00952A2B" w:rsidP="00DA4A2B">
            <w:pPr>
              <w:ind w:firstLine="0"/>
              <w:rPr>
                <w:b/>
                <w:bCs/>
                <w:noProof/>
                <w:color w:val="000000"/>
                <w:lang w:val="ro-RO"/>
              </w:rPr>
            </w:pPr>
            <w:r w:rsidRPr="004124F8">
              <w:rPr>
                <w:b/>
                <w:noProof/>
                <w:color w:val="000000"/>
                <w:lang w:val="ro-RO"/>
              </w:rPr>
              <w:t>14.1 Servicii de urgență</w:t>
            </w:r>
          </w:p>
          <w:p w14:paraId="25612B84" w14:textId="77777777" w:rsidR="00952A2B" w:rsidRPr="004124F8" w:rsidRDefault="00952A2B" w:rsidP="00DA4A2B">
            <w:pPr>
              <w:rPr>
                <w:noProof/>
                <w:color w:val="000000"/>
                <w:lang w:val="ro-RO"/>
              </w:rPr>
            </w:pPr>
          </w:p>
          <w:p w14:paraId="1BCF29F1" w14:textId="77777777" w:rsidR="00952A2B" w:rsidRPr="004124F8" w:rsidRDefault="00952A2B" w:rsidP="00DA4A2B">
            <w:pPr>
              <w:rPr>
                <w:noProof/>
                <w:u w:val="single"/>
                <w:lang w:val="ro-RO"/>
              </w:rPr>
            </w:pPr>
            <w:r w:rsidRPr="004124F8">
              <w:rPr>
                <w:noProof/>
                <w:u w:val="single"/>
                <w:lang w:val="ro-RO"/>
              </w:rPr>
              <w:t>Versiunea națională</w:t>
            </w:r>
          </w:p>
          <w:p w14:paraId="7588C4DC" w14:textId="77777777" w:rsidR="00952A2B" w:rsidRPr="004124F8" w:rsidRDefault="00952A2B" w:rsidP="00DA4A2B">
            <w:pPr>
              <w:rPr>
                <w:noProof/>
                <w:color w:val="000000"/>
                <w:u w:val="single"/>
                <w:lang w:val="ro-RO"/>
              </w:rPr>
            </w:pPr>
            <w:r w:rsidRPr="004124F8">
              <w:rPr>
                <w:noProof/>
                <w:color w:val="000000"/>
                <w:lang w:val="ro-RO"/>
              </w:rPr>
              <w:t>(iv) reducerea imediată a riscurilor, inclusiv izolarea pericolelor, neutralizarea pericolelor și tratarea sau decontaminarea la fața locului a persoanelor, a animalelor și a echipamentelor,</w:t>
            </w:r>
            <w:r w:rsidRPr="004124F8">
              <w:rPr>
                <w:noProof/>
                <w:color w:val="000000"/>
                <w:u w:val="single"/>
                <w:lang w:val="ro-RO"/>
              </w:rPr>
              <w:t xml:space="preserve"> care pot include măsuri imediate de remediere în conformitate cu Legea privind răspunderea de mediu cu referire la prevenirea și repararea daunelor asupra mediului.</w:t>
            </w:r>
          </w:p>
          <w:p w14:paraId="1AF5229C" w14:textId="77777777" w:rsidR="00952A2B" w:rsidRPr="004124F8" w:rsidRDefault="00952A2B" w:rsidP="00DA4A2B">
            <w:pPr>
              <w:rPr>
                <w:noProof/>
                <w:color w:val="000000"/>
                <w:u w:val="single"/>
                <w:lang w:val="ro-RO"/>
              </w:rPr>
            </w:pPr>
          </w:p>
          <w:p w14:paraId="493D89B9" w14:textId="77777777" w:rsidR="00952A2B" w:rsidRPr="004124F8" w:rsidRDefault="00952A2B" w:rsidP="00DA4A2B">
            <w:pPr>
              <w:rPr>
                <w:noProof/>
                <w:color w:val="000000"/>
                <w:u w:val="single"/>
                <w:lang w:val="ro-RO"/>
              </w:rPr>
            </w:pPr>
          </w:p>
          <w:p w14:paraId="58D949E2" w14:textId="77777777" w:rsidR="00952A2B" w:rsidRPr="004124F8" w:rsidRDefault="00952A2B" w:rsidP="00DA4A2B">
            <w:pPr>
              <w:ind w:firstLine="0"/>
              <w:rPr>
                <w:bCs/>
                <w:noProof/>
                <w:color w:val="000000"/>
                <w:lang w:val="ro-RO"/>
              </w:rPr>
            </w:pPr>
            <w:r w:rsidRPr="004124F8">
              <w:rPr>
                <w:noProof/>
                <w:color w:val="000000"/>
                <w:lang w:val="ro-RO"/>
              </w:rPr>
              <w:lastRenderedPageBreak/>
              <w:t>Anexa 2:</w:t>
            </w:r>
            <w:r w:rsidRPr="004124F8">
              <w:rPr>
                <w:b/>
                <w:noProof/>
                <w:color w:val="000000"/>
                <w:lang w:val="ro-RO"/>
              </w:rPr>
              <w:t xml:space="preserve"> </w:t>
            </w:r>
            <w:r w:rsidRPr="004124F8">
              <w:rPr>
                <w:noProof/>
                <w:color w:val="000000"/>
                <w:lang w:val="ro-RO"/>
              </w:rPr>
              <w:t xml:space="preserve">Criterii </w:t>
            </w:r>
            <w:r w:rsidRPr="004124F8">
              <w:rPr>
                <w:bCs/>
                <w:noProof/>
                <w:color w:val="000000"/>
                <w:lang w:val="ro-RO"/>
              </w:rPr>
              <w:t>DNSH</w:t>
            </w:r>
            <w:r w:rsidRPr="004124F8">
              <w:rPr>
                <w:b/>
                <w:noProof/>
                <w:color w:val="000000"/>
                <w:lang w:val="ro-RO"/>
              </w:rPr>
              <w:t xml:space="preserve"> </w:t>
            </w:r>
            <w:r w:rsidRPr="004124F8">
              <w:rPr>
                <w:noProof/>
                <w:color w:val="000000"/>
                <w:lang w:val="ro-RO"/>
              </w:rPr>
              <w:t>în funcție de obiectiv și activitate</w:t>
            </w:r>
          </w:p>
          <w:p w14:paraId="22F44E7A" w14:textId="5F84E400" w:rsidR="00952A2B" w:rsidRPr="004124F8" w:rsidRDefault="00952A2B" w:rsidP="00DA4A2B">
            <w:pPr>
              <w:rPr>
                <w:b/>
                <w:bCs/>
                <w:noProof/>
                <w:color w:val="000000"/>
                <w:lang w:val="ro-RO"/>
              </w:rPr>
            </w:pPr>
            <w:r w:rsidRPr="004124F8">
              <w:rPr>
                <w:b/>
                <w:noProof/>
                <w:color w:val="000000"/>
                <w:lang w:val="ro-RO"/>
              </w:rPr>
              <w:t xml:space="preserve">Protecția și restaurarea </w:t>
            </w:r>
            <w:r>
              <w:rPr>
                <w:b/>
                <w:noProof/>
                <w:color w:val="000000"/>
                <w:lang w:val="ro-RO"/>
              </w:rPr>
              <w:t>b</w:t>
            </w:r>
            <w:r w:rsidRPr="004124F8">
              <w:rPr>
                <w:b/>
                <w:noProof/>
                <w:color w:val="000000"/>
                <w:lang w:val="ro-RO"/>
              </w:rPr>
              <w:t>iodiversității și a ecosistemului</w:t>
            </w:r>
          </w:p>
          <w:p w14:paraId="42934117" w14:textId="77777777" w:rsidR="00952A2B" w:rsidRPr="00952A2B" w:rsidRDefault="00952A2B" w:rsidP="00DA4A2B">
            <w:pPr>
              <w:ind w:firstLine="0"/>
              <w:rPr>
                <w:b/>
                <w:bCs/>
                <w:color w:val="000000" w:themeColor="text1"/>
                <w:lang w:val="ro-RO"/>
              </w:rPr>
            </w:pPr>
          </w:p>
        </w:tc>
        <w:tc>
          <w:tcPr>
            <w:tcW w:w="2880" w:type="dxa"/>
          </w:tcPr>
          <w:p w14:paraId="230E8E3E" w14:textId="5F6F0EAF" w:rsidR="00952A2B" w:rsidRPr="00D115C3" w:rsidRDefault="00952A2B" w:rsidP="00DA4A2B">
            <w:pPr>
              <w:ind w:firstLine="0"/>
              <w:rPr>
                <w:b/>
                <w:color w:val="000000" w:themeColor="text1"/>
                <w:lang w:val="en-GB"/>
              </w:rPr>
            </w:pPr>
            <w:r w:rsidRPr="00D115C3">
              <w:rPr>
                <w:b/>
                <w:bCs/>
                <w:color w:val="000000" w:themeColor="text1"/>
                <w:lang w:val="en-GB"/>
              </w:rPr>
              <w:lastRenderedPageBreak/>
              <w:t>Annex 1</w:t>
            </w:r>
            <w:r w:rsidRPr="00D115C3">
              <w:rPr>
                <w:b/>
                <w:color w:val="000000" w:themeColor="text1"/>
                <w:lang w:val="en-GB"/>
              </w:rPr>
              <w:t>: Substantial Contribution Criteria by objective and activity</w:t>
            </w:r>
          </w:p>
          <w:p w14:paraId="0073A709" w14:textId="77777777" w:rsidR="00952A2B" w:rsidRPr="00D115C3" w:rsidRDefault="00952A2B" w:rsidP="00DA4A2B">
            <w:pPr>
              <w:pStyle w:val="Heading3"/>
              <w:outlineLvl w:val="2"/>
              <w:rPr>
                <w:b w:val="0"/>
                <w:bCs/>
                <w:i w:val="0"/>
                <w:iCs/>
                <w:lang w:val="en-GB"/>
              </w:rPr>
            </w:pPr>
            <w:r w:rsidRPr="00D115C3">
              <w:rPr>
                <w:lang w:val="en-GB"/>
              </w:rPr>
              <w:br w:type="page"/>
            </w:r>
            <w:r w:rsidRPr="00D115C3">
              <w:rPr>
                <w:b w:val="0"/>
                <w:bCs/>
                <w:i w:val="0"/>
                <w:iCs/>
                <w:lang w:val="en-GB"/>
              </w:rPr>
              <w:t>Eligible activities under the Climate Adaptation Objective</w:t>
            </w:r>
          </w:p>
          <w:p w14:paraId="3EACCD39" w14:textId="759E121D" w:rsidR="00952A2B" w:rsidRPr="00D115C3" w:rsidRDefault="00952A2B" w:rsidP="00DA4A2B">
            <w:pPr>
              <w:ind w:firstLine="0"/>
              <w:rPr>
                <w:color w:val="000000" w:themeColor="text1"/>
                <w:lang w:val="en-GB"/>
              </w:rPr>
            </w:pPr>
            <w:r w:rsidRPr="00D115C3">
              <w:rPr>
                <w:color w:val="000000" w:themeColor="text1"/>
                <w:lang w:val="en-GB"/>
              </w:rPr>
              <w:t>Disaster risk management</w:t>
            </w:r>
          </w:p>
          <w:p w14:paraId="6F6C18D2" w14:textId="2F2D1AD1" w:rsidR="00952A2B" w:rsidRPr="00D115C3" w:rsidRDefault="00952A2B" w:rsidP="00DA4A2B">
            <w:pPr>
              <w:ind w:firstLine="0"/>
              <w:rPr>
                <w:b/>
                <w:bCs/>
                <w:color w:val="000000" w:themeColor="text1"/>
                <w:lang w:val="en-GB"/>
              </w:rPr>
            </w:pPr>
            <w:r w:rsidRPr="00D115C3">
              <w:rPr>
                <w:b/>
                <w:bCs/>
                <w:color w:val="000000" w:themeColor="text1"/>
                <w:lang w:val="en-GB"/>
              </w:rPr>
              <w:t>14.1 Emergency Services</w:t>
            </w:r>
          </w:p>
          <w:p w14:paraId="706A83B0" w14:textId="77777777" w:rsidR="00952A2B" w:rsidRPr="00D115C3" w:rsidRDefault="00952A2B" w:rsidP="00DA4A2B">
            <w:pPr>
              <w:ind w:firstLine="0"/>
              <w:rPr>
                <w:color w:val="000000" w:themeColor="text1"/>
                <w:lang w:val="en-GB"/>
              </w:rPr>
            </w:pPr>
          </w:p>
          <w:p w14:paraId="67EE4D8A" w14:textId="0667A799" w:rsidR="00952A2B" w:rsidRPr="00D115C3" w:rsidRDefault="00952A2B" w:rsidP="00DA4A2B">
            <w:pPr>
              <w:ind w:firstLine="0"/>
              <w:rPr>
                <w:u w:val="single"/>
                <w:lang w:val="en-GB"/>
              </w:rPr>
            </w:pPr>
            <w:r w:rsidRPr="00D115C3">
              <w:rPr>
                <w:rStyle w:val="boldface"/>
                <w:u w:val="single"/>
                <w:lang w:val="en-GB"/>
              </w:rPr>
              <w:t>National version</w:t>
            </w:r>
          </w:p>
          <w:p w14:paraId="5416D935" w14:textId="448BCA43" w:rsidR="00952A2B" w:rsidRPr="00D115C3" w:rsidRDefault="00952A2B" w:rsidP="00DA4A2B">
            <w:pPr>
              <w:ind w:firstLine="0"/>
              <w:rPr>
                <w:color w:val="000000" w:themeColor="text1"/>
                <w:u w:val="single"/>
                <w:lang w:val="en-GB"/>
              </w:rPr>
            </w:pPr>
            <w:r w:rsidRPr="00D115C3">
              <w:rPr>
                <w:color w:val="000000" w:themeColor="text1"/>
                <w:lang w:val="en-GB"/>
              </w:rPr>
              <w:t xml:space="preserve">(iv) immediate risk reduction, including hazard containment, hazard neutralisation, and on-site treatment or decontamination of persons, animals and equipment, </w:t>
            </w:r>
            <w:r w:rsidRPr="00D115C3">
              <w:rPr>
                <w:color w:val="000000" w:themeColor="text1"/>
                <w:u w:val="single"/>
                <w:lang w:val="en-GB"/>
              </w:rPr>
              <w:t>which may include immediate remedial action in accordance with Law on environmental liability with regard to the prevention and remediation of environmental damage.</w:t>
            </w:r>
          </w:p>
          <w:p w14:paraId="55834C42" w14:textId="77777777" w:rsidR="00952A2B" w:rsidRPr="00D115C3" w:rsidRDefault="00952A2B" w:rsidP="00DA4A2B">
            <w:pPr>
              <w:ind w:firstLine="0"/>
              <w:rPr>
                <w:color w:val="000000" w:themeColor="text1"/>
                <w:u w:val="single"/>
                <w:lang w:val="en-GB"/>
              </w:rPr>
            </w:pPr>
          </w:p>
          <w:p w14:paraId="19731B51" w14:textId="77777777" w:rsidR="00952A2B" w:rsidRPr="00D115C3" w:rsidRDefault="00952A2B" w:rsidP="00DA4A2B">
            <w:pPr>
              <w:ind w:firstLine="0"/>
              <w:rPr>
                <w:color w:val="000000" w:themeColor="text1"/>
                <w:u w:val="single"/>
                <w:lang w:val="en-GB"/>
              </w:rPr>
            </w:pPr>
          </w:p>
          <w:p w14:paraId="6FEBAF44" w14:textId="77777777" w:rsidR="00952A2B" w:rsidRPr="00D115C3" w:rsidRDefault="00952A2B" w:rsidP="00DA4A2B">
            <w:pPr>
              <w:ind w:firstLine="0"/>
              <w:rPr>
                <w:bCs/>
                <w:color w:val="000000" w:themeColor="text1"/>
                <w:lang w:val="en-GB"/>
              </w:rPr>
            </w:pPr>
            <w:r w:rsidRPr="00D115C3">
              <w:rPr>
                <w:color w:val="000000" w:themeColor="text1"/>
                <w:lang w:val="en-GB"/>
              </w:rPr>
              <w:t>Annex 2:</w:t>
            </w:r>
            <w:r w:rsidRPr="00D115C3">
              <w:rPr>
                <w:b/>
                <w:color w:val="000000" w:themeColor="text1"/>
                <w:lang w:val="en-GB"/>
              </w:rPr>
              <w:t xml:space="preserve"> DNSH </w:t>
            </w:r>
            <w:r w:rsidRPr="00D115C3">
              <w:rPr>
                <w:bCs/>
                <w:color w:val="000000" w:themeColor="text1"/>
                <w:lang w:val="en-GB"/>
              </w:rPr>
              <w:t>Criteria by objective and activity</w:t>
            </w:r>
          </w:p>
          <w:p w14:paraId="4D0EFA54" w14:textId="52A6444D" w:rsidR="00952A2B" w:rsidRPr="00D115C3" w:rsidRDefault="00952A2B" w:rsidP="00DA4A2B">
            <w:pPr>
              <w:ind w:firstLine="0"/>
              <w:rPr>
                <w:b/>
                <w:bCs/>
                <w:color w:val="000000" w:themeColor="text1"/>
                <w:lang w:val="en-GB"/>
              </w:rPr>
            </w:pPr>
            <w:r w:rsidRPr="00D115C3">
              <w:rPr>
                <w:b/>
                <w:bCs/>
                <w:color w:val="000000" w:themeColor="text1"/>
                <w:lang w:val="en-GB"/>
              </w:rPr>
              <w:t>Protection and restoration of biodiversity and ecosystem</w:t>
            </w:r>
          </w:p>
          <w:p w14:paraId="2CF45B1F" w14:textId="7E27927C" w:rsidR="00952A2B" w:rsidRPr="00D115C3" w:rsidRDefault="00952A2B" w:rsidP="00DA4A2B">
            <w:pPr>
              <w:ind w:firstLine="0"/>
              <w:rPr>
                <w:color w:val="000000" w:themeColor="text1"/>
                <w:lang w:val="en-GB"/>
              </w:rPr>
            </w:pPr>
          </w:p>
        </w:tc>
        <w:tc>
          <w:tcPr>
            <w:tcW w:w="1247" w:type="dxa"/>
          </w:tcPr>
          <w:p w14:paraId="35588808" w14:textId="037B9593" w:rsidR="00952A2B" w:rsidRPr="008B425E" w:rsidRDefault="00AE4212"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66A9D680" w14:textId="77777777" w:rsidR="00AE4212" w:rsidRPr="00AE4212" w:rsidRDefault="00AE4212" w:rsidP="00DA4A2B">
            <w:pPr>
              <w:pStyle w:val="CommentText"/>
              <w:ind w:firstLine="0"/>
              <w:rPr>
                <w:bCs/>
                <w:lang w:val="en-GB"/>
              </w:rPr>
            </w:pPr>
            <w:proofErr w:type="spellStart"/>
            <w:r w:rsidRPr="00AE4212">
              <w:rPr>
                <w:bCs/>
                <w:lang w:val="en-GB"/>
              </w:rPr>
              <w:t>Conformitatea</w:t>
            </w:r>
            <w:proofErr w:type="spellEnd"/>
            <w:r w:rsidRPr="00AE4212">
              <w:rPr>
                <w:bCs/>
                <w:lang w:val="en-GB"/>
              </w:rPr>
              <w:t xml:space="preserve"> </w:t>
            </w:r>
            <w:proofErr w:type="spellStart"/>
            <w:r w:rsidRPr="00AE4212">
              <w:rPr>
                <w:bCs/>
                <w:lang w:val="en-GB"/>
              </w:rPr>
              <w:t>deplină</w:t>
            </w:r>
            <w:proofErr w:type="spellEnd"/>
            <w:r w:rsidRPr="00AE4212">
              <w:rPr>
                <w:bCs/>
                <w:lang w:val="en-GB"/>
              </w:rPr>
              <w:t xml:space="preserve"> se </w:t>
            </w:r>
            <w:proofErr w:type="spellStart"/>
            <w:r w:rsidRPr="00AE4212">
              <w:rPr>
                <w:bCs/>
                <w:lang w:val="en-GB"/>
              </w:rPr>
              <w:t>va</w:t>
            </w:r>
            <w:proofErr w:type="spellEnd"/>
            <w:r w:rsidRPr="00AE4212">
              <w:rPr>
                <w:bCs/>
                <w:lang w:val="en-GB"/>
              </w:rPr>
              <w:t xml:space="preserve"> </w:t>
            </w:r>
            <w:proofErr w:type="spellStart"/>
            <w:r w:rsidRPr="00AE4212">
              <w:rPr>
                <w:bCs/>
                <w:lang w:val="en-GB"/>
              </w:rPr>
              <w:t>realiza</w:t>
            </w:r>
            <w:proofErr w:type="spellEnd"/>
            <w:r w:rsidRPr="00AE4212">
              <w:rPr>
                <w:bCs/>
                <w:lang w:val="en-GB"/>
              </w:rPr>
              <w:t xml:space="preserve"> </w:t>
            </w:r>
            <w:proofErr w:type="spellStart"/>
            <w:r w:rsidRPr="00AE4212">
              <w:rPr>
                <w:bCs/>
                <w:lang w:val="en-GB"/>
              </w:rPr>
              <w:t>prin</w:t>
            </w:r>
            <w:proofErr w:type="spellEnd"/>
            <w:r w:rsidRPr="00AE4212">
              <w:rPr>
                <w:bCs/>
                <w:lang w:val="en-GB"/>
              </w:rPr>
              <w:t xml:space="preserve"> </w:t>
            </w:r>
            <w:proofErr w:type="spellStart"/>
            <w:r w:rsidRPr="00AE4212">
              <w:rPr>
                <w:bCs/>
                <w:lang w:val="en-GB"/>
              </w:rPr>
              <w:t>implementarea</w:t>
            </w:r>
            <w:proofErr w:type="spellEnd"/>
            <w:r w:rsidRPr="00AE4212">
              <w:rPr>
                <w:bCs/>
                <w:lang w:val="en-GB"/>
              </w:rPr>
              <w:t xml:space="preserve"> </w:t>
            </w:r>
            <w:proofErr w:type="spellStart"/>
            <w:r w:rsidRPr="00AE4212">
              <w:rPr>
                <w:bCs/>
                <w:lang w:val="en-GB"/>
              </w:rPr>
              <w:t>următoarelor</w:t>
            </w:r>
            <w:proofErr w:type="spellEnd"/>
            <w:r w:rsidRPr="00AE4212">
              <w:rPr>
                <w:bCs/>
                <w:lang w:val="en-GB"/>
              </w:rPr>
              <w:t xml:space="preserve"> </w:t>
            </w:r>
            <w:proofErr w:type="spellStart"/>
            <w:r w:rsidRPr="00AE4212">
              <w:rPr>
                <w:bCs/>
                <w:lang w:val="en-GB"/>
              </w:rPr>
              <w:t>acte</w:t>
            </w:r>
            <w:proofErr w:type="spellEnd"/>
            <w:r w:rsidRPr="00AE4212">
              <w:rPr>
                <w:bCs/>
                <w:lang w:val="en-GB"/>
              </w:rPr>
              <w:t xml:space="preserve">: </w:t>
            </w:r>
          </w:p>
          <w:p w14:paraId="1C96EAD5" w14:textId="77777777" w:rsidR="00AE4212" w:rsidRPr="00AE4212" w:rsidRDefault="00AE4212" w:rsidP="00DA4A2B">
            <w:pPr>
              <w:pStyle w:val="CommentText"/>
              <w:ind w:firstLine="0"/>
              <w:rPr>
                <w:bCs/>
                <w:lang w:val="en-GB"/>
              </w:rPr>
            </w:pPr>
            <w:r w:rsidRPr="00AE4212">
              <w:rPr>
                <w:bCs/>
                <w:lang w:val="en-GB"/>
              </w:rPr>
              <w:t xml:space="preserve">- </w:t>
            </w:r>
            <w:proofErr w:type="spellStart"/>
            <w:r w:rsidRPr="00AE4212">
              <w:rPr>
                <w:bCs/>
                <w:lang w:val="en-GB"/>
              </w:rPr>
              <w:t>Decizia</w:t>
            </w:r>
            <w:proofErr w:type="spellEnd"/>
            <w:r w:rsidRPr="00AE4212">
              <w:rPr>
                <w:bCs/>
                <w:lang w:val="en-GB"/>
              </w:rPr>
              <w:t xml:space="preserve"> UE 1313/2013 </w:t>
            </w:r>
            <w:proofErr w:type="spellStart"/>
            <w:r w:rsidRPr="00AE4212">
              <w:rPr>
                <w:bCs/>
                <w:lang w:val="en-GB"/>
              </w:rPr>
              <w:t>va</w:t>
            </w:r>
            <w:proofErr w:type="spellEnd"/>
            <w:r w:rsidRPr="00AE4212">
              <w:rPr>
                <w:bCs/>
                <w:lang w:val="en-GB"/>
              </w:rPr>
              <w:t xml:space="preserve"> fi </w:t>
            </w:r>
            <w:proofErr w:type="spellStart"/>
            <w:r w:rsidRPr="00AE4212">
              <w:rPr>
                <w:bCs/>
                <w:lang w:val="en-GB"/>
              </w:rPr>
              <w:t>transpusă</w:t>
            </w:r>
            <w:proofErr w:type="spellEnd"/>
            <w:r w:rsidRPr="00AE4212">
              <w:rPr>
                <w:bCs/>
                <w:lang w:val="en-GB"/>
              </w:rPr>
              <w:t xml:space="preserve"> </w:t>
            </w:r>
            <w:proofErr w:type="spellStart"/>
            <w:r w:rsidRPr="00AE4212">
              <w:rPr>
                <w:bCs/>
                <w:lang w:val="en-GB"/>
              </w:rPr>
              <w:t>în</w:t>
            </w:r>
            <w:proofErr w:type="spellEnd"/>
            <w:r w:rsidRPr="00AE4212">
              <w:rPr>
                <w:bCs/>
                <w:lang w:val="en-GB"/>
              </w:rPr>
              <w:t xml:space="preserve"> </w:t>
            </w:r>
            <w:proofErr w:type="spellStart"/>
            <w:r w:rsidRPr="00AE4212">
              <w:rPr>
                <w:bCs/>
                <w:lang w:val="en-GB"/>
              </w:rPr>
              <w:t>proiectul</w:t>
            </w:r>
            <w:proofErr w:type="spellEnd"/>
            <w:r w:rsidRPr="00AE4212">
              <w:rPr>
                <w:bCs/>
                <w:lang w:val="en-GB"/>
              </w:rPr>
              <w:t xml:space="preserve"> de </w:t>
            </w:r>
            <w:proofErr w:type="spellStart"/>
            <w:r w:rsidRPr="00AE4212">
              <w:rPr>
                <w:bCs/>
                <w:lang w:val="en-GB"/>
              </w:rPr>
              <w:t>lege</w:t>
            </w:r>
            <w:proofErr w:type="spellEnd"/>
            <w:r w:rsidRPr="00AE4212">
              <w:rPr>
                <w:bCs/>
                <w:lang w:val="en-GB"/>
              </w:rPr>
              <w:t xml:space="preserve"> </w:t>
            </w:r>
            <w:proofErr w:type="spellStart"/>
            <w:r w:rsidRPr="00AE4212">
              <w:rPr>
                <w:bCs/>
                <w:lang w:val="en-GB"/>
              </w:rPr>
              <w:t>privind</w:t>
            </w:r>
            <w:proofErr w:type="spellEnd"/>
            <w:r w:rsidRPr="00AE4212">
              <w:rPr>
                <w:bCs/>
                <w:lang w:val="en-GB"/>
              </w:rPr>
              <w:t xml:space="preserve"> </w:t>
            </w:r>
            <w:proofErr w:type="spellStart"/>
            <w:r w:rsidRPr="00AE4212">
              <w:rPr>
                <w:bCs/>
                <w:lang w:val="en-GB"/>
              </w:rPr>
              <w:t>participarea</w:t>
            </w:r>
            <w:proofErr w:type="spellEnd"/>
            <w:r w:rsidRPr="00AE4212">
              <w:rPr>
                <w:bCs/>
                <w:lang w:val="en-GB"/>
              </w:rPr>
              <w:t xml:space="preserve"> </w:t>
            </w:r>
            <w:proofErr w:type="spellStart"/>
            <w:r w:rsidRPr="00AE4212">
              <w:rPr>
                <w:bCs/>
                <w:lang w:val="en-GB"/>
              </w:rPr>
              <w:t>Republicii</w:t>
            </w:r>
            <w:proofErr w:type="spellEnd"/>
            <w:r w:rsidRPr="00AE4212">
              <w:rPr>
                <w:bCs/>
                <w:lang w:val="en-GB"/>
              </w:rPr>
              <w:t xml:space="preserve"> Moldova la </w:t>
            </w:r>
            <w:proofErr w:type="spellStart"/>
            <w:r w:rsidRPr="00AE4212">
              <w:rPr>
                <w:bCs/>
                <w:lang w:val="en-GB"/>
              </w:rPr>
              <w:t>Mecanismul</w:t>
            </w:r>
            <w:proofErr w:type="spellEnd"/>
            <w:r w:rsidRPr="00AE4212">
              <w:rPr>
                <w:bCs/>
                <w:lang w:val="en-GB"/>
              </w:rPr>
              <w:t xml:space="preserve"> de </w:t>
            </w:r>
            <w:proofErr w:type="spellStart"/>
            <w:r w:rsidRPr="00AE4212">
              <w:rPr>
                <w:bCs/>
                <w:lang w:val="en-GB"/>
              </w:rPr>
              <w:t>protecție</w:t>
            </w:r>
            <w:proofErr w:type="spellEnd"/>
            <w:r w:rsidRPr="00AE4212">
              <w:rPr>
                <w:bCs/>
                <w:lang w:val="en-GB"/>
              </w:rPr>
              <w:t xml:space="preserve"> </w:t>
            </w:r>
            <w:proofErr w:type="spellStart"/>
            <w:r w:rsidRPr="00AE4212">
              <w:rPr>
                <w:bCs/>
                <w:lang w:val="en-GB"/>
              </w:rPr>
              <w:t>civilă</w:t>
            </w:r>
            <w:proofErr w:type="spellEnd"/>
            <w:r w:rsidRPr="00AE4212">
              <w:rPr>
                <w:bCs/>
                <w:lang w:val="en-GB"/>
              </w:rPr>
              <w:t xml:space="preserve"> al </w:t>
            </w:r>
            <w:proofErr w:type="spellStart"/>
            <w:r w:rsidRPr="00AE4212">
              <w:rPr>
                <w:bCs/>
                <w:lang w:val="en-GB"/>
              </w:rPr>
              <w:t>Uniunii</w:t>
            </w:r>
            <w:proofErr w:type="spellEnd"/>
            <w:r w:rsidRPr="00AE4212">
              <w:rPr>
                <w:bCs/>
                <w:lang w:val="en-GB"/>
              </w:rPr>
              <w:t xml:space="preserve"> </w:t>
            </w:r>
            <w:proofErr w:type="spellStart"/>
            <w:r w:rsidRPr="00AE4212">
              <w:rPr>
                <w:bCs/>
                <w:lang w:val="en-GB"/>
              </w:rPr>
              <w:t>Europene</w:t>
            </w:r>
            <w:proofErr w:type="spellEnd"/>
            <w:r w:rsidRPr="00AE4212">
              <w:rPr>
                <w:bCs/>
                <w:lang w:val="en-GB"/>
              </w:rPr>
              <w:t xml:space="preserve">. </w:t>
            </w:r>
            <w:proofErr w:type="spellStart"/>
            <w:r w:rsidRPr="00AE4212">
              <w:rPr>
                <w:bCs/>
                <w:lang w:val="en-GB"/>
              </w:rPr>
              <w:t>Autoritatea</w:t>
            </w:r>
            <w:proofErr w:type="spellEnd"/>
            <w:r w:rsidRPr="00AE4212">
              <w:rPr>
                <w:bCs/>
                <w:lang w:val="en-GB"/>
              </w:rPr>
              <w:t xml:space="preserve"> </w:t>
            </w:r>
            <w:proofErr w:type="spellStart"/>
            <w:r w:rsidRPr="00AE4212">
              <w:rPr>
                <w:bCs/>
                <w:lang w:val="en-GB"/>
              </w:rPr>
              <w:t>responsabilă</w:t>
            </w:r>
            <w:proofErr w:type="spellEnd"/>
            <w:r w:rsidRPr="00AE4212">
              <w:rPr>
                <w:bCs/>
                <w:lang w:val="en-GB"/>
              </w:rPr>
              <w:t xml:space="preserve">: </w:t>
            </w:r>
            <w:proofErr w:type="spellStart"/>
            <w:r w:rsidRPr="00AE4212">
              <w:rPr>
                <w:bCs/>
                <w:lang w:val="en-GB"/>
              </w:rPr>
              <w:t>Ministerul</w:t>
            </w:r>
            <w:proofErr w:type="spellEnd"/>
            <w:r w:rsidRPr="00AE4212">
              <w:rPr>
                <w:bCs/>
                <w:lang w:val="en-GB"/>
              </w:rPr>
              <w:t xml:space="preserve"> </w:t>
            </w:r>
            <w:proofErr w:type="spellStart"/>
            <w:r w:rsidRPr="00AE4212">
              <w:rPr>
                <w:bCs/>
                <w:lang w:val="en-GB"/>
              </w:rPr>
              <w:t>Afacerilor</w:t>
            </w:r>
            <w:proofErr w:type="spellEnd"/>
            <w:r w:rsidRPr="00AE4212">
              <w:rPr>
                <w:bCs/>
                <w:lang w:val="en-GB"/>
              </w:rPr>
              <w:t xml:space="preserve"> Interne.</w:t>
            </w:r>
          </w:p>
          <w:p w14:paraId="64BBAA4B" w14:textId="77777777" w:rsidR="00AE4212" w:rsidRPr="00AE4212" w:rsidRDefault="00AE4212" w:rsidP="00DA4A2B">
            <w:pPr>
              <w:pStyle w:val="CommentText"/>
              <w:ind w:firstLine="0"/>
              <w:rPr>
                <w:bCs/>
                <w:lang w:val="en-GB"/>
              </w:rPr>
            </w:pPr>
          </w:p>
          <w:p w14:paraId="20677798" w14:textId="64AF19C9" w:rsidR="00952A2B" w:rsidRPr="00D115C3" w:rsidRDefault="00AE4212" w:rsidP="00DA4A2B">
            <w:pPr>
              <w:ind w:firstLine="0"/>
              <w:rPr>
                <w:b/>
                <w:lang w:val="en-GB"/>
              </w:rPr>
            </w:pPr>
            <w:proofErr w:type="spellStart"/>
            <w:r w:rsidRPr="00AE4212">
              <w:rPr>
                <w:bCs/>
                <w:lang w:val="en-GB"/>
              </w:rPr>
              <w:t>În</w:t>
            </w:r>
            <w:proofErr w:type="spellEnd"/>
            <w:r w:rsidRPr="00AE4212">
              <w:rPr>
                <w:bCs/>
                <w:lang w:val="en-GB"/>
              </w:rPr>
              <w:t xml:space="preserve"> plus, </w:t>
            </w:r>
            <w:proofErr w:type="spellStart"/>
            <w:r w:rsidRPr="00AE4212">
              <w:rPr>
                <w:bCs/>
                <w:lang w:val="en-GB"/>
              </w:rPr>
              <w:t>respectarea</w:t>
            </w:r>
            <w:proofErr w:type="spellEnd"/>
            <w:r w:rsidRPr="00AE4212">
              <w:rPr>
                <w:bCs/>
                <w:lang w:val="en-GB"/>
              </w:rPr>
              <w:t xml:space="preserve"> </w:t>
            </w:r>
            <w:proofErr w:type="spellStart"/>
            <w:r w:rsidRPr="00AE4212">
              <w:rPr>
                <w:bCs/>
                <w:lang w:val="en-GB"/>
              </w:rPr>
              <w:t>criteriilor</w:t>
            </w:r>
            <w:proofErr w:type="spellEnd"/>
            <w:r w:rsidRPr="00AE4212">
              <w:rPr>
                <w:bCs/>
                <w:lang w:val="en-GB"/>
              </w:rPr>
              <w:t xml:space="preserve"> DNSH </w:t>
            </w:r>
            <w:proofErr w:type="spellStart"/>
            <w:r w:rsidRPr="00AE4212">
              <w:rPr>
                <w:bCs/>
                <w:lang w:val="en-GB"/>
              </w:rPr>
              <w:t>va</w:t>
            </w:r>
            <w:proofErr w:type="spellEnd"/>
            <w:r w:rsidRPr="00AE4212">
              <w:rPr>
                <w:bCs/>
                <w:lang w:val="en-GB"/>
              </w:rPr>
              <w:t xml:space="preserve"> fi </w:t>
            </w:r>
            <w:proofErr w:type="spellStart"/>
            <w:r w:rsidRPr="00AE4212">
              <w:rPr>
                <w:bCs/>
                <w:lang w:val="en-GB"/>
              </w:rPr>
              <w:t>facilitată</w:t>
            </w:r>
            <w:proofErr w:type="spellEnd"/>
            <w:r w:rsidRPr="00AE4212">
              <w:rPr>
                <w:bCs/>
                <w:lang w:val="en-GB"/>
              </w:rPr>
              <w:t xml:space="preserve"> </w:t>
            </w:r>
            <w:proofErr w:type="spellStart"/>
            <w:r w:rsidRPr="00AE4212">
              <w:rPr>
                <w:bCs/>
                <w:lang w:val="en-GB"/>
              </w:rPr>
              <w:t>prin</w:t>
            </w:r>
            <w:proofErr w:type="spellEnd"/>
            <w:r w:rsidRPr="00AE4212">
              <w:rPr>
                <w:bCs/>
                <w:lang w:val="en-GB"/>
              </w:rPr>
              <w:t xml:space="preserve"> </w:t>
            </w:r>
            <w:proofErr w:type="spellStart"/>
            <w:r w:rsidRPr="00AE4212">
              <w:rPr>
                <w:bCs/>
                <w:lang w:val="en-GB"/>
              </w:rPr>
              <w:t>adoptarea</w:t>
            </w:r>
            <w:proofErr w:type="spellEnd"/>
            <w:r w:rsidRPr="00AE4212">
              <w:rPr>
                <w:bCs/>
                <w:lang w:val="en-GB"/>
              </w:rPr>
              <w:t xml:space="preserve"> </w:t>
            </w:r>
            <w:proofErr w:type="spellStart"/>
            <w:r w:rsidRPr="00AE4212">
              <w:rPr>
                <w:bCs/>
                <w:lang w:val="en-GB"/>
              </w:rPr>
              <w:t>Hotărârii</w:t>
            </w:r>
            <w:proofErr w:type="spellEnd"/>
            <w:r w:rsidRPr="00AE4212">
              <w:rPr>
                <w:bCs/>
                <w:lang w:val="en-GB"/>
              </w:rPr>
              <w:t xml:space="preserve"> de </w:t>
            </w:r>
            <w:proofErr w:type="spellStart"/>
            <w:r w:rsidRPr="00AE4212">
              <w:rPr>
                <w:bCs/>
                <w:lang w:val="en-GB"/>
              </w:rPr>
              <w:t>Guvern</w:t>
            </w:r>
            <w:proofErr w:type="spellEnd"/>
            <w:r w:rsidRPr="00AE4212">
              <w:rPr>
                <w:bCs/>
                <w:lang w:val="en-GB"/>
              </w:rPr>
              <w:t xml:space="preserve"> </w:t>
            </w:r>
            <w:proofErr w:type="spellStart"/>
            <w:r w:rsidRPr="00AE4212">
              <w:rPr>
                <w:bCs/>
                <w:lang w:val="en-GB"/>
              </w:rPr>
              <w:t>pentru</w:t>
            </w:r>
            <w:proofErr w:type="spellEnd"/>
            <w:r w:rsidRPr="00AE4212">
              <w:rPr>
                <w:bCs/>
                <w:lang w:val="en-GB"/>
              </w:rPr>
              <w:t xml:space="preserve"> </w:t>
            </w:r>
            <w:proofErr w:type="spellStart"/>
            <w:r w:rsidRPr="00AE4212">
              <w:rPr>
                <w:bCs/>
                <w:lang w:val="en-GB"/>
              </w:rPr>
              <w:t>aprobarea</w:t>
            </w:r>
            <w:proofErr w:type="spellEnd"/>
            <w:r w:rsidRPr="00AE4212">
              <w:rPr>
                <w:bCs/>
                <w:lang w:val="en-GB"/>
              </w:rPr>
              <w:t xml:space="preserve"> </w:t>
            </w:r>
            <w:proofErr w:type="spellStart"/>
            <w:r w:rsidRPr="00AE4212">
              <w:rPr>
                <w:bCs/>
                <w:lang w:val="en-GB"/>
              </w:rPr>
              <w:t>Programului</w:t>
            </w:r>
            <w:proofErr w:type="spellEnd"/>
            <w:r w:rsidRPr="00AE4212">
              <w:rPr>
                <w:bCs/>
                <w:lang w:val="en-GB"/>
              </w:rPr>
              <w:t xml:space="preserve"> </w:t>
            </w:r>
            <w:proofErr w:type="spellStart"/>
            <w:r w:rsidRPr="00AE4212">
              <w:rPr>
                <w:bCs/>
                <w:lang w:val="en-GB"/>
              </w:rPr>
              <w:t>privind</w:t>
            </w:r>
            <w:proofErr w:type="spellEnd"/>
            <w:r w:rsidRPr="00AE4212">
              <w:rPr>
                <w:bCs/>
                <w:lang w:val="en-GB"/>
              </w:rPr>
              <w:t xml:space="preserve"> </w:t>
            </w:r>
            <w:proofErr w:type="spellStart"/>
            <w:r w:rsidRPr="00AE4212">
              <w:rPr>
                <w:bCs/>
                <w:lang w:val="en-GB"/>
              </w:rPr>
              <w:t>biodiversitatea</w:t>
            </w:r>
            <w:proofErr w:type="spellEnd"/>
            <w:r w:rsidRPr="00AE4212">
              <w:rPr>
                <w:bCs/>
                <w:lang w:val="en-GB"/>
              </w:rPr>
              <w:t xml:space="preserve"> </w:t>
            </w:r>
            <w:proofErr w:type="spellStart"/>
            <w:r w:rsidRPr="00AE4212">
              <w:rPr>
                <w:bCs/>
                <w:lang w:val="en-GB"/>
              </w:rPr>
              <w:t>pentru</w:t>
            </w:r>
            <w:proofErr w:type="spellEnd"/>
            <w:r w:rsidRPr="00AE4212">
              <w:rPr>
                <w:bCs/>
                <w:lang w:val="en-GB"/>
              </w:rPr>
              <w:t xml:space="preserve"> </w:t>
            </w:r>
            <w:proofErr w:type="spellStart"/>
            <w:r w:rsidRPr="00AE4212">
              <w:rPr>
                <w:bCs/>
                <w:lang w:val="en-GB"/>
              </w:rPr>
              <w:t>anii</w:t>
            </w:r>
            <w:proofErr w:type="spellEnd"/>
            <w:r w:rsidRPr="00AE4212">
              <w:rPr>
                <w:bCs/>
                <w:lang w:val="en-GB"/>
              </w:rPr>
              <w:t xml:space="preserve"> 2026-2030, </w:t>
            </w:r>
            <w:proofErr w:type="spellStart"/>
            <w:r w:rsidRPr="00AE4212">
              <w:rPr>
                <w:bCs/>
                <w:lang w:val="en-GB"/>
              </w:rPr>
              <w:t>în</w:t>
            </w:r>
            <w:proofErr w:type="spellEnd"/>
            <w:r w:rsidRPr="00AE4212">
              <w:rPr>
                <w:bCs/>
                <w:lang w:val="en-GB"/>
              </w:rPr>
              <w:t xml:space="preserve"> </w:t>
            </w:r>
            <w:proofErr w:type="spellStart"/>
            <w:r w:rsidRPr="00AE4212">
              <w:rPr>
                <w:bCs/>
                <w:lang w:val="en-GB"/>
              </w:rPr>
              <w:t>vederea</w:t>
            </w:r>
            <w:proofErr w:type="spellEnd"/>
            <w:r w:rsidRPr="00AE4212">
              <w:rPr>
                <w:bCs/>
                <w:lang w:val="en-GB"/>
              </w:rPr>
              <w:t xml:space="preserve"> </w:t>
            </w:r>
            <w:proofErr w:type="spellStart"/>
            <w:r w:rsidRPr="00AE4212">
              <w:rPr>
                <w:bCs/>
                <w:lang w:val="en-GB"/>
              </w:rPr>
              <w:t>asigurării</w:t>
            </w:r>
            <w:proofErr w:type="spellEnd"/>
            <w:r w:rsidRPr="00AE4212">
              <w:rPr>
                <w:bCs/>
                <w:lang w:val="en-GB"/>
              </w:rPr>
              <w:t xml:space="preserve"> </w:t>
            </w:r>
            <w:proofErr w:type="spellStart"/>
            <w:r w:rsidRPr="00AE4212">
              <w:rPr>
                <w:bCs/>
                <w:lang w:val="en-GB"/>
              </w:rPr>
              <w:t>alinierii</w:t>
            </w:r>
            <w:proofErr w:type="spellEnd"/>
            <w:r w:rsidRPr="00AE4212">
              <w:rPr>
                <w:bCs/>
                <w:lang w:val="en-GB"/>
              </w:rPr>
              <w:t xml:space="preserve"> cu </w:t>
            </w:r>
            <w:proofErr w:type="spellStart"/>
            <w:r w:rsidRPr="00AE4212">
              <w:rPr>
                <w:bCs/>
                <w:lang w:val="en-GB"/>
              </w:rPr>
              <w:t>Directiva</w:t>
            </w:r>
            <w:proofErr w:type="spellEnd"/>
            <w:r w:rsidRPr="00AE4212">
              <w:rPr>
                <w:bCs/>
                <w:lang w:val="en-GB"/>
              </w:rPr>
              <w:t xml:space="preserve"> 92/43/CEE a </w:t>
            </w:r>
            <w:proofErr w:type="spellStart"/>
            <w:r w:rsidRPr="00AE4212">
              <w:rPr>
                <w:bCs/>
                <w:lang w:val="en-GB"/>
              </w:rPr>
              <w:t>Consiliului</w:t>
            </w:r>
            <w:proofErr w:type="spellEnd"/>
            <w:r w:rsidRPr="00AE4212">
              <w:rPr>
                <w:bCs/>
                <w:lang w:val="en-GB"/>
              </w:rPr>
              <w:t xml:space="preserve"> (Natura 2000) </w:t>
            </w:r>
            <w:proofErr w:type="spellStart"/>
            <w:r w:rsidRPr="00AE4212">
              <w:rPr>
                <w:bCs/>
                <w:lang w:val="en-GB"/>
              </w:rPr>
              <w:t>și</w:t>
            </w:r>
            <w:proofErr w:type="spellEnd"/>
            <w:r w:rsidRPr="00AE4212">
              <w:rPr>
                <w:bCs/>
                <w:lang w:val="en-GB"/>
              </w:rPr>
              <w:t xml:space="preserve"> </w:t>
            </w:r>
            <w:proofErr w:type="spellStart"/>
            <w:r w:rsidRPr="00AE4212">
              <w:rPr>
                <w:bCs/>
                <w:lang w:val="en-GB"/>
              </w:rPr>
              <w:t>Directiva</w:t>
            </w:r>
            <w:proofErr w:type="spellEnd"/>
            <w:r w:rsidRPr="00AE4212">
              <w:rPr>
                <w:bCs/>
                <w:lang w:val="en-GB"/>
              </w:rPr>
              <w:t xml:space="preserve"> 2009/147/CE (</w:t>
            </w:r>
            <w:proofErr w:type="spellStart"/>
            <w:r w:rsidRPr="00AE4212">
              <w:rPr>
                <w:bCs/>
                <w:lang w:val="en-GB"/>
              </w:rPr>
              <w:t>conservarea</w:t>
            </w:r>
            <w:proofErr w:type="spellEnd"/>
            <w:r w:rsidRPr="00AE4212">
              <w:rPr>
                <w:bCs/>
                <w:lang w:val="en-GB"/>
              </w:rPr>
              <w:t xml:space="preserve"> </w:t>
            </w:r>
            <w:proofErr w:type="spellStart"/>
            <w:r w:rsidRPr="00AE4212">
              <w:rPr>
                <w:bCs/>
                <w:lang w:val="en-GB"/>
              </w:rPr>
              <w:t>păsărilor</w:t>
            </w:r>
            <w:proofErr w:type="spellEnd"/>
            <w:r w:rsidRPr="00AE4212">
              <w:rPr>
                <w:bCs/>
                <w:lang w:val="en-GB"/>
              </w:rPr>
              <w:t xml:space="preserve"> </w:t>
            </w:r>
            <w:proofErr w:type="spellStart"/>
            <w:r w:rsidRPr="00AE4212">
              <w:rPr>
                <w:bCs/>
                <w:lang w:val="en-GB"/>
              </w:rPr>
              <w:t>sălbatice</w:t>
            </w:r>
            <w:proofErr w:type="spellEnd"/>
            <w:r w:rsidRPr="00AE4212">
              <w:rPr>
                <w:bCs/>
                <w:lang w:val="en-GB"/>
              </w:rPr>
              <w:t>).</w:t>
            </w:r>
          </w:p>
        </w:tc>
        <w:tc>
          <w:tcPr>
            <w:tcW w:w="1989" w:type="dxa"/>
          </w:tcPr>
          <w:p w14:paraId="66F2712D" w14:textId="77777777" w:rsidR="00952A2B" w:rsidRPr="00D115C3" w:rsidRDefault="00952A2B" w:rsidP="00DA4A2B">
            <w:pPr>
              <w:pStyle w:val="CommentText"/>
              <w:ind w:firstLine="0"/>
              <w:rPr>
                <w:rStyle w:val="CommentReference"/>
                <w:sz w:val="20"/>
                <w:szCs w:val="20"/>
                <w:lang w:val="en-GB"/>
              </w:rPr>
            </w:pPr>
          </w:p>
        </w:tc>
      </w:tr>
      <w:tr w:rsidR="00952A2B" w:rsidRPr="008B425E" w14:paraId="036B1930" w14:textId="7EDA6633" w:rsidTr="007A341D">
        <w:tc>
          <w:tcPr>
            <w:tcW w:w="2065" w:type="dxa"/>
          </w:tcPr>
          <w:p w14:paraId="5F4E392C" w14:textId="77777777" w:rsidR="00952A2B" w:rsidRPr="004124F8" w:rsidRDefault="00952A2B" w:rsidP="00DA4A2B">
            <w:pPr>
              <w:ind w:firstLine="0"/>
              <w:rPr>
                <w:b/>
                <w:noProof/>
                <w:color w:val="000000"/>
                <w:lang w:val="ro-RO"/>
              </w:rPr>
            </w:pPr>
            <w:r w:rsidRPr="004124F8">
              <w:rPr>
                <w:b/>
                <w:noProof/>
                <w:color w:val="000000"/>
                <w:lang w:val="ro-RO"/>
              </w:rPr>
              <w:t xml:space="preserve">Anexa II </w:t>
            </w:r>
          </w:p>
          <w:p w14:paraId="56F42E77" w14:textId="77777777" w:rsidR="00952A2B" w:rsidRPr="004124F8" w:rsidRDefault="00952A2B" w:rsidP="00DA4A2B">
            <w:pPr>
              <w:ind w:firstLine="0"/>
              <w:rPr>
                <w:b/>
                <w:bCs/>
                <w:noProof/>
                <w:lang w:val="ro-RO"/>
              </w:rPr>
            </w:pPr>
            <w:r w:rsidRPr="004124F8">
              <w:rPr>
                <w:b/>
                <w:noProof/>
                <w:lang w:val="ro-RO"/>
              </w:rPr>
              <w:t>14. GESTIONAREA RISCULUI DE DEZASTRE</w:t>
            </w:r>
          </w:p>
          <w:p w14:paraId="70A77121" w14:textId="77777777" w:rsidR="00952A2B" w:rsidRPr="004124F8" w:rsidRDefault="00952A2B" w:rsidP="00DA4A2B">
            <w:pPr>
              <w:ind w:firstLine="0"/>
              <w:rPr>
                <w:b/>
                <w:bCs/>
                <w:noProof/>
                <w:lang w:val="ro-RO"/>
              </w:rPr>
            </w:pPr>
            <w:r w:rsidRPr="004124F8">
              <w:rPr>
                <w:b/>
                <w:noProof/>
                <w:lang w:val="ro-RO"/>
              </w:rPr>
              <w:t>14.2. Infrastructura de prevenire și protecție împotriva riscului de inundații</w:t>
            </w:r>
          </w:p>
          <w:p w14:paraId="7B97CA7A" w14:textId="6CF273B0" w:rsidR="00952A2B" w:rsidRPr="004124F8" w:rsidRDefault="00952A2B" w:rsidP="00DA4A2B">
            <w:pPr>
              <w:rPr>
                <w:b/>
                <w:bCs/>
                <w:noProof/>
                <w:lang w:val="ro-RO"/>
              </w:rPr>
            </w:pPr>
            <w:r w:rsidRPr="004124F8">
              <w:rPr>
                <w:b/>
                <w:noProof/>
                <w:color w:val="000000"/>
                <w:lang w:val="ro-RO"/>
              </w:rPr>
              <w:t xml:space="preserve">DNSH (3) Utilizarea durabilă și protecția </w:t>
            </w:r>
            <w:r w:rsidRPr="004124F8">
              <w:rPr>
                <w:b/>
                <w:noProof/>
                <w:lang w:val="ro-RO"/>
              </w:rPr>
              <w:t xml:space="preserve">apei </w:t>
            </w:r>
          </w:p>
          <w:p w14:paraId="1114A2C9" w14:textId="77777777" w:rsidR="00952A2B" w:rsidRPr="00D115C3" w:rsidRDefault="00952A2B" w:rsidP="00DA4A2B">
            <w:pPr>
              <w:ind w:firstLine="0"/>
              <w:rPr>
                <w:b/>
                <w:color w:val="000000" w:themeColor="text1"/>
                <w:sz w:val="24"/>
                <w:szCs w:val="24"/>
                <w:lang w:val="en-GB"/>
              </w:rPr>
            </w:pPr>
          </w:p>
        </w:tc>
        <w:tc>
          <w:tcPr>
            <w:tcW w:w="2520" w:type="dxa"/>
          </w:tcPr>
          <w:p w14:paraId="3265E32E" w14:textId="7AD67A09" w:rsidR="00952A2B" w:rsidRPr="00D115C3" w:rsidRDefault="00952A2B" w:rsidP="00DA4A2B">
            <w:pPr>
              <w:ind w:firstLine="0"/>
              <w:rPr>
                <w:b/>
                <w:color w:val="000000" w:themeColor="text1"/>
                <w:sz w:val="24"/>
                <w:szCs w:val="24"/>
                <w:lang w:val="en-GB"/>
              </w:rPr>
            </w:pPr>
            <w:r w:rsidRPr="00D115C3">
              <w:rPr>
                <w:b/>
                <w:color w:val="000000" w:themeColor="text1"/>
                <w:sz w:val="24"/>
                <w:szCs w:val="24"/>
                <w:lang w:val="en-GB"/>
              </w:rPr>
              <w:t xml:space="preserve">Annex II </w:t>
            </w:r>
          </w:p>
          <w:p w14:paraId="09C9243F" w14:textId="77777777" w:rsidR="00952A2B" w:rsidRPr="00D115C3" w:rsidRDefault="00952A2B" w:rsidP="00DA4A2B">
            <w:pPr>
              <w:ind w:firstLine="0"/>
              <w:rPr>
                <w:b/>
                <w:bCs/>
                <w:lang w:val="en-GB"/>
              </w:rPr>
            </w:pPr>
            <w:r w:rsidRPr="00D115C3">
              <w:rPr>
                <w:b/>
                <w:bCs/>
                <w:lang w:val="en-GB"/>
              </w:rPr>
              <w:t>14.    DISASTER RISK MANAGEMENT</w:t>
            </w:r>
          </w:p>
          <w:p w14:paraId="048031C6" w14:textId="730D511D" w:rsidR="00952A2B" w:rsidRPr="00D115C3" w:rsidRDefault="00952A2B" w:rsidP="00DA4A2B">
            <w:pPr>
              <w:ind w:firstLine="0"/>
              <w:rPr>
                <w:b/>
                <w:bCs/>
                <w:lang w:val="en-GB"/>
              </w:rPr>
            </w:pPr>
            <w:r w:rsidRPr="00D115C3">
              <w:rPr>
                <w:b/>
                <w:bCs/>
                <w:lang w:val="en-GB"/>
              </w:rPr>
              <w:t>14.2.    Flood Risk Prevention and protection infrastructure</w:t>
            </w:r>
          </w:p>
          <w:p w14:paraId="55E34336" w14:textId="2592CEA3" w:rsidR="00952A2B" w:rsidRPr="00D115C3" w:rsidRDefault="00952A2B" w:rsidP="00DA4A2B">
            <w:pPr>
              <w:ind w:firstLine="0"/>
              <w:rPr>
                <w:b/>
                <w:bCs/>
                <w:lang w:val="en-GB"/>
              </w:rPr>
            </w:pPr>
            <w:r w:rsidRPr="00D115C3">
              <w:rPr>
                <w:b/>
                <w:bCs/>
                <w:color w:val="000000" w:themeColor="text1"/>
                <w:lang w:val="en-GB"/>
              </w:rPr>
              <w:t xml:space="preserve">DNSH (3) Sustainable use and protection of </w:t>
            </w:r>
            <w:r w:rsidRPr="00D115C3">
              <w:rPr>
                <w:b/>
                <w:bCs/>
                <w:lang w:val="en-GB"/>
              </w:rPr>
              <w:t xml:space="preserve">Water </w:t>
            </w:r>
          </w:p>
          <w:p w14:paraId="3ECA8CAE" w14:textId="77777777" w:rsidR="00952A2B" w:rsidRPr="00D115C3" w:rsidRDefault="00952A2B" w:rsidP="00DA4A2B">
            <w:pPr>
              <w:ind w:firstLine="0"/>
              <w:rPr>
                <w:b/>
                <w:color w:val="000000" w:themeColor="text1"/>
                <w:lang w:val="en-GB"/>
              </w:rPr>
            </w:pPr>
          </w:p>
        </w:tc>
        <w:tc>
          <w:tcPr>
            <w:tcW w:w="2340" w:type="dxa"/>
          </w:tcPr>
          <w:p w14:paraId="11735CF7" w14:textId="77777777" w:rsidR="00952A2B" w:rsidRPr="004124F8" w:rsidRDefault="00952A2B" w:rsidP="00DA4A2B">
            <w:pPr>
              <w:ind w:firstLine="0"/>
              <w:rPr>
                <w:b/>
                <w:noProof/>
                <w:color w:val="000000"/>
                <w:lang w:val="ro-RO"/>
              </w:rPr>
            </w:pPr>
            <w:r w:rsidRPr="004124F8">
              <w:rPr>
                <w:noProof/>
                <w:color w:val="000000"/>
                <w:lang w:val="ro-RO"/>
              </w:rPr>
              <w:t>Anexa 2:</w:t>
            </w:r>
            <w:r w:rsidRPr="004124F8">
              <w:rPr>
                <w:b/>
                <w:noProof/>
                <w:color w:val="000000"/>
                <w:lang w:val="ro-RO"/>
              </w:rPr>
              <w:t xml:space="preserve"> </w:t>
            </w:r>
            <w:r w:rsidRPr="004124F8">
              <w:rPr>
                <w:noProof/>
                <w:color w:val="000000"/>
                <w:lang w:val="ro-RO"/>
              </w:rPr>
              <w:t xml:space="preserve">Criterii </w:t>
            </w:r>
            <w:r w:rsidRPr="004124F8">
              <w:rPr>
                <w:bCs/>
                <w:noProof/>
                <w:color w:val="000000"/>
                <w:lang w:val="ro-RO"/>
              </w:rPr>
              <w:t>DNSH</w:t>
            </w:r>
            <w:r w:rsidRPr="004124F8">
              <w:rPr>
                <w:b/>
                <w:noProof/>
                <w:color w:val="000000"/>
                <w:lang w:val="ro-RO"/>
              </w:rPr>
              <w:t xml:space="preserve"> </w:t>
            </w:r>
            <w:r w:rsidRPr="004124F8">
              <w:rPr>
                <w:noProof/>
                <w:color w:val="000000"/>
                <w:lang w:val="ro-RO"/>
              </w:rPr>
              <w:t>în funcție de obiectiv și activitate</w:t>
            </w:r>
          </w:p>
          <w:p w14:paraId="5EF303C1" w14:textId="2E544820" w:rsidR="00952A2B" w:rsidRPr="004124F8" w:rsidRDefault="00952A2B" w:rsidP="00DA4A2B">
            <w:pPr>
              <w:ind w:firstLine="0"/>
              <w:rPr>
                <w:b/>
                <w:bCs/>
                <w:noProof/>
                <w:lang w:val="ro-RO"/>
              </w:rPr>
            </w:pPr>
            <w:r w:rsidRPr="004124F8">
              <w:rPr>
                <w:b/>
                <w:noProof/>
                <w:color w:val="000000"/>
                <w:lang w:val="ro-RO"/>
              </w:rPr>
              <w:t>Utilizarea durabilă și protecția</w:t>
            </w:r>
            <w:r>
              <w:rPr>
                <w:b/>
                <w:noProof/>
                <w:color w:val="000000"/>
                <w:lang w:val="ro-RO"/>
              </w:rPr>
              <w:t xml:space="preserve"> </w:t>
            </w:r>
            <w:r w:rsidRPr="004124F8">
              <w:rPr>
                <w:b/>
                <w:noProof/>
                <w:lang w:val="ro-RO"/>
              </w:rPr>
              <w:t xml:space="preserve">apei </w:t>
            </w:r>
          </w:p>
          <w:p w14:paraId="2BE3E2CC" w14:textId="77777777" w:rsidR="00952A2B" w:rsidRPr="004124F8" w:rsidRDefault="00952A2B" w:rsidP="00DA4A2B">
            <w:pPr>
              <w:ind w:firstLine="0"/>
              <w:rPr>
                <w:b/>
                <w:bCs/>
                <w:noProof/>
                <w:lang w:val="ro-RO"/>
              </w:rPr>
            </w:pPr>
            <w:r w:rsidRPr="004124F8">
              <w:rPr>
                <w:b/>
                <w:noProof/>
                <w:lang w:val="ro-RO"/>
              </w:rPr>
              <w:t>14.2 Infrastructura de prevenire și protecție împotriva riscului de inundații</w:t>
            </w:r>
          </w:p>
          <w:p w14:paraId="30EC9CD7" w14:textId="77777777" w:rsidR="00952A2B" w:rsidRPr="00D115C3" w:rsidRDefault="00952A2B" w:rsidP="00DA4A2B">
            <w:pPr>
              <w:ind w:firstLine="0"/>
              <w:rPr>
                <w:color w:val="000000" w:themeColor="text1"/>
                <w:lang w:val="en-GB"/>
              </w:rPr>
            </w:pPr>
          </w:p>
        </w:tc>
        <w:tc>
          <w:tcPr>
            <w:tcW w:w="2880" w:type="dxa"/>
          </w:tcPr>
          <w:p w14:paraId="1E015AEF" w14:textId="47F8DABF" w:rsidR="00952A2B" w:rsidRPr="00D115C3" w:rsidRDefault="00952A2B" w:rsidP="00DA4A2B">
            <w:pPr>
              <w:ind w:firstLine="0"/>
              <w:rPr>
                <w:b/>
                <w:color w:val="000000" w:themeColor="text1"/>
                <w:lang w:val="en-GB"/>
              </w:rPr>
            </w:pPr>
            <w:r w:rsidRPr="00D115C3">
              <w:rPr>
                <w:color w:val="000000" w:themeColor="text1"/>
                <w:lang w:val="en-GB"/>
              </w:rPr>
              <w:t>Annex 2:</w:t>
            </w:r>
            <w:r w:rsidRPr="00D115C3">
              <w:rPr>
                <w:b/>
                <w:color w:val="000000" w:themeColor="text1"/>
                <w:lang w:val="en-GB"/>
              </w:rPr>
              <w:t xml:space="preserve"> DNSH </w:t>
            </w:r>
            <w:r w:rsidRPr="00D115C3">
              <w:rPr>
                <w:bCs/>
                <w:color w:val="000000" w:themeColor="text1"/>
                <w:lang w:val="en-GB"/>
              </w:rPr>
              <w:t>Criteria by objective and activity</w:t>
            </w:r>
          </w:p>
          <w:p w14:paraId="68050946" w14:textId="69439774" w:rsidR="00952A2B" w:rsidRPr="00D115C3" w:rsidRDefault="00952A2B" w:rsidP="00DA4A2B">
            <w:pPr>
              <w:ind w:firstLine="0"/>
              <w:rPr>
                <w:b/>
                <w:bCs/>
                <w:lang w:val="en-GB"/>
              </w:rPr>
            </w:pPr>
            <w:r w:rsidRPr="00D115C3">
              <w:rPr>
                <w:b/>
                <w:bCs/>
                <w:color w:val="000000" w:themeColor="text1"/>
                <w:lang w:val="en-GB"/>
              </w:rPr>
              <w:t xml:space="preserve">Sustainable use and protection of </w:t>
            </w:r>
            <w:r w:rsidRPr="00D115C3">
              <w:rPr>
                <w:b/>
                <w:bCs/>
                <w:lang w:val="en-GB"/>
              </w:rPr>
              <w:t xml:space="preserve">Water </w:t>
            </w:r>
          </w:p>
          <w:p w14:paraId="1DE7287A" w14:textId="07673A0F" w:rsidR="00952A2B" w:rsidRPr="00D115C3" w:rsidRDefault="00952A2B" w:rsidP="00DA4A2B">
            <w:pPr>
              <w:ind w:firstLine="0"/>
              <w:rPr>
                <w:b/>
                <w:bCs/>
                <w:lang w:val="en-GB"/>
              </w:rPr>
            </w:pPr>
            <w:r w:rsidRPr="00D115C3">
              <w:rPr>
                <w:b/>
                <w:bCs/>
                <w:lang w:val="en-GB"/>
              </w:rPr>
              <w:t>14.2 Flood Risk Prevention and protection infrastructure</w:t>
            </w:r>
          </w:p>
          <w:p w14:paraId="7B83BA70" w14:textId="77777777" w:rsidR="00952A2B" w:rsidRPr="00D115C3" w:rsidRDefault="00952A2B" w:rsidP="00DA4A2B">
            <w:pPr>
              <w:ind w:firstLine="0"/>
              <w:rPr>
                <w:rStyle w:val="fontstyle01"/>
                <w:rFonts w:ascii="Times New Roman" w:hAnsi="Times New Roman"/>
                <w:sz w:val="20"/>
                <w:szCs w:val="20"/>
                <w:lang w:val="en-GB"/>
              </w:rPr>
            </w:pPr>
          </w:p>
        </w:tc>
        <w:tc>
          <w:tcPr>
            <w:tcW w:w="1247" w:type="dxa"/>
          </w:tcPr>
          <w:p w14:paraId="0794429E" w14:textId="2C7D1295" w:rsidR="00952A2B" w:rsidRPr="00D115C3" w:rsidRDefault="00AE4212"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5DCC587A" w14:textId="5DB7E9B8" w:rsidR="00952A2B" w:rsidRPr="00D115C3" w:rsidRDefault="00AE4212" w:rsidP="00DA4A2B">
            <w:pPr>
              <w:ind w:firstLine="0"/>
              <w:rPr>
                <w:b/>
                <w:bCs/>
                <w:lang w:val="en-GB"/>
              </w:rPr>
            </w:pPr>
            <w:proofErr w:type="spellStart"/>
            <w:r w:rsidRPr="00AE4212">
              <w:rPr>
                <w:b/>
                <w:bCs/>
                <w:i/>
                <w:iCs/>
                <w:lang w:val="en-GB"/>
              </w:rPr>
              <w:t>Referințele</w:t>
            </w:r>
            <w:proofErr w:type="spellEnd"/>
            <w:r w:rsidRPr="00AE4212">
              <w:rPr>
                <w:b/>
                <w:bCs/>
                <w:i/>
                <w:iCs/>
                <w:lang w:val="en-GB"/>
              </w:rPr>
              <w:t xml:space="preserve"> la </w:t>
            </w:r>
            <w:proofErr w:type="spellStart"/>
            <w:r w:rsidRPr="00AE4212">
              <w:rPr>
                <w:b/>
                <w:bCs/>
                <w:i/>
                <w:iCs/>
                <w:lang w:val="en-GB"/>
              </w:rPr>
              <w:t>actele</w:t>
            </w:r>
            <w:proofErr w:type="spellEnd"/>
            <w:r w:rsidRPr="00AE4212">
              <w:rPr>
                <w:b/>
                <w:bCs/>
                <w:i/>
                <w:iCs/>
                <w:lang w:val="en-GB"/>
              </w:rPr>
              <w:t xml:space="preserve"> normative ale UE care nu </w:t>
            </w:r>
            <w:proofErr w:type="spellStart"/>
            <w:r w:rsidRPr="00AE4212">
              <w:rPr>
                <w:b/>
                <w:bCs/>
                <w:i/>
                <w:iCs/>
                <w:lang w:val="en-GB"/>
              </w:rPr>
              <w:t>sunt</w:t>
            </w:r>
            <w:proofErr w:type="spellEnd"/>
            <w:r w:rsidRPr="00AE4212">
              <w:rPr>
                <w:b/>
                <w:bCs/>
                <w:i/>
                <w:iCs/>
                <w:lang w:val="en-GB"/>
              </w:rPr>
              <w:t xml:space="preserve"> </w:t>
            </w:r>
            <w:proofErr w:type="spellStart"/>
            <w:r w:rsidRPr="00AE4212">
              <w:rPr>
                <w:b/>
                <w:bCs/>
                <w:i/>
                <w:iCs/>
                <w:lang w:val="en-GB"/>
              </w:rPr>
              <w:t>relevante</w:t>
            </w:r>
            <w:proofErr w:type="spellEnd"/>
            <w:r w:rsidRPr="00AE4212">
              <w:rPr>
                <w:b/>
                <w:bCs/>
                <w:i/>
                <w:iCs/>
                <w:lang w:val="en-GB"/>
              </w:rPr>
              <w:t xml:space="preserve"> </w:t>
            </w:r>
            <w:proofErr w:type="spellStart"/>
            <w:r w:rsidRPr="00AE4212">
              <w:rPr>
                <w:b/>
                <w:bCs/>
                <w:i/>
                <w:iCs/>
                <w:lang w:val="en-GB"/>
              </w:rPr>
              <w:t>pentru</w:t>
            </w:r>
            <w:proofErr w:type="spellEnd"/>
            <w:r w:rsidRPr="00AE4212">
              <w:rPr>
                <w:b/>
                <w:bCs/>
                <w:i/>
                <w:iCs/>
                <w:lang w:val="en-GB"/>
              </w:rPr>
              <w:t xml:space="preserve"> </w:t>
            </w:r>
            <w:proofErr w:type="spellStart"/>
            <w:r w:rsidRPr="00AE4212">
              <w:rPr>
                <w:b/>
                <w:bCs/>
                <w:i/>
                <w:iCs/>
                <w:lang w:val="en-GB"/>
              </w:rPr>
              <w:t>contextul</w:t>
            </w:r>
            <w:proofErr w:type="spellEnd"/>
            <w:r w:rsidRPr="00AE4212">
              <w:rPr>
                <w:b/>
                <w:bCs/>
                <w:i/>
                <w:iCs/>
                <w:lang w:val="en-GB"/>
              </w:rPr>
              <w:t xml:space="preserve"> </w:t>
            </w:r>
            <w:proofErr w:type="spellStart"/>
            <w:r w:rsidRPr="00AE4212">
              <w:rPr>
                <w:b/>
                <w:bCs/>
                <w:i/>
                <w:iCs/>
                <w:lang w:val="en-GB"/>
              </w:rPr>
              <w:t>geografic</w:t>
            </w:r>
            <w:proofErr w:type="spellEnd"/>
            <w:r w:rsidRPr="00AE4212">
              <w:rPr>
                <w:b/>
                <w:bCs/>
                <w:i/>
                <w:iCs/>
                <w:lang w:val="en-GB"/>
              </w:rPr>
              <w:t xml:space="preserve"> al </w:t>
            </w:r>
            <w:proofErr w:type="spellStart"/>
            <w:r w:rsidRPr="00AE4212">
              <w:rPr>
                <w:b/>
                <w:bCs/>
                <w:i/>
                <w:iCs/>
                <w:lang w:val="en-GB"/>
              </w:rPr>
              <w:t>Republicii</w:t>
            </w:r>
            <w:proofErr w:type="spellEnd"/>
            <w:r w:rsidRPr="00AE4212">
              <w:rPr>
                <w:b/>
                <w:bCs/>
                <w:i/>
                <w:iCs/>
                <w:lang w:val="en-GB"/>
              </w:rPr>
              <w:t xml:space="preserve"> Moldova au </w:t>
            </w:r>
            <w:proofErr w:type="spellStart"/>
            <w:r w:rsidRPr="00AE4212">
              <w:rPr>
                <w:b/>
                <w:bCs/>
                <w:i/>
                <w:iCs/>
                <w:lang w:val="en-GB"/>
              </w:rPr>
              <w:t>fost</w:t>
            </w:r>
            <w:proofErr w:type="spellEnd"/>
            <w:r w:rsidRPr="00AE4212">
              <w:rPr>
                <w:b/>
                <w:bCs/>
                <w:i/>
                <w:iCs/>
                <w:lang w:val="en-GB"/>
              </w:rPr>
              <w:t xml:space="preserve"> </w:t>
            </w:r>
            <w:proofErr w:type="spellStart"/>
            <w:r w:rsidRPr="00AE4212">
              <w:rPr>
                <w:b/>
                <w:bCs/>
                <w:i/>
                <w:iCs/>
                <w:lang w:val="en-GB"/>
              </w:rPr>
              <w:t>suprimate</w:t>
            </w:r>
            <w:proofErr w:type="spellEnd"/>
            <w:r w:rsidRPr="00AE4212">
              <w:rPr>
                <w:b/>
                <w:bCs/>
                <w:i/>
                <w:iCs/>
                <w:lang w:val="en-GB"/>
              </w:rPr>
              <w:t xml:space="preserve"> </w:t>
            </w:r>
            <w:proofErr w:type="spellStart"/>
            <w:r w:rsidRPr="00AE4212">
              <w:rPr>
                <w:b/>
                <w:bCs/>
                <w:i/>
                <w:iCs/>
                <w:lang w:val="en-GB"/>
              </w:rPr>
              <w:t>în</w:t>
            </w:r>
            <w:proofErr w:type="spellEnd"/>
            <w:r w:rsidRPr="00AE4212">
              <w:rPr>
                <w:b/>
                <w:bCs/>
                <w:i/>
                <w:iCs/>
                <w:lang w:val="en-GB"/>
              </w:rPr>
              <w:t xml:space="preserve"> </w:t>
            </w:r>
            <w:proofErr w:type="spellStart"/>
            <w:r w:rsidRPr="00AE4212">
              <w:rPr>
                <w:b/>
                <w:bCs/>
                <w:i/>
                <w:iCs/>
                <w:lang w:val="en-GB"/>
              </w:rPr>
              <w:t>acest</w:t>
            </w:r>
            <w:proofErr w:type="spellEnd"/>
            <w:r w:rsidRPr="00AE4212">
              <w:rPr>
                <w:b/>
                <w:bCs/>
                <w:i/>
                <w:iCs/>
                <w:lang w:val="en-GB"/>
              </w:rPr>
              <w:t xml:space="preserve"> text (</w:t>
            </w:r>
            <w:proofErr w:type="spellStart"/>
            <w:r w:rsidRPr="00AE4212">
              <w:rPr>
                <w:b/>
                <w:bCs/>
                <w:i/>
                <w:iCs/>
                <w:lang w:val="en-GB"/>
              </w:rPr>
              <w:t>Probleme</w:t>
            </w:r>
            <w:proofErr w:type="spellEnd"/>
            <w:r w:rsidRPr="00AE4212">
              <w:rPr>
                <w:b/>
                <w:bCs/>
                <w:i/>
                <w:iCs/>
                <w:lang w:val="en-GB"/>
              </w:rPr>
              <w:t xml:space="preserve"> marine).</w:t>
            </w:r>
          </w:p>
        </w:tc>
        <w:tc>
          <w:tcPr>
            <w:tcW w:w="1989" w:type="dxa"/>
          </w:tcPr>
          <w:p w14:paraId="1B8FAC37" w14:textId="77777777" w:rsidR="00952A2B" w:rsidRPr="00D115C3" w:rsidRDefault="00952A2B" w:rsidP="00DA4A2B">
            <w:pPr>
              <w:ind w:firstLine="0"/>
              <w:rPr>
                <w:b/>
                <w:bCs/>
                <w:i/>
                <w:iCs/>
                <w:lang w:val="en-GB"/>
              </w:rPr>
            </w:pPr>
          </w:p>
        </w:tc>
      </w:tr>
      <w:tr w:rsidR="00C7168A" w:rsidRPr="008B425E" w14:paraId="07F3F891" w14:textId="4D9EFAC5" w:rsidTr="007A341D">
        <w:tc>
          <w:tcPr>
            <w:tcW w:w="2065" w:type="dxa"/>
          </w:tcPr>
          <w:p w14:paraId="129FF06F" w14:textId="77777777" w:rsidR="00C7168A" w:rsidRPr="004124F8" w:rsidRDefault="00C7168A" w:rsidP="00DA4A2B">
            <w:pPr>
              <w:ind w:firstLine="0"/>
              <w:rPr>
                <w:b/>
                <w:noProof/>
                <w:color w:val="000000"/>
                <w:lang w:val="ro-RO"/>
              </w:rPr>
            </w:pPr>
            <w:r w:rsidRPr="004124F8">
              <w:rPr>
                <w:b/>
                <w:noProof/>
                <w:color w:val="000000"/>
                <w:lang w:val="ro-RO"/>
              </w:rPr>
              <w:t xml:space="preserve">Anexele 1 și 2, Apendicele C CRITERII GENERICE AFERENTE PRINCIPIULUI DNSH PENTRU OBIECTIVUL DE PREVENIRE ȘI CONTROL AL POLUĂRII ÎN CEEA CE PRIVEȘTE UTILIZAREA ȘI PREZENȚA SUBSTANȚELOR CHIMICE </w:t>
            </w:r>
          </w:p>
          <w:p w14:paraId="16CF91A2" w14:textId="77777777" w:rsidR="00C7168A" w:rsidRPr="004124F8" w:rsidRDefault="00C7168A" w:rsidP="00DA4A2B">
            <w:pPr>
              <w:ind w:firstLine="0"/>
              <w:rPr>
                <w:i/>
                <w:iCs/>
                <w:noProof/>
                <w:color w:val="000000"/>
                <w:lang w:val="ro-RO"/>
              </w:rPr>
            </w:pPr>
            <w:r w:rsidRPr="004124F8">
              <w:rPr>
                <w:i/>
                <w:noProof/>
                <w:color w:val="000000"/>
                <w:lang w:val="ro-RO"/>
              </w:rPr>
              <w:t xml:space="preserve">Activitatea nu duce la producerea, </w:t>
            </w:r>
            <w:r w:rsidRPr="004124F8">
              <w:rPr>
                <w:i/>
                <w:noProof/>
                <w:color w:val="000000"/>
                <w:lang w:val="ro-RO"/>
              </w:rPr>
              <w:lastRenderedPageBreak/>
              <w:t>introducerea pe piață sau utilizarea:</w:t>
            </w:r>
          </w:p>
          <w:p w14:paraId="4D9291B1" w14:textId="77777777" w:rsidR="00C7168A" w:rsidRPr="004124F8" w:rsidRDefault="00C7168A" w:rsidP="00DA4A2B">
            <w:pPr>
              <w:ind w:firstLine="0"/>
              <w:rPr>
                <w:i/>
                <w:iCs/>
                <w:noProof/>
                <w:color w:val="000000"/>
                <w:lang w:val="ro-RO"/>
              </w:rPr>
            </w:pPr>
            <w:r w:rsidRPr="004124F8">
              <w:rPr>
                <w:i/>
                <w:noProof/>
                <w:color w:val="000000"/>
                <w:lang w:val="ro-RO"/>
              </w:rPr>
              <w:t>(a) substanțelor, fie individual, în amestecuri, fie în compoziția articolelor, enumerate în anexele I sau II la Regulamentul (UE) 2019/1021 al Parlamentului European și al Consiliului (1), cu excepția cazului în care substanțele sunt prezente ca urmă neintenționată de contaminant;</w:t>
            </w:r>
          </w:p>
          <w:p w14:paraId="1DB544C2" w14:textId="77777777" w:rsidR="00C7168A" w:rsidRPr="004124F8" w:rsidRDefault="00C7168A" w:rsidP="00DA4A2B">
            <w:pPr>
              <w:ind w:firstLine="0"/>
              <w:rPr>
                <w:i/>
                <w:iCs/>
                <w:noProof/>
                <w:color w:val="000000"/>
                <w:lang w:val="ro-RO"/>
              </w:rPr>
            </w:pPr>
            <w:r w:rsidRPr="004124F8">
              <w:rPr>
                <w:i/>
                <w:noProof/>
                <w:color w:val="000000"/>
                <w:lang w:val="ro-RO"/>
              </w:rPr>
              <w:t>(b) mercurului și compușilor de mercur, amestecurilor de mercur și produselor cu adaos de mercur, astfel cum sunt definite la articolul 2 din Regulamentul (UE) 2017/852 al Parlamentului European și al Consiliului (2);</w:t>
            </w:r>
          </w:p>
          <w:p w14:paraId="14103E8B" w14:textId="6A63A170" w:rsidR="00C7168A" w:rsidRPr="004124F8" w:rsidRDefault="00C7168A" w:rsidP="00DA4A2B">
            <w:pPr>
              <w:ind w:firstLine="0"/>
              <w:rPr>
                <w:i/>
                <w:iCs/>
                <w:noProof/>
                <w:color w:val="000000"/>
                <w:lang w:val="ro-RO"/>
              </w:rPr>
            </w:pPr>
            <w:r w:rsidRPr="004124F8">
              <w:rPr>
                <w:i/>
                <w:noProof/>
                <w:color w:val="000000"/>
                <w:lang w:val="ro-RO"/>
              </w:rPr>
              <w:t>(c) substanțelor, fie individual, în amestecuri, fie în compoziția articolelor, enumerate în anexele I sau II la Regulamentul (CE) nr. 1005/2009 al Parlamentului European și al Consiliului (3);</w:t>
            </w:r>
          </w:p>
          <w:p w14:paraId="4E3C0774" w14:textId="77777777" w:rsidR="00C7168A" w:rsidRPr="004124F8" w:rsidRDefault="00C7168A" w:rsidP="00DA4A2B">
            <w:pPr>
              <w:rPr>
                <w:i/>
                <w:iCs/>
                <w:noProof/>
                <w:color w:val="000000"/>
                <w:lang w:val="ro-RO"/>
              </w:rPr>
            </w:pPr>
          </w:p>
          <w:p w14:paraId="6FF6C661" w14:textId="77777777" w:rsidR="00C7168A" w:rsidRPr="004124F8" w:rsidRDefault="00C7168A" w:rsidP="00DA4A2B">
            <w:pPr>
              <w:ind w:firstLine="0"/>
              <w:rPr>
                <w:i/>
                <w:iCs/>
                <w:noProof/>
                <w:color w:val="000000"/>
                <w:lang w:val="ro-RO"/>
              </w:rPr>
            </w:pPr>
            <w:r w:rsidRPr="004124F8">
              <w:rPr>
                <w:i/>
                <w:noProof/>
                <w:color w:val="000000"/>
                <w:lang w:val="ro-RO"/>
              </w:rPr>
              <w:lastRenderedPageBreak/>
              <w:t>(d) substanțelor, fie individual, în amestecuri, fie în compoziția articolelor, enumerate în anexa II la Directiva 2011/65/UE, cu excepția cazului în care există o respectare deplină a articolului 4 alineatul (1) din directiva respectivă;</w:t>
            </w:r>
          </w:p>
          <w:p w14:paraId="598FC7F9" w14:textId="77777777" w:rsidR="00C7168A" w:rsidRPr="004124F8" w:rsidRDefault="00C7168A" w:rsidP="00DA4A2B">
            <w:pPr>
              <w:ind w:firstLine="0"/>
              <w:rPr>
                <w:i/>
                <w:iCs/>
                <w:noProof/>
                <w:color w:val="000000"/>
                <w:u w:val="single"/>
                <w:lang w:val="ro-RO"/>
              </w:rPr>
            </w:pPr>
            <w:r w:rsidRPr="004124F8">
              <w:rPr>
                <w:i/>
                <w:noProof/>
                <w:color w:val="000000"/>
                <w:u w:val="single"/>
                <w:lang w:val="ro-RO"/>
              </w:rPr>
              <w:t>(e) substanțelor, fie individual, în amestecuri, fie în compoziția articolelor, enumerate în anexa XVII la Regulamentul (CE) Nr 1907/2006 al Parlamentului European și al Consiliului (4), cu excepția cazului în care există o respectare deplină a condițiilor menționate în anexa respectivă;</w:t>
            </w:r>
          </w:p>
          <w:p w14:paraId="7BF3089A" w14:textId="4FA990DA" w:rsidR="00C7168A" w:rsidRPr="007A341D" w:rsidRDefault="00C7168A" w:rsidP="00DA4A2B">
            <w:pPr>
              <w:ind w:firstLine="0"/>
              <w:rPr>
                <w:i/>
                <w:iCs/>
                <w:noProof/>
                <w:color w:val="000000"/>
                <w:u w:val="single"/>
                <w:lang w:val="ro-RO"/>
              </w:rPr>
            </w:pPr>
            <w:r w:rsidRPr="004124F8">
              <w:rPr>
                <w:i/>
                <w:noProof/>
                <w:color w:val="000000"/>
                <w:u w:val="single"/>
                <w:lang w:val="ro-RO"/>
              </w:rPr>
              <w:t xml:space="preserve">(f) substanțelor, fie individual, în amestecuri, fie în compoziția articolelor, într-o concentrație mai mare de 0,1 % din greutate (g/g) și care îndeplinesc criteriile prevăzute la articolul 57 din Regulamentul (CE) nr. 1907/2006 și care au fost </w:t>
            </w:r>
            <w:r w:rsidRPr="004124F8">
              <w:rPr>
                <w:i/>
                <w:noProof/>
                <w:color w:val="000000"/>
                <w:u w:val="single"/>
                <w:lang w:val="ro-RO"/>
              </w:rPr>
              <w:lastRenderedPageBreak/>
              <w:t>identificate în conformitate cu articolul 59 alineatul (1) din regulamentul respectiv pentru o perioadă de cel puțin 18 luni, cu excepția cazului în care operatorii evaluează și documentează că nu sunt disponibile pe piață alte substanțe sau tehnologii alternative adecvate și că acestea sunt utilizate în condiții controlate (5).</w:t>
            </w:r>
          </w:p>
          <w:p w14:paraId="693CB4E1" w14:textId="359DF422" w:rsidR="00C7168A" w:rsidRPr="00D115C3" w:rsidRDefault="00C7168A" w:rsidP="00DA4A2B">
            <w:pPr>
              <w:ind w:firstLine="0"/>
              <w:rPr>
                <w:b/>
                <w:color w:val="000000" w:themeColor="text1"/>
                <w:lang w:val="en-GB"/>
              </w:rPr>
            </w:pPr>
            <w:r w:rsidRPr="004124F8">
              <w:rPr>
                <w:i/>
                <w:noProof/>
                <w:color w:val="000000"/>
                <w:lang w:val="ro-RO"/>
              </w:rPr>
              <w:t xml:space="preserve">În plus, activitatea nu duce la producerea, prezența în produsul finit sau în rezultatul final sau la introducerea pe piață a altor substanțe, fie individual, în amestecuri, fie în compoziția articolelor, într-o concentrație mai mare de 0,1 % greutate/greutate (g/g), care îndeplinesc criteriile Regulamentului (CE) nr. 1272/2008 pentru una dintre clasele sau categoriile de pericol menționate la articolul 57 din Regulamentul (CE) nr. 1907/2006, cu excepția cazului în </w:t>
            </w:r>
            <w:r w:rsidRPr="004124F8">
              <w:rPr>
                <w:i/>
                <w:noProof/>
                <w:color w:val="000000"/>
                <w:lang w:val="ro-RO"/>
              </w:rPr>
              <w:lastRenderedPageBreak/>
              <w:t>care operatorii evaluează și documentează că nu există alte substanțe sau tehnologii alternative adecvate disponibile pe piață și că acestea sunt utilizate în condiții controlate (6).</w:t>
            </w:r>
          </w:p>
        </w:tc>
        <w:tc>
          <w:tcPr>
            <w:tcW w:w="2520" w:type="dxa"/>
          </w:tcPr>
          <w:p w14:paraId="3B4039FC" w14:textId="41F82F55" w:rsidR="00C7168A" w:rsidRPr="00D115C3" w:rsidRDefault="00C7168A" w:rsidP="00DA4A2B">
            <w:pPr>
              <w:ind w:firstLine="0"/>
              <w:rPr>
                <w:b/>
                <w:color w:val="000000" w:themeColor="text1"/>
                <w:lang w:val="en-GB"/>
              </w:rPr>
            </w:pPr>
            <w:r w:rsidRPr="00D115C3">
              <w:rPr>
                <w:b/>
                <w:color w:val="000000" w:themeColor="text1"/>
                <w:lang w:val="en-GB"/>
              </w:rPr>
              <w:lastRenderedPageBreak/>
              <w:t xml:space="preserve">Annexes 1 and 2, Appendix C </w:t>
            </w:r>
            <w:r w:rsidRPr="00D115C3">
              <w:rPr>
                <w:b/>
                <w:color w:val="000000" w:themeColor="text1"/>
                <w:sz w:val="16"/>
                <w:szCs w:val="16"/>
                <w:lang w:val="en-GB"/>
              </w:rPr>
              <w:t>GENERIC CRITERIA FOR DNSH TO POLLUTION PREVENTION AND CONTROL REGARDING USE AND PRESENCE OF CHEMICALS</w:t>
            </w:r>
            <w:r w:rsidRPr="00D115C3">
              <w:rPr>
                <w:b/>
                <w:color w:val="000000" w:themeColor="text1"/>
                <w:lang w:val="en-GB"/>
              </w:rPr>
              <w:t xml:space="preserve"> </w:t>
            </w:r>
          </w:p>
          <w:p w14:paraId="6F1BF627" w14:textId="77777777" w:rsidR="00C7168A" w:rsidRPr="00D115C3" w:rsidRDefault="00C7168A" w:rsidP="00DA4A2B">
            <w:pPr>
              <w:ind w:firstLine="0"/>
              <w:rPr>
                <w:i/>
                <w:iCs/>
                <w:color w:val="000000" w:themeColor="text1"/>
                <w:lang w:val="en-GB"/>
              </w:rPr>
            </w:pPr>
            <w:r w:rsidRPr="00D115C3">
              <w:rPr>
                <w:i/>
                <w:iCs/>
                <w:color w:val="000000" w:themeColor="text1"/>
                <w:lang w:val="en-GB"/>
              </w:rPr>
              <w:t>The activity does not lead to the manufacture, placing on the market or use of:</w:t>
            </w:r>
          </w:p>
          <w:p w14:paraId="1EBF2849" w14:textId="77777777" w:rsidR="00C7168A" w:rsidRPr="00D115C3" w:rsidRDefault="00C7168A" w:rsidP="00DA4A2B">
            <w:pPr>
              <w:ind w:firstLine="0"/>
              <w:rPr>
                <w:i/>
                <w:iCs/>
                <w:color w:val="000000" w:themeColor="text1"/>
                <w:sz w:val="10"/>
                <w:szCs w:val="10"/>
                <w:lang w:val="en-GB"/>
              </w:rPr>
            </w:pPr>
          </w:p>
          <w:p w14:paraId="26794493" w14:textId="77777777" w:rsidR="00C7168A" w:rsidRPr="00D115C3" w:rsidRDefault="00C7168A" w:rsidP="00DA4A2B">
            <w:pPr>
              <w:ind w:firstLine="0"/>
              <w:rPr>
                <w:i/>
                <w:iCs/>
                <w:color w:val="000000" w:themeColor="text1"/>
                <w:lang w:val="en-GB"/>
              </w:rPr>
            </w:pPr>
            <w:r w:rsidRPr="00D115C3">
              <w:rPr>
                <w:i/>
                <w:iCs/>
                <w:color w:val="000000" w:themeColor="text1"/>
                <w:lang w:val="en-GB"/>
              </w:rPr>
              <w:t>(a)substances, whether on their own, in mixtures or in articles, listed in Annexes I or II to Regulation (EU) 2019/1021 of the European Parliament and of the Council (1), except in the case of substances present as an unintentional trace contaminant;</w:t>
            </w:r>
          </w:p>
          <w:p w14:paraId="15487CE5" w14:textId="77777777" w:rsidR="00C7168A" w:rsidRPr="00D115C3" w:rsidRDefault="00C7168A" w:rsidP="00DA4A2B">
            <w:pPr>
              <w:ind w:firstLine="0"/>
              <w:rPr>
                <w:i/>
                <w:iCs/>
                <w:color w:val="000000" w:themeColor="text1"/>
                <w:sz w:val="10"/>
                <w:szCs w:val="10"/>
                <w:lang w:val="en-GB"/>
              </w:rPr>
            </w:pPr>
          </w:p>
          <w:p w14:paraId="18EC073B" w14:textId="77777777" w:rsidR="00C7168A" w:rsidRPr="00D115C3" w:rsidRDefault="00C7168A" w:rsidP="00DA4A2B">
            <w:pPr>
              <w:ind w:firstLine="0"/>
              <w:rPr>
                <w:i/>
                <w:iCs/>
                <w:color w:val="000000" w:themeColor="text1"/>
                <w:lang w:val="en-GB"/>
              </w:rPr>
            </w:pPr>
            <w:r w:rsidRPr="00D115C3">
              <w:rPr>
                <w:i/>
                <w:iCs/>
                <w:color w:val="000000" w:themeColor="text1"/>
                <w:lang w:val="en-GB"/>
              </w:rPr>
              <w:lastRenderedPageBreak/>
              <w:t>(b)mercury and mercury compounds, their mixtures and mercury-added products as defined in Article 2 of Regulation (EU) 2017/852 of the European Parliament and of the Council (2);</w:t>
            </w:r>
          </w:p>
          <w:p w14:paraId="31DE1217" w14:textId="77777777" w:rsidR="00C7168A" w:rsidRPr="00D115C3" w:rsidRDefault="00C7168A" w:rsidP="00DA4A2B">
            <w:pPr>
              <w:ind w:firstLine="0"/>
              <w:rPr>
                <w:i/>
                <w:iCs/>
                <w:color w:val="000000" w:themeColor="text1"/>
                <w:sz w:val="10"/>
                <w:szCs w:val="10"/>
                <w:lang w:val="en-GB"/>
              </w:rPr>
            </w:pPr>
          </w:p>
          <w:p w14:paraId="2F68C3EA" w14:textId="77777777" w:rsidR="00C7168A" w:rsidRPr="00D115C3" w:rsidRDefault="00C7168A" w:rsidP="00DA4A2B">
            <w:pPr>
              <w:ind w:firstLine="0"/>
              <w:rPr>
                <w:i/>
                <w:iCs/>
                <w:color w:val="000000" w:themeColor="text1"/>
                <w:lang w:val="en-GB"/>
              </w:rPr>
            </w:pPr>
            <w:r w:rsidRPr="00D115C3">
              <w:rPr>
                <w:i/>
                <w:iCs/>
                <w:color w:val="000000" w:themeColor="text1"/>
                <w:lang w:val="en-GB"/>
              </w:rPr>
              <w:t>(c)substances, whether on their own, in mixture or in articles, listed in Annexes I or II to Regulation (EC) No 1005/2009 of the European Parliament and of the Council (3);</w:t>
            </w:r>
          </w:p>
          <w:p w14:paraId="6130AD64" w14:textId="77777777" w:rsidR="00C7168A" w:rsidRPr="00D115C3" w:rsidRDefault="00C7168A" w:rsidP="00DA4A2B">
            <w:pPr>
              <w:ind w:firstLine="0"/>
              <w:rPr>
                <w:i/>
                <w:iCs/>
                <w:color w:val="000000" w:themeColor="text1"/>
                <w:sz w:val="10"/>
                <w:szCs w:val="10"/>
                <w:lang w:val="en-GB"/>
              </w:rPr>
            </w:pPr>
          </w:p>
          <w:p w14:paraId="2378B6D0" w14:textId="77777777" w:rsidR="00C7168A" w:rsidRPr="00D115C3" w:rsidRDefault="00C7168A" w:rsidP="00DA4A2B">
            <w:pPr>
              <w:ind w:firstLine="0"/>
              <w:rPr>
                <w:i/>
                <w:iCs/>
                <w:color w:val="000000" w:themeColor="text1"/>
                <w:lang w:val="en-GB"/>
              </w:rPr>
            </w:pPr>
            <w:r w:rsidRPr="00D115C3">
              <w:rPr>
                <w:i/>
                <w:iCs/>
                <w:color w:val="000000" w:themeColor="text1"/>
                <w:lang w:val="en-GB"/>
              </w:rPr>
              <w:t>(d)substances, whether on their own, in mixtures or in articles, listed in Annex II to Directive 2011/65/EU, except where there is full compliance with Article 4(1) of that Directive;</w:t>
            </w:r>
          </w:p>
          <w:p w14:paraId="690A0919" w14:textId="77777777" w:rsidR="00C7168A" w:rsidRPr="00D115C3" w:rsidRDefault="00C7168A" w:rsidP="00DA4A2B">
            <w:pPr>
              <w:ind w:firstLine="0"/>
              <w:rPr>
                <w:i/>
                <w:iCs/>
                <w:color w:val="000000" w:themeColor="text1"/>
                <w:sz w:val="10"/>
                <w:szCs w:val="10"/>
                <w:lang w:val="en-GB"/>
              </w:rPr>
            </w:pPr>
          </w:p>
          <w:p w14:paraId="410C057C" w14:textId="77777777" w:rsidR="00C7168A" w:rsidRPr="00D115C3" w:rsidRDefault="00C7168A" w:rsidP="00DA4A2B">
            <w:pPr>
              <w:ind w:firstLine="0"/>
              <w:rPr>
                <w:i/>
                <w:iCs/>
                <w:color w:val="000000" w:themeColor="text1"/>
                <w:u w:val="single"/>
                <w:lang w:val="en-GB"/>
              </w:rPr>
            </w:pPr>
            <w:r w:rsidRPr="00D115C3">
              <w:rPr>
                <w:i/>
                <w:iCs/>
                <w:color w:val="000000" w:themeColor="text1"/>
                <w:u w:val="single"/>
                <w:lang w:val="en-GB"/>
              </w:rPr>
              <w:t>(e)substances, whether on their own, in mixtures or in an article, listed in Annex XVII to Regulation (EC) No 1907/2006 of the European Parliament and of the Council (4), except where there is full compliance with the conditions specified in that Annex;</w:t>
            </w:r>
          </w:p>
          <w:p w14:paraId="053B3420" w14:textId="77777777" w:rsidR="00C7168A" w:rsidRPr="00D115C3" w:rsidRDefault="00C7168A" w:rsidP="00DA4A2B">
            <w:pPr>
              <w:ind w:firstLine="0"/>
              <w:rPr>
                <w:i/>
                <w:iCs/>
                <w:color w:val="000000" w:themeColor="text1"/>
                <w:sz w:val="10"/>
                <w:szCs w:val="10"/>
                <w:u w:val="single"/>
                <w:lang w:val="en-GB"/>
              </w:rPr>
            </w:pPr>
          </w:p>
          <w:p w14:paraId="4B4B6D71" w14:textId="77777777" w:rsidR="00C7168A" w:rsidRPr="00D115C3" w:rsidRDefault="00C7168A" w:rsidP="00DA4A2B">
            <w:pPr>
              <w:ind w:firstLine="0"/>
              <w:rPr>
                <w:i/>
                <w:iCs/>
                <w:color w:val="000000" w:themeColor="text1"/>
                <w:u w:val="single"/>
                <w:lang w:val="en-GB"/>
              </w:rPr>
            </w:pPr>
            <w:r w:rsidRPr="00D115C3">
              <w:rPr>
                <w:i/>
                <w:iCs/>
                <w:color w:val="000000" w:themeColor="text1"/>
                <w:u w:val="single"/>
                <w:lang w:val="en-GB"/>
              </w:rPr>
              <w:t xml:space="preserve">(f)substances, whether on their own, or in mixtures or in an article, in a concentration above 0,1 % weight by weight (w/w), and meeting the criteria laid down in Article 57 of </w:t>
            </w:r>
            <w:r w:rsidRPr="00D115C3">
              <w:rPr>
                <w:i/>
                <w:iCs/>
                <w:color w:val="000000" w:themeColor="text1"/>
                <w:u w:val="single"/>
                <w:lang w:val="en-GB"/>
              </w:rPr>
              <w:lastRenderedPageBreak/>
              <w:t>Regulation (EC) No 1907/2006 and that were identified in accordance with Article 59(1) of that Regulation for a period of at least 18 months, except if it is assessed and documented by the operators that no other suitable alternative substances or technologies are available on the market, and that they are used under controlled conditions (5).</w:t>
            </w:r>
          </w:p>
          <w:p w14:paraId="27B25C46" w14:textId="77777777" w:rsidR="00C7168A" w:rsidRPr="00D115C3" w:rsidRDefault="00C7168A" w:rsidP="00DA4A2B">
            <w:pPr>
              <w:ind w:firstLine="0"/>
              <w:rPr>
                <w:i/>
                <w:iCs/>
                <w:color w:val="000000" w:themeColor="text1"/>
                <w:lang w:val="en-GB"/>
              </w:rPr>
            </w:pPr>
          </w:p>
          <w:p w14:paraId="2A640EF2" w14:textId="008AA334" w:rsidR="00C7168A" w:rsidRPr="00D115C3" w:rsidRDefault="00C7168A" w:rsidP="00DA4A2B">
            <w:pPr>
              <w:ind w:firstLine="0"/>
              <w:rPr>
                <w:b/>
                <w:color w:val="000000" w:themeColor="text1"/>
                <w:lang w:val="en-GB"/>
              </w:rPr>
            </w:pPr>
            <w:r w:rsidRPr="00D115C3">
              <w:rPr>
                <w:i/>
                <w:iCs/>
                <w:color w:val="000000" w:themeColor="text1"/>
                <w:lang w:val="en-GB"/>
              </w:rPr>
              <w:t>In addition, the activity does not lead to the manufacture, presence in the final product or output, or placing on the market, of other substances, whether on their own, or in mixtures or in an article, in a concentration above 0,1 % weight by weight (w/w), that meet the criteria of Regulation (EC) No 1272/2008 for one of the hazard classes or hazard categories mentioned in Article 57 of Regulation (EC) No 1907/2006, except if it is assessed and documented by the operators that no other suitable alternative substances or technologies are available on the market, and that they are used under controlled conditions (6).</w:t>
            </w:r>
          </w:p>
        </w:tc>
        <w:tc>
          <w:tcPr>
            <w:tcW w:w="2340" w:type="dxa"/>
          </w:tcPr>
          <w:p w14:paraId="450E3060" w14:textId="77777777" w:rsidR="00C7168A" w:rsidRPr="004124F8" w:rsidRDefault="00C7168A" w:rsidP="00DA4A2B">
            <w:pPr>
              <w:ind w:firstLine="0"/>
              <w:rPr>
                <w:noProof/>
                <w:color w:val="000000"/>
                <w:lang w:val="ro-RO"/>
              </w:rPr>
            </w:pPr>
            <w:r w:rsidRPr="004124F8">
              <w:rPr>
                <w:noProof/>
                <w:color w:val="000000"/>
                <w:lang w:val="ro-RO"/>
              </w:rPr>
              <w:lastRenderedPageBreak/>
              <w:t xml:space="preserve">Anexa 2 </w:t>
            </w:r>
            <w:r w:rsidRPr="004124F8">
              <w:rPr>
                <w:noProof/>
                <w:color w:val="000000"/>
                <w:lang w:val="ro-RO"/>
              </w:rPr>
              <w:tab/>
              <w:t xml:space="preserve"> Criterii generice aferente principiului DNSH pentru obiectivul de prevenire și control al poluării </w:t>
            </w:r>
          </w:p>
          <w:p w14:paraId="4C62A5AC" w14:textId="77777777" w:rsidR="00C7168A" w:rsidRPr="004124F8" w:rsidRDefault="00C7168A" w:rsidP="00DA4A2B">
            <w:pPr>
              <w:rPr>
                <w:noProof/>
                <w:color w:val="000000"/>
                <w:lang w:val="ro-RO"/>
              </w:rPr>
            </w:pPr>
          </w:p>
          <w:p w14:paraId="1A7F61D6" w14:textId="77777777" w:rsidR="00C7168A" w:rsidRPr="004124F8" w:rsidRDefault="00C7168A" w:rsidP="00DA4A2B">
            <w:pPr>
              <w:ind w:firstLine="0"/>
              <w:rPr>
                <w:i/>
                <w:iCs/>
                <w:noProof/>
                <w:color w:val="000000"/>
                <w:lang w:val="ro-RO"/>
              </w:rPr>
            </w:pPr>
            <w:r w:rsidRPr="004124F8">
              <w:rPr>
                <w:i/>
                <w:noProof/>
                <w:color w:val="000000"/>
                <w:lang w:val="ro-RO"/>
              </w:rPr>
              <w:t>Activitatea nu duce la producerea, introducerea pe piață sau utilizarea:</w:t>
            </w:r>
          </w:p>
          <w:p w14:paraId="23D92031" w14:textId="77777777" w:rsidR="00C7168A" w:rsidRPr="004124F8" w:rsidRDefault="00C7168A" w:rsidP="00DA4A2B">
            <w:pPr>
              <w:rPr>
                <w:i/>
                <w:iCs/>
                <w:noProof/>
                <w:color w:val="000000"/>
                <w:lang w:val="ro-RO"/>
              </w:rPr>
            </w:pPr>
            <w:r w:rsidRPr="004124F8">
              <w:rPr>
                <w:i/>
                <w:noProof/>
                <w:color w:val="000000"/>
                <w:lang w:val="ro-RO"/>
              </w:rPr>
              <w:t xml:space="preserve">(a) substanțelor, fie individual, în amestecuri, fie în compoziția articolelor, enumerate în Hotărârea Guvernului nr. 744/2024 pentru aprobarea Regulamentului privind poluanții organici persistenți (POPs), cu excepția cazului în care </w:t>
            </w:r>
            <w:r w:rsidRPr="004124F8">
              <w:rPr>
                <w:i/>
                <w:noProof/>
                <w:color w:val="000000"/>
                <w:lang w:val="ro-RO"/>
              </w:rPr>
              <w:lastRenderedPageBreak/>
              <w:t>substanțele sunt prezente ca urmă neintenționată de contaminant;</w:t>
            </w:r>
          </w:p>
          <w:p w14:paraId="5BB4BC49" w14:textId="77777777" w:rsidR="00C7168A" w:rsidRPr="004124F8" w:rsidRDefault="00C7168A" w:rsidP="00DA4A2B">
            <w:pPr>
              <w:rPr>
                <w:i/>
                <w:iCs/>
                <w:noProof/>
                <w:color w:val="000000"/>
                <w:lang w:val="ro-RO"/>
              </w:rPr>
            </w:pPr>
          </w:p>
          <w:p w14:paraId="3FA8171C" w14:textId="77777777" w:rsidR="00C7168A" w:rsidRPr="004124F8" w:rsidRDefault="00C7168A" w:rsidP="00DA4A2B">
            <w:pPr>
              <w:rPr>
                <w:i/>
                <w:iCs/>
                <w:noProof/>
                <w:color w:val="000000"/>
                <w:lang w:val="ro-RO"/>
              </w:rPr>
            </w:pPr>
            <w:r w:rsidRPr="004124F8">
              <w:rPr>
                <w:i/>
                <w:noProof/>
                <w:color w:val="000000"/>
                <w:lang w:val="ro-RO"/>
              </w:rPr>
              <w:t>(b) mercurului și compușilor de mercur, amestecurilor de mercur și produselor cu adaos de mercur, astfel cum sunt definite în Hotărârea Guvernului nr. 144 din 28-02-2024</w:t>
            </w:r>
          </w:p>
          <w:p w14:paraId="2E8B57CD" w14:textId="77777777" w:rsidR="00C7168A" w:rsidRPr="004124F8" w:rsidRDefault="00C7168A" w:rsidP="00DA4A2B">
            <w:pPr>
              <w:rPr>
                <w:i/>
                <w:iCs/>
                <w:noProof/>
                <w:color w:val="000000"/>
                <w:lang w:val="ro-RO"/>
              </w:rPr>
            </w:pPr>
          </w:p>
          <w:p w14:paraId="32B42A04" w14:textId="77777777" w:rsidR="00C7168A" w:rsidRPr="004124F8" w:rsidRDefault="00C7168A" w:rsidP="00DA4A2B">
            <w:pPr>
              <w:rPr>
                <w:i/>
                <w:iCs/>
                <w:noProof/>
                <w:color w:val="000000"/>
                <w:lang w:val="ro-RO"/>
              </w:rPr>
            </w:pPr>
            <w:r w:rsidRPr="004124F8">
              <w:rPr>
                <w:i/>
                <w:noProof/>
                <w:color w:val="000000"/>
                <w:lang w:val="ro-RO"/>
              </w:rPr>
              <w:t>(c) substanțelor, fie individual, în amestecuri, fie în compoziția articolelor, enumerate în Legea nr. 852/2002 pentru aprobarea Regulamentului cu privire la regimul comercial şi reglementarea utilizării hidrocarburilor halogenate care</w:t>
            </w:r>
            <w:r w:rsidRPr="004124F8">
              <w:rPr>
                <w:i/>
                <w:noProof/>
                <w:color w:val="000000"/>
                <w:lang w:val="ro-RO"/>
              </w:rPr>
              <w:cr/>
            </w:r>
            <w:r w:rsidRPr="004124F8">
              <w:rPr>
                <w:i/>
                <w:noProof/>
                <w:color w:val="000000"/>
                <w:lang w:val="ro-RO"/>
              </w:rPr>
              <w:br/>
              <w:t xml:space="preserve">distrug stratul de ozon. </w:t>
            </w:r>
          </w:p>
          <w:p w14:paraId="44BCAD6D" w14:textId="77777777" w:rsidR="00C7168A" w:rsidRPr="004124F8" w:rsidRDefault="00C7168A" w:rsidP="00DA4A2B">
            <w:pPr>
              <w:rPr>
                <w:i/>
                <w:iCs/>
                <w:noProof/>
                <w:color w:val="000000"/>
                <w:lang w:val="ro-RO"/>
              </w:rPr>
            </w:pPr>
          </w:p>
          <w:p w14:paraId="1555FD80" w14:textId="77777777" w:rsidR="00C7168A" w:rsidRPr="004124F8" w:rsidRDefault="00C7168A" w:rsidP="00DA4A2B">
            <w:pPr>
              <w:rPr>
                <w:i/>
                <w:iCs/>
                <w:noProof/>
                <w:color w:val="000000"/>
                <w:u w:val="single"/>
                <w:lang w:val="ro-RO"/>
              </w:rPr>
            </w:pPr>
            <w:r w:rsidRPr="004124F8">
              <w:rPr>
                <w:i/>
                <w:noProof/>
                <w:color w:val="000000"/>
                <w:lang w:val="ro-RO"/>
              </w:rPr>
              <w:t xml:space="preserve">(d) substanțelor, fie individual, în amestecuri, fie în compoziția articolelor, </w:t>
            </w:r>
            <w:r w:rsidRPr="00531FC0">
              <w:rPr>
                <w:i/>
                <w:noProof/>
                <w:color w:val="000000" w:themeColor="text1"/>
                <w:lang w:val="ro-RO"/>
              </w:rPr>
              <w:t xml:space="preserve">enumerate în Hotărârea Guvernului nr. 643/2025 pentru aprobarea Reglementării tehnice privind restricționarea utilizării anumitor substanțe periculoase în </w:t>
            </w:r>
            <w:r w:rsidRPr="00531FC0">
              <w:rPr>
                <w:i/>
                <w:noProof/>
                <w:color w:val="000000" w:themeColor="text1"/>
                <w:lang w:val="ro-RO"/>
              </w:rPr>
              <w:lastRenderedPageBreak/>
              <w:t>echipamentele electrice și electronice</w:t>
            </w:r>
            <w:r>
              <w:rPr>
                <w:i/>
                <w:noProof/>
                <w:color w:val="000000" w:themeColor="text1"/>
                <w:lang w:val="ro-RO"/>
              </w:rPr>
              <w:t>.</w:t>
            </w:r>
          </w:p>
          <w:p w14:paraId="1EEAD53E" w14:textId="77777777" w:rsidR="00C7168A" w:rsidRPr="004124F8" w:rsidRDefault="00C7168A" w:rsidP="00DA4A2B">
            <w:pPr>
              <w:rPr>
                <w:i/>
                <w:iCs/>
                <w:noProof/>
                <w:color w:val="000000"/>
                <w:lang w:val="ro-RO"/>
              </w:rPr>
            </w:pPr>
          </w:p>
          <w:p w14:paraId="460EF697" w14:textId="77777777" w:rsidR="00C7168A" w:rsidRPr="00D115C3" w:rsidRDefault="00C7168A" w:rsidP="00DA4A2B">
            <w:pPr>
              <w:ind w:firstLine="0"/>
              <w:rPr>
                <w:rStyle w:val="fontstyle01"/>
                <w:rFonts w:ascii="Times New Roman" w:hAnsi="Times New Roman"/>
                <w:sz w:val="20"/>
                <w:szCs w:val="20"/>
                <w:lang w:val="en-GB"/>
              </w:rPr>
            </w:pPr>
          </w:p>
        </w:tc>
        <w:tc>
          <w:tcPr>
            <w:tcW w:w="2880" w:type="dxa"/>
          </w:tcPr>
          <w:p w14:paraId="59D8CB9D" w14:textId="1023BCCE" w:rsidR="00C7168A" w:rsidRPr="00D115C3" w:rsidRDefault="00C7168A" w:rsidP="00DA4A2B">
            <w:pPr>
              <w:ind w:firstLine="0"/>
              <w:rPr>
                <w:rStyle w:val="fontstyle01"/>
                <w:rFonts w:ascii="Times New Roman" w:hAnsi="Times New Roman"/>
                <w:sz w:val="20"/>
                <w:szCs w:val="20"/>
                <w:lang w:val="en-GB"/>
              </w:rPr>
            </w:pPr>
            <w:r w:rsidRPr="00D115C3">
              <w:rPr>
                <w:rStyle w:val="fontstyle01"/>
                <w:rFonts w:ascii="Times New Roman" w:hAnsi="Times New Roman"/>
                <w:sz w:val="20"/>
                <w:szCs w:val="20"/>
                <w:lang w:val="en-GB"/>
              </w:rPr>
              <w:lastRenderedPageBreak/>
              <w:t xml:space="preserve">Annex 2 </w:t>
            </w:r>
            <w:r w:rsidRPr="00D115C3">
              <w:rPr>
                <w:rStyle w:val="fontstyle01"/>
                <w:rFonts w:ascii="Times New Roman" w:hAnsi="Times New Roman"/>
                <w:sz w:val="20"/>
                <w:szCs w:val="20"/>
                <w:lang w:val="en-GB"/>
              </w:rPr>
              <w:tab/>
              <w:t xml:space="preserve"> Generic criteria for DNSH to prevent pollution and control </w:t>
            </w:r>
          </w:p>
          <w:p w14:paraId="6CB2DAEC" w14:textId="77777777" w:rsidR="00C7168A" w:rsidRPr="00D115C3" w:rsidRDefault="00C7168A" w:rsidP="00DA4A2B">
            <w:pPr>
              <w:ind w:firstLine="0"/>
              <w:rPr>
                <w:rStyle w:val="fontstyle01"/>
                <w:rFonts w:ascii="Times New Roman" w:hAnsi="Times New Roman"/>
                <w:sz w:val="20"/>
                <w:szCs w:val="20"/>
                <w:lang w:val="en-GB"/>
              </w:rPr>
            </w:pPr>
          </w:p>
          <w:p w14:paraId="317FCC7D" w14:textId="77777777" w:rsidR="00C7168A" w:rsidRPr="00D115C3" w:rsidRDefault="00C7168A" w:rsidP="00DA4A2B">
            <w:pPr>
              <w:ind w:firstLine="0"/>
              <w:rPr>
                <w:rStyle w:val="fontstyle01"/>
                <w:rFonts w:ascii="Times New Roman" w:hAnsi="Times New Roman"/>
                <w:i/>
                <w:iCs/>
                <w:sz w:val="20"/>
                <w:szCs w:val="20"/>
                <w:lang w:val="en-GB"/>
              </w:rPr>
            </w:pPr>
            <w:r w:rsidRPr="00D115C3">
              <w:rPr>
                <w:rStyle w:val="fontstyle01"/>
                <w:rFonts w:ascii="Times New Roman" w:hAnsi="Times New Roman"/>
                <w:i/>
                <w:iCs/>
                <w:sz w:val="20"/>
                <w:szCs w:val="20"/>
                <w:lang w:val="en-GB"/>
              </w:rPr>
              <w:t>The activity does not lead to the manufacture, placing on the market or use of:</w:t>
            </w:r>
          </w:p>
          <w:p w14:paraId="0ED4AE2E" w14:textId="77777777" w:rsidR="00C7168A" w:rsidRPr="00D115C3" w:rsidRDefault="00C7168A" w:rsidP="00DA4A2B">
            <w:pPr>
              <w:ind w:firstLine="0"/>
              <w:rPr>
                <w:rStyle w:val="fontstyle01"/>
                <w:rFonts w:ascii="Times New Roman" w:hAnsi="Times New Roman"/>
                <w:i/>
                <w:iCs/>
                <w:sz w:val="20"/>
                <w:szCs w:val="20"/>
                <w:lang w:val="en-GB"/>
              </w:rPr>
            </w:pPr>
            <w:r w:rsidRPr="00D115C3">
              <w:rPr>
                <w:rStyle w:val="fontstyle01"/>
                <w:rFonts w:ascii="Times New Roman" w:hAnsi="Times New Roman"/>
                <w:i/>
                <w:iCs/>
                <w:sz w:val="20"/>
                <w:szCs w:val="20"/>
                <w:lang w:val="en-GB"/>
              </w:rPr>
              <w:t>(a) substances, whether on their own, in mixtures or in articles, listed in Government Decision No. 744/2024 approving the Regulation on persistent organic pollutants, except in the case of substances present as an unintentional trace contaminant;</w:t>
            </w:r>
          </w:p>
          <w:p w14:paraId="102ADB3A" w14:textId="77777777" w:rsidR="00C7168A" w:rsidRPr="00D115C3" w:rsidRDefault="00C7168A" w:rsidP="00DA4A2B">
            <w:pPr>
              <w:ind w:firstLine="0"/>
              <w:rPr>
                <w:rStyle w:val="fontstyle01"/>
                <w:rFonts w:ascii="Times New Roman" w:hAnsi="Times New Roman"/>
                <w:i/>
                <w:iCs/>
                <w:sz w:val="20"/>
                <w:szCs w:val="20"/>
                <w:lang w:val="en-GB"/>
              </w:rPr>
            </w:pPr>
          </w:p>
          <w:p w14:paraId="5729029B" w14:textId="0747CA61" w:rsidR="00C7168A" w:rsidRPr="00D115C3" w:rsidRDefault="00C7168A" w:rsidP="00DA4A2B">
            <w:pPr>
              <w:ind w:firstLine="0"/>
              <w:rPr>
                <w:rStyle w:val="fontstyle01"/>
                <w:rFonts w:ascii="Times New Roman" w:hAnsi="Times New Roman"/>
                <w:i/>
                <w:iCs/>
                <w:sz w:val="20"/>
                <w:szCs w:val="20"/>
                <w:lang w:val="en-GB"/>
              </w:rPr>
            </w:pPr>
            <w:r w:rsidRPr="00D115C3">
              <w:rPr>
                <w:rStyle w:val="fontstyle01"/>
                <w:rFonts w:ascii="Times New Roman" w:hAnsi="Times New Roman"/>
                <w:i/>
                <w:iCs/>
                <w:sz w:val="20"/>
                <w:szCs w:val="20"/>
                <w:lang w:val="en-GB"/>
              </w:rPr>
              <w:t xml:space="preserve">(b) mercury and mercury compounds, their mixtures and mercury-added products as </w:t>
            </w:r>
            <w:r w:rsidRPr="00D115C3">
              <w:rPr>
                <w:rStyle w:val="fontstyle01"/>
                <w:rFonts w:ascii="Times New Roman" w:hAnsi="Times New Roman"/>
                <w:i/>
                <w:iCs/>
                <w:sz w:val="20"/>
                <w:szCs w:val="20"/>
                <w:lang w:val="en-GB"/>
              </w:rPr>
              <w:lastRenderedPageBreak/>
              <w:t xml:space="preserve">defined in Government Decision Nr. 144 </w:t>
            </w:r>
            <w:r>
              <w:rPr>
                <w:rStyle w:val="fontstyle01"/>
                <w:rFonts w:ascii="Times New Roman" w:hAnsi="Times New Roman"/>
                <w:i/>
                <w:iCs/>
                <w:sz w:val="20"/>
                <w:szCs w:val="20"/>
                <w:lang w:val="en-GB"/>
              </w:rPr>
              <w:t>from</w:t>
            </w:r>
            <w:r w:rsidRPr="00D115C3">
              <w:rPr>
                <w:rStyle w:val="fontstyle01"/>
                <w:rFonts w:ascii="Times New Roman" w:hAnsi="Times New Roman"/>
                <w:i/>
                <w:iCs/>
                <w:sz w:val="20"/>
                <w:szCs w:val="20"/>
                <w:lang w:val="en-GB"/>
              </w:rPr>
              <w:t xml:space="preserve"> 28-02-2024</w:t>
            </w:r>
          </w:p>
          <w:p w14:paraId="5B55D989" w14:textId="77777777" w:rsidR="00C7168A" w:rsidRPr="00D115C3" w:rsidRDefault="00C7168A" w:rsidP="00DA4A2B">
            <w:pPr>
              <w:ind w:firstLine="0"/>
              <w:rPr>
                <w:rStyle w:val="fontstyle01"/>
                <w:rFonts w:ascii="Times New Roman" w:hAnsi="Times New Roman"/>
                <w:i/>
                <w:iCs/>
                <w:sz w:val="10"/>
                <w:szCs w:val="10"/>
                <w:lang w:val="en-GB"/>
              </w:rPr>
            </w:pPr>
          </w:p>
          <w:p w14:paraId="078745D3" w14:textId="77777777" w:rsidR="00C7168A" w:rsidRPr="00D115C3" w:rsidRDefault="00C7168A" w:rsidP="00DA4A2B">
            <w:pPr>
              <w:ind w:firstLine="0"/>
              <w:rPr>
                <w:rStyle w:val="fontstyle01"/>
                <w:rFonts w:ascii="Times New Roman" w:hAnsi="Times New Roman"/>
                <w:i/>
                <w:iCs/>
                <w:sz w:val="20"/>
                <w:szCs w:val="20"/>
                <w:lang w:val="en-GB"/>
              </w:rPr>
            </w:pPr>
            <w:r w:rsidRPr="00D115C3">
              <w:rPr>
                <w:rStyle w:val="fontstyle01"/>
                <w:rFonts w:ascii="Times New Roman" w:hAnsi="Times New Roman"/>
                <w:i/>
                <w:iCs/>
                <w:sz w:val="20"/>
                <w:szCs w:val="20"/>
                <w:lang w:val="en-GB"/>
              </w:rPr>
              <w:t>(c) substances, whether on their own, in mixture or in articles, listed in Law No. 852/2002 on the approval of the Regulation on the commercial regime and regulation of the use of halogenated hydrocarbons that deplete the ozone layer.</w:t>
            </w:r>
          </w:p>
          <w:p w14:paraId="6B8E5617" w14:textId="77777777" w:rsidR="00C7168A" w:rsidRPr="00D115C3" w:rsidRDefault="00C7168A" w:rsidP="00DA4A2B">
            <w:pPr>
              <w:ind w:firstLine="0"/>
              <w:rPr>
                <w:rStyle w:val="fontstyle01"/>
                <w:rFonts w:ascii="Times New Roman" w:hAnsi="Times New Roman"/>
                <w:i/>
                <w:iCs/>
                <w:sz w:val="10"/>
                <w:szCs w:val="10"/>
                <w:lang w:val="en-GB"/>
              </w:rPr>
            </w:pPr>
          </w:p>
          <w:p w14:paraId="21DDD21F" w14:textId="77777777" w:rsidR="00C7168A" w:rsidRPr="00D115C3" w:rsidRDefault="00C7168A" w:rsidP="00DA4A2B">
            <w:pPr>
              <w:ind w:firstLine="0"/>
              <w:rPr>
                <w:i/>
                <w:iCs/>
                <w:color w:val="000000"/>
                <w:lang w:val="en-GB"/>
              </w:rPr>
            </w:pPr>
            <w:r w:rsidRPr="00D115C3">
              <w:rPr>
                <w:rStyle w:val="fontstyle01"/>
                <w:rFonts w:ascii="Times New Roman" w:hAnsi="Times New Roman"/>
                <w:i/>
                <w:iCs/>
                <w:sz w:val="20"/>
                <w:szCs w:val="20"/>
                <w:lang w:val="en-GB"/>
              </w:rPr>
              <w:t xml:space="preserve">(d) substances, whether on their own, in mixtures or in articles, </w:t>
            </w:r>
            <w:r w:rsidRPr="00D115C3">
              <w:rPr>
                <w:i/>
                <w:iCs/>
                <w:color w:val="000000"/>
                <w:lang w:val="en-GB"/>
              </w:rPr>
              <w:t>listed in Government Decision No. 643/2025 approving the Technical Regulation on the restriction of the use of certain hazardous substances in electrical and electronic equipment.</w:t>
            </w:r>
          </w:p>
          <w:p w14:paraId="4E89912A" w14:textId="6F0F8625" w:rsidR="00C7168A" w:rsidRPr="00D115C3" w:rsidRDefault="00C7168A" w:rsidP="00DA4A2B">
            <w:pPr>
              <w:ind w:firstLine="0"/>
              <w:rPr>
                <w:rStyle w:val="fontstyle01"/>
                <w:rFonts w:ascii="Times New Roman" w:hAnsi="Times New Roman"/>
                <w:i/>
                <w:iCs/>
                <w:sz w:val="20"/>
                <w:szCs w:val="20"/>
                <w:u w:val="single"/>
                <w:lang w:val="en-GB"/>
              </w:rPr>
            </w:pPr>
          </w:p>
          <w:p w14:paraId="0E92C5D0" w14:textId="77777777" w:rsidR="00C7168A" w:rsidRPr="00D115C3" w:rsidRDefault="00C7168A" w:rsidP="00DA4A2B">
            <w:pPr>
              <w:ind w:firstLine="0"/>
              <w:rPr>
                <w:rStyle w:val="fontstyle01"/>
                <w:rFonts w:ascii="Times New Roman" w:hAnsi="Times New Roman"/>
                <w:i/>
                <w:iCs/>
                <w:sz w:val="10"/>
                <w:szCs w:val="10"/>
                <w:lang w:val="en-GB"/>
              </w:rPr>
            </w:pPr>
          </w:p>
          <w:p w14:paraId="5B9E28BD" w14:textId="5503FC4A" w:rsidR="00C7168A" w:rsidRPr="00D115C3" w:rsidRDefault="00C7168A" w:rsidP="00DA4A2B">
            <w:pPr>
              <w:ind w:firstLine="0"/>
              <w:rPr>
                <w:rStyle w:val="fontstyle01"/>
                <w:rFonts w:ascii="Times New Roman" w:hAnsi="Times New Roman"/>
                <w:sz w:val="20"/>
                <w:szCs w:val="20"/>
                <w:lang w:val="en-GB"/>
              </w:rPr>
            </w:pPr>
            <w:r w:rsidRPr="00D115C3">
              <w:rPr>
                <w:rStyle w:val="fontstyle01"/>
                <w:rFonts w:ascii="Times New Roman" w:hAnsi="Times New Roman"/>
                <w:i/>
                <w:iCs/>
                <w:sz w:val="20"/>
                <w:szCs w:val="20"/>
                <w:lang w:val="en-GB"/>
              </w:rPr>
              <w:t>.</w:t>
            </w:r>
          </w:p>
        </w:tc>
        <w:tc>
          <w:tcPr>
            <w:tcW w:w="1247" w:type="dxa"/>
          </w:tcPr>
          <w:p w14:paraId="5D8DB7CB" w14:textId="16E1968B" w:rsidR="00C7168A" w:rsidRPr="00D115C3" w:rsidRDefault="00AE4212" w:rsidP="00DA4A2B">
            <w:pPr>
              <w:ind w:firstLine="0"/>
              <w:rPr>
                <w:rFonts w:eastAsiaTheme="majorEastAsia"/>
                <w:b/>
                <w:bCs/>
                <w:i/>
                <w:iCs/>
                <w:color w:val="000000" w:themeColor="text1"/>
                <w:lang w:val="en-GB"/>
              </w:rPr>
            </w:pPr>
            <w:proofErr w:type="spellStart"/>
            <w:r>
              <w:rPr>
                <w:rFonts w:eastAsiaTheme="majorEastAsia"/>
                <w:b/>
                <w:bCs/>
                <w:i/>
                <w:iCs/>
                <w:color w:val="000000" w:themeColor="text1"/>
                <w:lang w:val="en-GB"/>
              </w:rPr>
              <w:lastRenderedPageBreak/>
              <w:t>Parțial</w:t>
            </w:r>
            <w:proofErr w:type="spellEnd"/>
            <w:r>
              <w:rPr>
                <w:rFonts w:eastAsiaTheme="majorEastAsia"/>
                <w:b/>
                <w:bCs/>
                <w:i/>
                <w:iCs/>
                <w:color w:val="000000" w:themeColor="text1"/>
                <w:lang w:val="en-GB"/>
              </w:rPr>
              <w:t xml:space="preserve"> </w:t>
            </w:r>
            <w:proofErr w:type="spellStart"/>
            <w:r>
              <w:rPr>
                <w:rFonts w:eastAsiaTheme="majorEastAsia"/>
                <w:b/>
                <w:bCs/>
                <w:i/>
                <w:iCs/>
                <w:color w:val="000000" w:themeColor="text1"/>
                <w:lang w:val="en-GB"/>
              </w:rPr>
              <w:t>compatibil</w:t>
            </w:r>
            <w:proofErr w:type="spellEnd"/>
          </w:p>
        </w:tc>
        <w:tc>
          <w:tcPr>
            <w:tcW w:w="2173" w:type="dxa"/>
          </w:tcPr>
          <w:p w14:paraId="2173051A" w14:textId="77777777" w:rsidR="00C7168A" w:rsidRPr="00D115C3" w:rsidRDefault="00C7168A" w:rsidP="00DA4A2B">
            <w:pPr>
              <w:pStyle w:val="Heading3"/>
              <w:outlineLvl w:val="2"/>
              <w:rPr>
                <w:lang w:val="en-GB"/>
              </w:rPr>
            </w:pPr>
          </w:p>
          <w:p w14:paraId="202144FF" w14:textId="77777777" w:rsidR="00C7168A" w:rsidRPr="00D115C3" w:rsidRDefault="00C7168A" w:rsidP="00DA4A2B">
            <w:pPr>
              <w:rPr>
                <w:lang w:val="en-GB"/>
              </w:rPr>
            </w:pPr>
          </w:p>
          <w:p w14:paraId="20D0DE7C" w14:textId="647DA59F" w:rsidR="00C7168A" w:rsidRPr="00D115C3" w:rsidRDefault="00C7168A" w:rsidP="00DA4A2B">
            <w:pPr>
              <w:ind w:firstLine="0"/>
              <w:rPr>
                <w:lang w:val="en-GB"/>
              </w:rPr>
            </w:pPr>
          </w:p>
        </w:tc>
        <w:tc>
          <w:tcPr>
            <w:tcW w:w="1989" w:type="dxa"/>
          </w:tcPr>
          <w:p w14:paraId="67072BEF" w14:textId="77777777" w:rsidR="00C7168A" w:rsidRPr="00D115C3" w:rsidRDefault="00C7168A" w:rsidP="00DA4A2B">
            <w:pPr>
              <w:pStyle w:val="Heading3"/>
              <w:outlineLvl w:val="2"/>
              <w:rPr>
                <w:lang w:val="en-GB"/>
              </w:rPr>
            </w:pPr>
          </w:p>
        </w:tc>
      </w:tr>
    </w:tbl>
    <w:p w14:paraId="4E1DEA68" w14:textId="351AC784" w:rsidR="00214DBD" w:rsidRPr="00D115C3" w:rsidRDefault="00214DBD">
      <w:pPr>
        <w:rPr>
          <w:b/>
          <w:color w:val="000000" w:themeColor="text1"/>
          <w:sz w:val="22"/>
          <w:szCs w:val="22"/>
          <w:lang w:val="en-GB"/>
        </w:rPr>
      </w:pPr>
    </w:p>
    <w:sectPr w:rsidR="00214DBD" w:rsidRPr="00D115C3" w:rsidSect="00442BE8">
      <w:headerReference w:type="default" r:id="rId18"/>
      <w:footerReference w:type="even" r:id="rId19"/>
      <w:footerReference w:type="default" r:id="rId20"/>
      <w:headerReference w:type="first" r:id="rId21"/>
      <w:footerReference w:type="first" r:id="rId22"/>
      <w:pgSz w:w="16840" w:h="11907" w:orient="landscape" w:code="9"/>
      <w:pgMar w:top="1418" w:right="709" w:bottom="964"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87619" w14:textId="77777777" w:rsidR="00E850C6" w:rsidRDefault="00E850C6" w:rsidP="003F5F52">
      <w:r>
        <w:separator/>
      </w:r>
    </w:p>
  </w:endnote>
  <w:endnote w:type="continuationSeparator" w:id="0">
    <w:p w14:paraId="652866AE" w14:textId="77777777" w:rsidR="00E850C6" w:rsidRDefault="00E850C6" w:rsidP="003F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slon">
    <w:altName w:val="Century Gothic"/>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571B1" w14:textId="7C8165F0" w:rsidR="00BD31C0" w:rsidRDefault="0025539C">
    <w:pPr>
      <w:pStyle w:val="Footer"/>
    </w:pPr>
    <w:r>
      <w:rPr>
        <w:noProof/>
      </w:rPr>
      <mc:AlternateContent>
        <mc:Choice Requires="wps">
          <w:drawing>
            <wp:anchor distT="0" distB="0" distL="0" distR="0" simplePos="0" relativeHeight="251657728" behindDoc="0" locked="0" layoutInCell="1" allowOverlap="1" wp14:anchorId="0B30AAF1" wp14:editId="2FB5FB9E">
              <wp:simplePos x="635" y="635"/>
              <wp:positionH relativeFrom="page">
                <wp:align>right</wp:align>
              </wp:positionH>
              <wp:positionV relativeFrom="page">
                <wp:align>bottom</wp:align>
              </wp:positionV>
              <wp:extent cx="1564005" cy="345440"/>
              <wp:effectExtent l="0" t="0" r="0" b="0"/>
              <wp:wrapNone/>
              <wp:docPr id="2045250022" name="Text Box 2"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564005" cy="345440"/>
                      </a:xfrm>
                      <a:prstGeom prst="rect">
                        <a:avLst/>
                      </a:prstGeom>
                      <a:noFill/>
                      <a:ln>
                        <a:noFill/>
                      </a:ln>
                    </wps:spPr>
                    <wps:txbx>
                      <w:txbxContent>
                        <w:p w14:paraId="6A83B656" w14:textId="59F6EF16" w:rsidR="0025539C" w:rsidRPr="0025539C" w:rsidRDefault="0025539C" w:rsidP="0025539C">
                          <w:pPr>
                            <w:rPr>
                              <w:rFonts w:ascii="Calibri" w:eastAsia="Calibri" w:hAnsi="Calibri" w:cs="Calibri"/>
                              <w:noProof/>
                              <w:color w:val="000000"/>
                            </w:rPr>
                          </w:pPr>
                          <w:r w:rsidRPr="0025539C">
                            <w:rPr>
                              <w:rFonts w:ascii="Calibri" w:eastAsia="Calibri" w:hAnsi="Calibri" w:cs="Calibri"/>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B30AAF1" id="_x0000_t202" coordsize="21600,21600" o:spt="202" path="m,l,21600r21600,l21600,xe">
              <v:stroke joinstyle="miter"/>
              <v:path gradientshapeok="t" o:connecttype="rect"/>
            </v:shapetype>
            <v:shape id="Text Box 2" o:spid="_x0000_s1026" type="#_x0000_t202" alt="Official Use Only" style="position:absolute;left:0;text-align:left;margin-left:71.95pt;margin-top:0;width:123.15pt;height:27.2pt;z-index:25165772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Ul0DwIAABsEAAAOAAAAZHJzL2Uyb0RvYy54bWysU99v2jAQfp+0/8Hy+0hgUG0RoWKtmCah&#10;thKd+mwcm0RyfNbZkLC/fmcTYGv7NO3FOd9d7sf3fZ7f9q1hB4W+AVvy8SjnTFkJVWN3Jf/5vPr0&#10;hTMfhK2EAatKflSe3y4+fph3rlATqMFUChkVsb7oXMnrEFyRZV7WqhV+BE5ZCmrAVgS64i6rUHRU&#10;vTXZJM9vsg6wcghSeU/e+1OQL1J9rZUMj1p7FZgpOc0W0onp3MYzW8xFsUPh6kYOY4h/mKIVjaWm&#10;l1L3Igi2x+ZNqbaRCB50GEloM9C6kSrtQNuM81fbbGrhVNqFwPHuApP/f2Xlw2HjnpCF/hv0RGAE&#10;pHO+8OSM+/Qa2/ilSRnFCcLjBTbVBybjT7ObaZ7POJMU+zydTacJ1+z6t0MfvitoWTRKjkRLQksc&#10;1j5QR0o9p8RmFlaNMYkaY/9yUGL0ZNcRoxX6bT/MvYXqSOsgnJj2Tq4a6rkWPjwJJGppA5JreKRD&#10;G+hKDoPFWQ346z1/zCfEKcpZR1IpuSUtc2Z+WGIiqupsYDImM4KD3Nt0G3/NZ/Fm9+0dkArH9CCc&#10;TCZ5MZizqRHaF1LzMnajkLCSepZ8ezbvwkm49BqkWi5TEqnIibC2Gydj6QhWRPK5fxHoBrgDEfUA&#10;ZzGJ4hXqp9z4p3fLfSDsEyUR2BOaA96kwMTU8FqixP+8p6zrm178BgAA//8DAFBLAwQUAAYACAAA&#10;ACEAbhYBKdwAAAAEAQAADwAAAGRycy9kb3ducmV2LnhtbEyPUUvDMBSF3wX/Q7iCL+LSzRqkazrm&#10;wAdBBpuir2lz15YlNyXJuu7fG33RlwuHczjnu+VqsoaN6EPvSMJ8lgFDapzuqZXw8f5y/wQsREVa&#10;GUco4YIBVtX1VakK7c60w3EfW5ZKKBRKQhfjUHAemg6tCjM3ICXv4LxVMUnfcu3VOZVbwxdZJrhV&#10;PaWFTg246bA57k9WwvNd+Kzfjv7yus2d+Bo3wgxbIeXtzbReAos4xb8w/OAndKgSU+1OpAMzEtIj&#10;8fcmb5GLB2C1hMc8B16V/D989Q0AAP//AwBQSwECLQAUAAYACAAAACEAtoM4kv4AAADhAQAAEwAA&#10;AAAAAAAAAAAAAAAAAAAAW0NvbnRlbnRfVHlwZXNdLnhtbFBLAQItABQABgAIAAAAIQA4/SH/1gAA&#10;AJQBAAALAAAAAAAAAAAAAAAAAC8BAABfcmVscy8ucmVsc1BLAQItABQABgAIAAAAIQBqyUl0DwIA&#10;ABsEAAAOAAAAAAAAAAAAAAAAAC4CAABkcnMvZTJvRG9jLnhtbFBLAQItABQABgAIAAAAIQBuFgEp&#10;3AAAAAQBAAAPAAAAAAAAAAAAAAAAAGkEAABkcnMvZG93bnJldi54bWxQSwUGAAAAAAQABADzAAAA&#10;cgUAAAAA&#10;" filled="f" stroked="f">
              <v:textbox style="mso-fit-shape-to-text:t" inset="0,0,20pt,15pt">
                <w:txbxContent>
                  <w:p w14:paraId="6A83B656" w14:textId="59F6EF16" w:rsidR="0025539C" w:rsidRPr="0025539C" w:rsidRDefault="0025539C" w:rsidP="0025539C">
                    <w:pPr>
                      <w:rPr>
                        <w:rFonts w:ascii="Calibri" w:eastAsia="Calibri" w:hAnsi="Calibri" w:cs="Calibri"/>
                        <w:noProof/>
                        <w:color w:val="000000"/>
                      </w:rPr>
                    </w:pPr>
                    <w:r w:rsidRPr="0025539C">
                      <w:rPr>
                        <w:rFonts w:ascii="Calibri" w:eastAsia="Calibri" w:hAnsi="Calibri" w:cs="Calibri"/>
                        <w:noProof/>
                        <w:color w:val="00000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6A66E" w14:textId="2F481DD9" w:rsidR="00242643" w:rsidRDefault="00E850C6">
    <w:pPr>
      <w:pStyle w:val="Footer"/>
      <w:jc w:val="right"/>
    </w:pPr>
    <w:sdt>
      <w:sdtPr>
        <w:id w:val="-1834761185"/>
        <w:docPartObj>
          <w:docPartGallery w:val="Page Numbers (Bottom of Page)"/>
          <w:docPartUnique/>
        </w:docPartObj>
      </w:sdtPr>
      <w:sdtEndPr>
        <w:rPr>
          <w:noProof/>
        </w:rPr>
      </w:sdtEndPr>
      <w:sdtContent>
        <w:r w:rsidR="00242643">
          <w:fldChar w:fldCharType="begin"/>
        </w:r>
        <w:r w:rsidR="00242643">
          <w:instrText xml:space="preserve"> PAGE   \* MERGEFORMAT </w:instrText>
        </w:r>
        <w:r w:rsidR="00242643">
          <w:fldChar w:fldCharType="separate"/>
        </w:r>
        <w:r w:rsidR="003653C6">
          <w:rPr>
            <w:noProof/>
          </w:rPr>
          <w:t>22</w:t>
        </w:r>
        <w:r w:rsidR="00242643">
          <w:rPr>
            <w:noProof/>
          </w:rPr>
          <w:fldChar w:fldCharType="end"/>
        </w:r>
      </w:sdtContent>
    </w:sdt>
  </w:p>
  <w:p w14:paraId="62B4C017" w14:textId="77777777" w:rsidR="00242643" w:rsidRPr="009151DE" w:rsidRDefault="00242643" w:rsidP="009A1734">
    <w:pPr>
      <w:pStyle w:val="Footer"/>
      <w:ind w:firstLine="0"/>
      <w:rPr>
        <w:sz w:val="16"/>
        <w:szCs w:val="16"/>
        <w:lang w:val="fr-F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629E3" w14:textId="3EA7D988" w:rsidR="00242643" w:rsidRPr="009151DE" w:rsidRDefault="0025539C" w:rsidP="009A1734">
    <w:pPr>
      <w:pStyle w:val="Footer"/>
      <w:ind w:firstLine="0"/>
      <w:rPr>
        <w:sz w:val="16"/>
        <w:szCs w:val="16"/>
        <w:lang w:val="fr-FR"/>
      </w:rPr>
    </w:pPr>
    <w:r>
      <w:rPr>
        <w:noProof/>
        <w:sz w:val="16"/>
        <w:szCs w:val="16"/>
      </w:rPr>
      <mc:AlternateContent>
        <mc:Choice Requires="wps">
          <w:drawing>
            <wp:anchor distT="0" distB="0" distL="0" distR="0" simplePos="0" relativeHeight="251656704" behindDoc="0" locked="0" layoutInCell="1" allowOverlap="1" wp14:anchorId="48511BDC" wp14:editId="4BA427DD">
              <wp:simplePos x="635" y="635"/>
              <wp:positionH relativeFrom="page">
                <wp:align>right</wp:align>
              </wp:positionH>
              <wp:positionV relativeFrom="page">
                <wp:align>bottom</wp:align>
              </wp:positionV>
              <wp:extent cx="1564005" cy="345440"/>
              <wp:effectExtent l="0" t="0" r="0" b="0"/>
              <wp:wrapNone/>
              <wp:docPr id="624486999" name="Text Box 1"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564005" cy="345440"/>
                      </a:xfrm>
                      <a:prstGeom prst="rect">
                        <a:avLst/>
                      </a:prstGeom>
                      <a:noFill/>
                      <a:ln>
                        <a:noFill/>
                      </a:ln>
                    </wps:spPr>
                    <wps:txbx>
                      <w:txbxContent>
                        <w:p w14:paraId="6B955442" w14:textId="5ACE5153" w:rsidR="0025539C" w:rsidRPr="0025539C" w:rsidRDefault="0025539C" w:rsidP="0025539C">
                          <w:pPr>
                            <w:rPr>
                              <w:rFonts w:ascii="Calibri" w:eastAsia="Calibri" w:hAnsi="Calibri" w:cs="Calibri"/>
                              <w:noProof/>
                              <w:color w:val="000000"/>
                            </w:rPr>
                          </w:pPr>
                          <w:r w:rsidRPr="0025539C">
                            <w:rPr>
                              <w:rFonts w:ascii="Calibri" w:eastAsia="Calibri" w:hAnsi="Calibri" w:cs="Calibri"/>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8511BDC" id="_x0000_t202" coordsize="21600,21600" o:spt="202" path="m,l,21600r21600,l21600,xe">
              <v:stroke joinstyle="miter"/>
              <v:path gradientshapeok="t" o:connecttype="rect"/>
            </v:shapetype>
            <v:shape id="Text Box 1" o:spid="_x0000_s1027" type="#_x0000_t202" alt="Official Use Only" style="position:absolute;left:0;text-align:left;margin-left:71.95pt;margin-top:0;width:123.15pt;height:27.2pt;z-index:25165670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33rEgIAACIEAAAOAAAAZHJzL2Uyb0RvYy54bWysU01v2zAMvQ/YfxB0X+xkSbEacYqsRYYB&#10;QVsgHXpWZCk2IIsCpcTOfv0oOR9dt9Owi0yRND/ee5rf9a1hB4W+AVvy8SjnTFkJVWN3Jf/xsvr0&#10;hTMfhK2EAatKflSe3y0+fph3rlATqMFUChkVsb7oXMnrEFyRZV7WqhV+BE5ZCmrAVgS64i6rUHRU&#10;vTXZJM9vsg6wcghSeU/ehyHIF6m+1kqGJ629CsyUnGYL6cR0buOZLeai2KFwdSNPY4h/mKIVjaWm&#10;l1IPIgi2x+aPUm0jETzoMJLQZqB1I1XagbYZ5++22dTCqbQLgePdBSb//8rKx8PGPSML/VfoicAI&#10;SOd84ckZ9+k1tvFLkzKKE4THC2yqD0zGn2Y30zyfcSYp9nk6m04Trtn1b4c+fFPQsmiUHImWhJY4&#10;rH2gjpR6TonNLKwaYxI1xv7moMToya4jRiv025411Zvxt1AdaSuEgXDv5Kqh1mvhw7NAYpgWIdWG&#10;Jzq0ga7kcLI4qwF//s0f8wl4inLWkWJKbknSnJnvlgiJ4jobmIzJjFAh9zbdxrf5LN7svr0HEuOY&#10;3oWTySQvBnM2NUL7SqJexm4UElZSz5Jvz+Z9GPRLj0Kq5TIlkZicCGu7cTKWjphFQF/6V4HuhHog&#10;vh7hrClRvAN/yI1/erfcB6IgMRPxHdA8wU5CTISdHk1U+tt7yro+7cUvAAAA//8DAFBLAwQUAAYA&#10;CAAAACEAbhYBKdwAAAAEAQAADwAAAGRycy9kb3ducmV2LnhtbEyPUUvDMBSF3wX/Q7iCL+LSzRqk&#10;azrmwAdBBpuir2lz15YlNyXJuu7fG33RlwuHczjnu+VqsoaN6EPvSMJ8lgFDapzuqZXw8f5y/wQs&#10;REVaGUco4YIBVtX1VakK7c60w3EfW5ZKKBRKQhfjUHAemg6tCjM3ICXv4LxVMUnfcu3VOZVbwxdZ&#10;JrhVPaWFTg246bA57k9WwvNd+Kzfjv7yus2d+Bo3wgxbIeXtzbReAos4xb8w/OAndKgSU+1OpAMz&#10;EtIj8fcmb5GLB2C1hMc8B16V/D989Q0AAP//AwBQSwECLQAUAAYACAAAACEAtoM4kv4AAADhAQAA&#10;EwAAAAAAAAAAAAAAAAAAAAAAW0NvbnRlbnRfVHlwZXNdLnhtbFBLAQItABQABgAIAAAAIQA4/SH/&#10;1gAAAJQBAAALAAAAAAAAAAAAAAAAAC8BAABfcmVscy8ucmVsc1BLAQItABQABgAIAAAAIQCTW33r&#10;EgIAACIEAAAOAAAAAAAAAAAAAAAAAC4CAABkcnMvZTJvRG9jLnhtbFBLAQItABQABgAIAAAAIQBu&#10;FgEp3AAAAAQBAAAPAAAAAAAAAAAAAAAAAGwEAABkcnMvZG93bnJldi54bWxQSwUGAAAAAAQABADz&#10;AAAAdQUAAAAA&#10;" filled="f" stroked="f">
              <v:textbox style="mso-fit-shape-to-text:t" inset="0,0,20pt,15pt">
                <w:txbxContent>
                  <w:p w14:paraId="6B955442" w14:textId="5ACE5153" w:rsidR="0025539C" w:rsidRPr="0025539C" w:rsidRDefault="0025539C" w:rsidP="0025539C">
                    <w:pPr>
                      <w:rPr>
                        <w:rFonts w:ascii="Calibri" w:eastAsia="Calibri" w:hAnsi="Calibri" w:cs="Calibri"/>
                        <w:noProof/>
                        <w:color w:val="000000"/>
                      </w:rPr>
                    </w:pPr>
                    <w:r w:rsidRPr="0025539C">
                      <w:rPr>
                        <w:rFonts w:ascii="Calibri" w:eastAsia="Calibri" w:hAnsi="Calibri" w:cs="Calibri"/>
                        <w:noProof/>
                        <w:color w:val="00000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6E779" w14:textId="77777777" w:rsidR="00E850C6" w:rsidRDefault="00E850C6" w:rsidP="003F5F52">
      <w:r>
        <w:separator/>
      </w:r>
    </w:p>
  </w:footnote>
  <w:footnote w:type="continuationSeparator" w:id="0">
    <w:p w14:paraId="2C843517" w14:textId="77777777" w:rsidR="00E850C6" w:rsidRDefault="00E850C6" w:rsidP="003F5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657628"/>
      <w:docPartObj>
        <w:docPartGallery w:val="Watermarks"/>
        <w:docPartUnique/>
      </w:docPartObj>
    </w:sdtPr>
    <w:sdtEndPr/>
    <w:sdtContent>
      <w:p w14:paraId="169374FF" w14:textId="39414C94" w:rsidR="00242643" w:rsidRDefault="00E850C6">
        <w:pPr>
          <w:pStyle w:val="Header"/>
          <w:jc w:val="center"/>
        </w:pPr>
        <w:r>
          <w:pict w14:anchorId="3FFA99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365861" o:spid="_x0000_s2052" type="#_x0000_t136" style="position:absolute;left:0;text-align:left;margin-left:0;margin-top:0;width:214.2pt;height:97.8pt;rotation:315;z-index:-251657728;mso-position-horizontal:center;mso-position-horizontal-relative:margin;mso-position-vertical:center;mso-position-vertical-relative:margin" o:allowincell="f" fillcolor="silver" stroked="f">
              <v:fill opacity=".5"/>
              <v:textpath style="font-family:&quot;calibri&quot;;font-size:80pt" string="DRAFT"/>
              <w10:wrap anchorx="margin" anchory="margin"/>
            </v:shape>
          </w:pict>
        </w:r>
      </w:p>
    </w:sdtContent>
  </w:sdt>
  <w:p w14:paraId="31FC25CA" w14:textId="77777777" w:rsidR="00242643" w:rsidRDefault="002426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357FB" w14:textId="73CB6A27" w:rsidR="00242643" w:rsidRPr="003F5F52" w:rsidRDefault="00242643" w:rsidP="003F5F52">
    <w:pPr>
      <w:pStyle w:val="Header"/>
      <w:ind w:firstLine="0"/>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D3229"/>
    <w:multiLevelType w:val="hybridMultilevel"/>
    <w:tmpl w:val="F3BAEE14"/>
    <w:lvl w:ilvl="0" w:tplc="BAF245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A37C94"/>
    <w:multiLevelType w:val="hybridMultilevel"/>
    <w:tmpl w:val="321CA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1A4699"/>
    <w:multiLevelType w:val="hybridMultilevel"/>
    <w:tmpl w:val="5BA8D344"/>
    <w:lvl w:ilvl="0" w:tplc="BAF245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7E3E40"/>
    <w:multiLevelType w:val="multilevel"/>
    <w:tmpl w:val="D0F861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6B43FA"/>
    <w:multiLevelType w:val="hybridMultilevel"/>
    <w:tmpl w:val="1256A8E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25DE3"/>
    <w:multiLevelType w:val="hybridMultilevel"/>
    <w:tmpl w:val="39A8523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05170"/>
    <w:multiLevelType w:val="hybridMultilevel"/>
    <w:tmpl w:val="2A741CA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AC13A2"/>
    <w:multiLevelType w:val="multilevel"/>
    <w:tmpl w:val="8B500E0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0F647E1"/>
    <w:multiLevelType w:val="hybridMultilevel"/>
    <w:tmpl w:val="9C76D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24BE7"/>
    <w:multiLevelType w:val="hybridMultilevel"/>
    <w:tmpl w:val="66183164"/>
    <w:lvl w:ilvl="0" w:tplc="1CC06586">
      <w:start w:val="1"/>
      <w:numFmt w:val="decimal"/>
      <w:lvlText w:val="%1."/>
      <w:lvlJc w:val="left"/>
      <w:pPr>
        <w:ind w:left="720" w:hanging="360"/>
      </w:pPr>
    </w:lvl>
    <w:lvl w:ilvl="1" w:tplc="43E629C0">
      <w:start w:val="1"/>
      <w:numFmt w:val="decimal"/>
      <w:lvlText w:val="%2."/>
      <w:lvlJc w:val="left"/>
      <w:pPr>
        <w:ind w:left="720" w:hanging="360"/>
      </w:pPr>
    </w:lvl>
    <w:lvl w:ilvl="2" w:tplc="F34E9A84">
      <w:start w:val="1"/>
      <w:numFmt w:val="decimal"/>
      <w:lvlText w:val="%3."/>
      <w:lvlJc w:val="left"/>
      <w:pPr>
        <w:ind w:left="720" w:hanging="360"/>
      </w:pPr>
    </w:lvl>
    <w:lvl w:ilvl="3" w:tplc="4EA6C3C0">
      <w:start w:val="1"/>
      <w:numFmt w:val="decimal"/>
      <w:lvlText w:val="%4."/>
      <w:lvlJc w:val="left"/>
      <w:pPr>
        <w:ind w:left="720" w:hanging="360"/>
      </w:pPr>
    </w:lvl>
    <w:lvl w:ilvl="4" w:tplc="0FF80B9C">
      <w:start w:val="1"/>
      <w:numFmt w:val="decimal"/>
      <w:lvlText w:val="%5."/>
      <w:lvlJc w:val="left"/>
      <w:pPr>
        <w:ind w:left="720" w:hanging="360"/>
      </w:pPr>
    </w:lvl>
    <w:lvl w:ilvl="5" w:tplc="9FEEE48C">
      <w:start w:val="1"/>
      <w:numFmt w:val="decimal"/>
      <w:lvlText w:val="%6."/>
      <w:lvlJc w:val="left"/>
      <w:pPr>
        <w:ind w:left="720" w:hanging="360"/>
      </w:pPr>
    </w:lvl>
    <w:lvl w:ilvl="6" w:tplc="6D1086C4">
      <w:start w:val="1"/>
      <w:numFmt w:val="decimal"/>
      <w:lvlText w:val="%7."/>
      <w:lvlJc w:val="left"/>
      <w:pPr>
        <w:ind w:left="720" w:hanging="360"/>
      </w:pPr>
    </w:lvl>
    <w:lvl w:ilvl="7" w:tplc="73F60202">
      <w:start w:val="1"/>
      <w:numFmt w:val="decimal"/>
      <w:lvlText w:val="%8."/>
      <w:lvlJc w:val="left"/>
      <w:pPr>
        <w:ind w:left="720" w:hanging="360"/>
      </w:pPr>
    </w:lvl>
    <w:lvl w:ilvl="8" w:tplc="4476F364">
      <w:start w:val="1"/>
      <w:numFmt w:val="decimal"/>
      <w:lvlText w:val="%9."/>
      <w:lvlJc w:val="left"/>
      <w:pPr>
        <w:ind w:left="720" w:hanging="360"/>
      </w:pPr>
    </w:lvl>
  </w:abstractNum>
  <w:abstractNum w:abstractNumId="10" w15:restartNumberingAfterBreak="0">
    <w:nsid w:val="22747052"/>
    <w:multiLevelType w:val="multilevel"/>
    <w:tmpl w:val="89504F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4946924"/>
    <w:multiLevelType w:val="multilevel"/>
    <w:tmpl w:val="D0F861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7F3977"/>
    <w:multiLevelType w:val="hybridMultilevel"/>
    <w:tmpl w:val="F69A1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C252C9"/>
    <w:multiLevelType w:val="hybridMultilevel"/>
    <w:tmpl w:val="810C36F2"/>
    <w:lvl w:ilvl="0" w:tplc="0409000F">
      <w:start w:val="1"/>
      <w:numFmt w:val="decimal"/>
      <w:lvlText w:val="%1."/>
      <w:lvlJc w:val="left"/>
      <w:pPr>
        <w:ind w:left="720" w:hanging="360"/>
      </w:pPr>
      <w:rPr>
        <w:rFonts w:hint="default"/>
      </w:rPr>
    </w:lvl>
    <w:lvl w:ilvl="1" w:tplc="5FDA8500">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084F"/>
    <w:multiLevelType w:val="hybridMultilevel"/>
    <w:tmpl w:val="D598C38A"/>
    <w:lvl w:ilvl="0" w:tplc="5FDA85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A4035B"/>
    <w:multiLevelType w:val="hybridMultilevel"/>
    <w:tmpl w:val="E92E20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58855A7"/>
    <w:multiLevelType w:val="hybridMultilevel"/>
    <w:tmpl w:val="0EEA8252"/>
    <w:lvl w:ilvl="0" w:tplc="F4F0579A">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310FAC"/>
    <w:multiLevelType w:val="multilevel"/>
    <w:tmpl w:val="BA82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AD7CD5"/>
    <w:multiLevelType w:val="hybridMultilevel"/>
    <w:tmpl w:val="7A082AF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8DB5D9E"/>
    <w:multiLevelType w:val="hybridMultilevel"/>
    <w:tmpl w:val="6F464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2502FA"/>
    <w:multiLevelType w:val="hybridMultilevel"/>
    <w:tmpl w:val="5D086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30562E"/>
    <w:multiLevelType w:val="hybridMultilevel"/>
    <w:tmpl w:val="E9C83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4D2A42"/>
    <w:multiLevelType w:val="hybridMultilevel"/>
    <w:tmpl w:val="402C6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F75249"/>
    <w:multiLevelType w:val="hybridMultilevel"/>
    <w:tmpl w:val="F62C8832"/>
    <w:lvl w:ilvl="0" w:tplc="5FDA85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5B687F"/>
    <w:multiLevelType w:val="multilevel"/>
    <w:tmpl w:val="2B26DBDC"/>
    <w:lvl w:ilvl="0">
      <w:start w:val="1"/>
      <w:numFmt w:val="decimal"/>
      <w:lvlText w:val="%1."/>
      <w:lvlJc w:val="left"/>
      <w:pPr>
        <w:ind w:left="360" w:hanging="360"/>
      </w:pPr>
      <w:rPr>
        <w:rFonts w:hint="default"/>
      </w:rPr>
    </w:lvl>
    <w:lvl w:ilvl="1">
      <w:start w:val="2"/>
      <w:numFmt w:val="decimal"/>
      <w:lvlText w:val="%1.%2."/>
      <w:lvlJc w:val="left"/>
      <w:pPr>
        <w:ind w:left="616" w:hanging="360"/>
      </w:pPr>
      <w:rPr>
        <w:rFonts w:hint="default"/>
      </w:rPr>
    </w:lvl>
    <w:lvl w:ilvl="2">
      <w:start w:val="1"/>
      <w:numFmt w:val="decimal"/>
      <w:lvlText w:val="%1.%2.%3."/>
      <w:lvlJc w:val="left"/>
      <w:pPr>
        <w:ind w:left="1232" w:hanging="720"/>
      </w:pPr>
      <w:rPr>
        <w:rFonts w:hint="default"/>
      </w:rPr>
    </w:lvl>
    <w:lvl w:ilvl="3">
      <w:start w:val="1"/>
      <w:numFmt w:val="decimal"/>
      <w:lvlText w:val="%1.%2.%3.%4."/>
      <w:lvlJc w:val="left"/>
      <w:pPr>
        <w:ind w:left="1488" w:hanging="720"/>
      </w:pPr>
      <w:rPr>
        <w:rFonts w:hint="default"/>
      </w:rPr>
    </w:lvl>
    <w:lvl w:ilvl="4">
      <w:start w:val="1"/>
      <w:numFmt w:val="decimal"/>
      <w:lvlText w:val="%1.%2.%3.%4.%5."/>
      <w:lvlJc w:val="left"/>
      <w:pPr>
        <w:ind w:left="2104" w:hanging="1080"/>
      </w:pPr>
      <w:rPr>
        <w:rFonts w:hint="default"/>
      </w:rPr>
    </w:lvl>
    <w:lvl w:ilvl="5">
      <w:start w:val="1"/>
      <w:numFmt w:val="decimal"/>
      <w:lvlText w:val="%1.%2.%3.%4.%5.%6."/>
      <w:lvlJc w:val="left"/>
      <w:pPr>
        <w:ind w:left="2360" w:hanging="1080"/>
      </w:pPr>
      <w:rPr>
        <w:rFonts w:hint="default"/>
      </w:rPr>
    </w:lvl>
    <w:lvl w:ilvl="6">
      <w:start w:val="1"/>
      <w:numFmt w:val="decimal"/>
      <w:lvlText w:val="%1.%2.%3.%4.%5.%6.%7."/>
      <w:lvlJc w:val="left"/>
      <w:pPr>
        <w:ind w:left="2616" w:hanging="1080"/>
      </w:pPr>
      <w:rPr>
        <w:rFonts w:hint="default"/>
      </w:rPr>
    </w:lvl>
    <w:lvl w:ilvl="7">
      <w:start w:val="1"/>
      <w:numFmt w:val="decimal"/>
      <w:lvlText w:val="%1.%2.%3.%4.%5.%6.%7.%8."/>
      <w:lvlJc w:val="left"/>
      <w:pPr>
        <w:ind w:left="3232" w:hanging="1440"/>
      </w:pPr>
      <w:rPr>
        <w:rFonts w:hint="default"/>
      </w:rPr>
    </w:lvl>
    <w:lvl w:ilvl="8">
      <w:start w:val="1"/>
      <w:numFmt w:val="decimal"/>
      <w:lvlText w:val="%1.%2.%3.%4.%5.%6.%7.%8.%9."/>
      <w:lvlJc w:val="left"/>
      <w:pPr>
        <w:ind w:left="3488" w:hanging="1440"/>
      </w:pPr>
      <w:rPr>
        <w:rFonts w:hint="default"/>
      </w:rPr>
    </w:lvl>
  </w:abstractNum>
  <w:abstractNum w:abstractNumId="25" w15:restartNumberingAfterBreak="0">
    <w:nsid w:val="52F12DE6"/>
    <w:multiLevelType w:val="hybridMultilevel"/>
    <w:tmpl w:val="E7D09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80C81"/>
    <w:multiLevelType w:val="hybridMultilevel"/>
    <w:tmpl w:val="E4B47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1247A3"/>
    <w:multiLevelType w:val="hybridMultilevel"/>
    <w:tmpl w:val="A7B424A6"/>
    <w:lvl w:ilvl="0" w:tplc="476C5B0E">
      <w:start w:val="1"/>
      <w:numFmt w:val="decimal"/>
      <w:lvlText w:val="%1)"/>
      <w:lvlJc w:val="left"/>
      <w:pPr>
        <w:ind w:left="299" w:hanging="360"/>
      </w:pPr>
      <w:rPr>
        <w:rFonts w:hint="default"/>
      </w:rPr>
    </w:lvl>
    <w:lvl w:ilvl="1" w:tplc="08090019" w:tentative="1">
      <w:start w:val="1"/>
      <w:numFmt w:val="lowerLetter"/>
      <w:lvlText w:val="%2."/>
      <w:lvlJc w:val="left"/>
      <w:pPr>
        <w:ind w:left="1019" w:hanging="360"/>
      </w:pPr>
    </w:lvl>
    <w:lvl w:ilvl="2" w:tplc="0809001B" w:tentative="1">
      <w:start w:val="1"/>
      <w:numFmt w:val="lowerRoman"/>
      <w:lvlText w:val="%3."/>
      <w:lvlJc w:val="right"/>
      <w:pPr>
        <w:ind w:left="1739" w:hanging="180"/>
      </w:pPr>
    </w:lvl>
    <w:lvl w:ilvl="3" w:tplc="0809000F" w:tentative="1">
      <w:start w:val="1"/>
      <w:numFmt w:val="decimal"/>
      <w:lvlText w:val="%4."/>
      <w:lvlJc w:val="left"/>
      <w:pPr>
        <w:ind w:left="2459" w:hanging="360"/>
      </w:pPr>
    </w:lvl>
    <w:lvl w:ilvl="4" w:tplc="08090019" w:tentative="1">
      <w:start w:val="1"/>
      <w:numFmt w:val="lowerLetter"/>
      <w:lvlText w:val="%5."/>
      <w:lvlJc w:val="left"/>
      <w:pPr>
        <w:ind w:left="3179" w:hanging="360"/>
      </w:pPr>
    </w:lvl>
    <w:lvl w:ilvl="5" w:tplc="0809001B" w:tentative="1">
      <w:start w:val="1"/>
      <w:numFmt w:val="lowerRoman"/>
      <w:lvlText w:val="%6."/>
      <w:lvlJc w:val="right"/>
      <w:pPr>
        <w:ind w:left="3899" w:hanging="180"/>
      </w:pPr>
    </w:lvl>
    <w:lvl w:ilvl="6" w:tplc="0809000F" w:tentative="1">
      <w:start w:val="1"/>
      <w:numFmt w:val="decimal"/>
      <w:lvlText w:val="%7."/>
      <w:lvlJc w:val="left"/>
      <w:pPr>
        <w:ind w:left="4619" w:hanging="360"/>
      </w:pPr>
    </w:lvl>
    <w:lvl w:ilvl="7" w:tplc="08090019" w:tentative="1">
      <w:start w:val="1"/>
      <w:numFmt w:val="lowerLetter"/>
      <w:lvlText w:val="%8."/>
      <w:lvlJc w:val="left"/>
      <w:pPr>
        <w:ind w:left="5339" w:hanging="360"/>
      </w:pPr>
    </w:lvl>
    <w:lvl w:ilvl="8" w:tplc="0809001B" w:tentative="1">
      <w:start w:val="1"/>
      <w:numFmt w:val="lowerRoman"/>
      <w:lvlText w:val="%9."/>
      <w:lvlJc w:val="right"/>
      <w:pPr>
        <w:ind w:left="6059" w:hanging="180"/>
      </w:pPr>
    </w:lvl>
  </w:abstractNum>
  <w:abstractNum w:abstractNumId="28" w15:restartNumberingAfterBreak="0">
    <w:nsid w:val="57C55D1F"/>
    <w:multiLevelType w:val="multilevel"/>
    <w:tmpl w:val="5A669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9D6BBE"/>
    <w:multiLevelType w:val="multilevel"/>
    <w:tmpl w:val="7D7ED216"/>
    <w:lvl w:ilvl="0">
      <w:start w:val="1"/>
      <w:numFmt w:val="decimal"/>
      <w:pStyle w:val="Sector"/>
      <w:lvlText w:val="%1."/>
      <w:lvlJc w:val="left"/>
      <w:pPr>
        <w:ind w:left="720" w:hanging="360"/>
      </w:pPr>
      <w:rPr>
        <w:rFonts w:hint="default"/>
      </w:rPr>
    </w:lvl>
    <w:lvl w:ilvl="1">
      <w:start w:val="1"/>
      <w:numFmt w:val="decimal"/>
      <w:pStyle w:val="ActivityName"/>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C1D162F"/>
    <w:multiLevelType w:val="hybridMultilevel"/>
    <w:tmpl w:val="694E5328"/>
    <w:lvl w:ilvl="0" w:tplc="C5CE11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375802"/>
    <w:multiLevelType w:val="multilevel"/>
    <w:tmpl w:val="6978A88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4624A97"/>
    <w:multiLevelType w:val="hybridMultilevel"/>
    <w:tmpl w:val="3E8AC8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521659"/>
    <w:multiLevelType w:val="hybridMultilevel"/>
    <w:tmpl w:val="22AEE952"/>
    <w:lvl w:ilvl="0" w:tplc="BAF245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C30A6B"/>
    <w:multiLevelType w:val="hybridMultilevel"/>
    <w:tmpl w:val="992EDE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DD72978"/>
    <w:multiLevelType w:val="hybridMultilevel"/>
    <w:tmpl w:val="B5E81F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E033FAE"/>
    <w:multiLevelType w:val="hybridMultilevel"/>
    <w:tmpl w:val="859AD5A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6A71C1"/>
    <w:multiLevelType w:val="hybridMultilevel"/>
    <w:tmpl w:val="1178A0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E0F4919"/>
    <w:multiLevelType w:val="hybridMultilevel"/>
    <w:tmpl w:val="F702B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27"/>
  </w:num>
  <w:num w:numId="4">
    <w:abstractNumId w:val="0"/>
  </w:num>
  <w:num w:numId="5">
    <w:abstractNumId w:val="2"/>
  </w:num>
  <w:num w:numId="6">
    <w:abstractNumId w:val="33"/>
  </w:num>
  <w:num w:numId="7">
    <w:abstractNumId w:val="3"/>
  </w:num>
  <w:num w:numId="8">
    <w:abstractNumId w:val="11"/>
  </w:num>
  <w:num w:numId="9">
    <w:abstractNumId w:val="29"/>
  </w:num>
  <w:num w:numId="10">
    <w:abstractNumId w:val="25"/>
  </w:num>
  <w:num w:numId="11">
    <w:abstractNumId w:val="13"/>
  </w:num>
  <w:num w:numId="12">
    <w:abstractNumId w:val="12"/>
  </w:num>
  <w:num w:numId="13">
    <w:abstractNumId w:val="31"/>
  </w:num>
  <w:num w:numId="14">
    <w:abstractNumId w:val="7"/>
  </w:num>
  <w:num w:numId="15">
    <w:abstractNumId w:val="9"/>
  </w:num>
  <w:num w:numId="16">
    <w:abstractNumId w:val="37"/>
  </w:num>
  <w:num w:numId="17">
    <w:abstractNumId w:val="18"/>
  </w:num>
  <w:num w:numId="18">
    <w:abstractNumId w:val="26"/>
  </w:num>
  <w:num w:numId="19">
    <w:abstractNumId w:val="34"/>
  </w:num>
  <w:num w:numId="20">
    <w:abstractNumId w:val="22"/>
  </w:num>
  <w:num w:numId="21">
    <w:abstractNumId w:val="38"/>
  </w:num>
  <w:num w:numId="22">
    <w:abstractNumId w:val="20"/>
  </w:num>
  <w:num w:numId="23">
    <w:abstractNumId w:val="14"/>
  </w:num>
  <w:num w:numId="24">
    <w:abstractNumId w:val="19"/>
  </w:num>
  <w:num w:numId="25">
    <w:abstractNumId w:val="23"/>
  </w:num>
  <w:num w:numId="26">
    <w:abstractNumId w:val="6"/>
  </w:num>
  <w:num w:numId="27">
    <w:abstractNumId w:val="15"/>
  </w:num>
  <w:num w:numId="28">
    <w:abstractNumId w:val="30"/>
  </w:num>
  <w:num w:numId="29">
    <w:abstractNumId w:val="21"/>
  </w:num>
  <w:num w:numId="30">
    <w:abstractNumId w:val="1"/>
  </w:num>
  <w:num w:numId="31">
    <w:abstractNumId w:val="17"/>
  </w:num>
  <w:num w:numId="32">
    <w:abstractNumId w:val="24"/>
  </w:num>
  <w:num w:numId="33">
    <w:abstractNumId w:val="16"/>
  </w:num>
  <w:num w:numId="34">
    <w:abstractNumId w:val="28"/>
  </w:num>
  <w:num w:numId="35">
    <w:abstractNumId w:val="35"/>
  </w:num>
  <w:num w:numId="36">
    <w:abstractNumId w:val="8"/>
  </w:num>
  <w:num w:numId="37">
    <w:abstractNumId w:val="36"/>
  </w:num>
  <w:num w:numId="38">
    <w:abstractNumId w:val="5"/>
  </w:num>
  <w:num w:numId="3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F52"/>
    <w:rsid w:val="00002F2C"/>
    <w:rsid w:val="00002F63"/>
    <w:rsid w:val="00004594"/>
    <w:rsid w:val="00010699"/>
    <w:rsid w:val="00010BD7"/>
    <w:rsid w:val="00011FE8"/>
    <w:rsid w:val="0001220D"/>
    <w:rsid w:val="00012222"/>
    <w:rsid w:val="000223AF"/>
    <w:rsid w:val="00024D52"/>
    <w:rsid w:val="00024DE2"/>
    <w:rsid w:val="000272A1"/>
    <w:rsid w:val="000307C2"/>
    <w:rsid w:val="00030E23"/>
    <w:rsid w:val="0003110D"/>
    <w:rsid w:val="00033433"/>
    <w:rsid w:val="00033449"/>
    <w:rsid w:val="00034B44"/>
    <w:rsid w:val="00035765"/>
    <w:rsid w:val="00035CDD"/>
    <w:rsid w:val="000362A8"/>
    <w:rsid w:val="00036952"/>
    <w:rsid w:val="00040842"/>
    <w:rsid w:val="0004101B"/>
    <w:rsid w:val="00041084"/>
    <w:rsid w:val="000412D5"/>
    <w:rsid w:val="000416DE"/>
    <w:rsid w:val="00042944"/>
    <w:rsid w:val="00043A91"/>
    <w:rsid w:val="00044E4E"/>
    <w:rsid w:val="00045153"/>
    <w:rsid w:val="00046A00"/>
    <w:rsid w:val="00051779"/>
    <w:rsid w:val="00051FB5"/>
    <w:rsid w:val="000541F4"/>
    <w:rsid w:val="000547BE"/>
    <w:rsid w:val="00060359"/>
    <w:rsid w:val="00061ECC"/>
    <w:rsid w:val="000631E2"/>
    <w:rsid w:val="0006355F"/>
    <w:rsid w:val="00063DF3"/>
    <w:rsid w:val="00064013"/>
    <w:rsid w:val="0006475F"/>
    <w:rsid w:val="000718BF"/>
    <w:rsid w:val="00071A05"/>
    <w:rsid w:val="00071EA9"/>
    <w:rsid w:val="00072F79"/>
    <w:rsid w:val="00073608"/>
    <w:rsid w:val="00074686"/>
    <w:rsid w:val="00075767"/>
    <w:rsid w:val="00077890"/>
    <w:rsid w:val="00080F96"/>
    <w:rsid w:val="000811E4"/>
    <w:rsid w:val="00082910"/>
    <w:rsid w:val="00083510"/>
    <w:rsid w:val="0008453E"/>
    <w:rsid w:val="00085DED"/>
    <w:rsid w:val="00091518"/>
    <w:rsid w:val="00091966"/>
    <w:rsid w:val="00092C55"/>
    <w:rsid w:val="000963C4"/>
    <w:rsid w:val="00096E41"/>
    <w:rsid w:val="000A00EA"/>
    <w:rsid w:val="000A0355"/>
    <w:rsid w:val="000A4AFA"/>
    <w:rsid w:val="000A687D"/>
    <w:rsid w:val="000A77FE"/>
    <w:rsid w:val="000B12ED"/>
    <w:rsid w:val="000B1572"/>
    <w:rsid w:val="000B1AD8"/>
    <w:rsid w:val="000B2848"/>
    <w:rsid w:val="000B47A1"/>
    <w:rsid w:val="000B5EBA"/>
    <w:rsid w:val="000B63F5"/>
    <w:rsid w:val="000B6E40"/>
    <w:rsid w:val="000B789B"/>
    <w:rsid w:val="000C0FCB"/>
    <w:rsid w:val="000C1128"/>
    <w:rsid w:val="000C1A83"/>
    <w:rsid w:val="000C33F0"/>
    <w:rsid w:val="000C5D6D"/>
    <w:rsid w:val="000C6468"/>
    <w:rsid w:val="000D064F"/>
    <w:rsid w:val="000D5D18"/>
    <w:rsid w:val="000D67A5"/>
    <w:rsid w:val="000D6A3F"/>
    <w:rsid w:val="000D71A2"/>
    <w:rsid w:val="000D7273"/>
    <w:rsid w:val="000E3E6D"/>
    <w:rsid w:val="000E3EA1"/>
    <w:rsid w:val="000E4307"/>
    <w:rsid w:val="000F0ACF"/>
    <w:rsid w:val="000F25C6"/>
    <w:rsid w:val="000F2BEE"/>
    <w:rsid w:val="000F30CD"/>
    <w:rsid w:val="000F3631"/>
    <w:rsid w:val="000F4B5C"/>
    <w:rsid w:val="000F5A92"/>
    <w:rsid w:val="001014BA"/>
    <w:rsid w:val="001016D9"/>
    <w:rsid w:val="001059D8"/>
    <w:rsid w:val="00106664"/>
    <w:rsid w:val="00107F10"/>
    <w:rsid w:val="00115780"/>
    <w:rsid w:val="00115E6D"/>
    <w:rsid w:val="00117799"/>
    <w:rsid w:val="0011799B"/>
    <w:rsid w:val="00117BC9"/>
    <w:rsid w:val="00120296"/>
    <w:rsid w:val="0012195D"/>
    <w:rsid w:val="00125F9E"/>
    <w:rsid w:val="00131A18"/>
    <w:rsid w:val="0013304E"/>
    <w:rsid w:val="001332F6"/>
    <w:rsid w:val="00133984"/>
    <w:rsid w:val="00134789"/>
    <w:rsid w:val="00134B1E"/>
    <w:rsid w:val="0014044B"/>
    <w:rsid w:val="00141DE7"/>
    <w:rsid w:val="00145BEF"/>
    <w:rsid w:val="001476ED"/>
    <w:rsid w:val="0015125B"/>
    <w:rsid w:val="001513E1"/>
    <w:rsid w:val="00151421"/>
    <w:rsid w:val="00155C74"/>
    <w:rsid w:val="00156A96"/>
    <w:rsid w:val="00156E73"/>
    <w:rsid w:val="001617F1"/>
    <w:rsid w:val="0016270A"/>
    <w:rsid w:val="00162DB9"/>
    <w:rsid w:val="0016390C"/>
    <w:rsid w:val="00165D43"/>
    <w:rsid w:val="00166F8E"/>
    <w:rsid w:val="00167A9B"/>
    <w:rsid w:val="001704E3"/>
    <w:rsid w:val="00172A0E"/>
    <w:rsid w:val="00173A1D"/>
    <w:rsid w:val="00173F37"/>
    <w:rsid w:val="00180D25"/>
    <w:rsid w:val="00181085"/>
    <w:rsid w:val="0018173D"/>
    <w:rsid w:val="00182329"/>
    <w:rsid w:val="00182649"/>
    <w:rsid w:val="00183305"/>
    <w:rsid w:val="001867A3"/>
    <w:rsid w:val="00191EBD"/>
    <w:rsid w:val="001928D2"/>
    <w:rsid w:val="0019296F"/>
    <w:rsid w:val="00192B2B"/>
    <w:rsid w:val="00193BF2"/>
    <w:rsid w:val="00195509"/>
    <w:rsid w:val="00195656"/>
    <w:rsid w:val="00197B67"/>
    <w:rsid w:val="00197FD9"/>
    <w:rsid w:val="001A06F8"/>
    <w:rsid w:val="001A23E5"/>
    <w:rsid w:val="001A2CB3"/>
    <w:rsid w:val="001A3CCC"/>
    <w:rsid w:val="001A45B8"/>
    <w:rsid w:val="001A4903"/>
    <w:rsid w:val="001A5564"/>
    <w:rsid w:val="001B5F9A"/>
    <w:rsid w:val="001B6438"/>
    <w:rsid w:val="001B677C"/>
    <w:rsid w:val="001B71AA"/>
    <w:rsid w:val="001B7FB1"/>
    <w:rsid w:val="001C00A4"/>
    <w:rsid w:val="001C1D4B"/>
    <w:rsid w:val="001C285B"/>
    <w:rsid w:val="001C51E3"/>
    <w:rsid w:val="001C57CF"/>
    <w:rsid w:val="001C5923"/>
    <w:rsid w:val="001C67D1"/>
    <w:rsid w:val="001C76E9"/>
    <w:rsid w:val="001D1AA1"/>
    <w:rsid w:val="001D1BC4"/>
    <w:rsid w:val="001D2934"/>
    <w:rsid w:val="001D6C03"/>
    <w:rsid w:val="001D72CD"/>
    <w:rsid w:val="001D7CF2"/>
    <w:rsid w:val="001D7D5F"/>
    <w:rsid w:val="001E1860"/>
    <w:rsid w:val="001E208C"/>
    <w:rsid w:val="001E4057"/>
    <w:rsid w:val="001E7934"/>
    <w:rsid w:val="001E7C8E"/>
    <w:rsid w:val="001F06BF"/>
    <w:rsid w:val="001F1AE9"/>
    <w:rsid w:val="001F1BD8"/>
    <w:rsid w:val="001F208B"/>
    <w:rsid w:val="001F3870"/>
    <w:rsid w:val="001F4038"/>
    <w:rsid w:val="001F4497"/>
    <w:rsid w:val="001F5360"/>
    <w:rsid w:val="001F5DE3"/>
    <w:rsid w:val="001F6A19"/>
    <w:rsid w:val="00201FBD"/>
    <w:rsid w:val="0020285E"/>
    <w:rsid w:val="00202866"/>
    <w:rsid w:val="00204526"/>
    <w:rsid w:val="00204537"/>
    <w:rsid w:val="00204B34"/>
    <w:rsid w:val="002052E6"/>
    <w:rsid w:val="00205F9B"/>
    <w:rsid w:val="002079E9"/>
    <w:rsid w:val="00207DEF"/>
    <w:rsid w:val="002101FC"/>
    <w:rsid w:val="00214DBD"/>
    <w:rsid w:val="00215468"/>
    <w:rsid w:val="002154C4"/>
    <w:rsid w:val="002164A9"/>
    <w:rsid w:val="002164FC"/>
    <w:rsid w:val="0021782B"/>
    <w:rsid w:val="0022092E"/>
    <w:rsid w:val="002212ED"/>
    <w:rsid w:val="0022667A"/>
    <w:rsid w:val="00226A0E"/>
    <w:rsid w:val="00226EAB"/>
    <w:rsid w:val="0022787D"/>
    <w:rsid w:val="00227BBD"/>
    <w:rsid w:val="00230C04"/>
    <w:rsid w:val="00230EED"/>
    <w:rsid w:val="002313CD"/>
    <w:rsid w:val="00231BC9"/>
    <w:rsid w:val="00232FBE"/>
    <w:rsid w:val="00233749"/>
    <w:rsid w:val="002401DD"/>
    <w:rsid w:val="00241B38"/>
    <w:rsid w:val="00242513"/>
    <w:rsid w:val="00242643"/>
    <w:rsid w:val="00242A53"/>
    <w:rsid w:val="002439F9"/>
    <w:rsid w:val="0025182D"/>
    <w:rsid w:val="0025239C"/>
    <w:rsid w:val="0025539C"/>
    <w:rsid w:val="00256AF9"/>
    <w:rsid w:val="00260F27"/>
    <w:rsid w:val="002623E1"/>
    <w:rsid w:val="00265780"/>
    <w:rsid w:val="002665C6"/>
    <w:rsid w:val="002721EC"/>
    <w:rsid w:val="002734D9"/>
    <w:rsid w:val="002735CC"/>
    <w:rsid w:val="0028073F"/>
    <w:rsid w:val="00283730"/>
    <w:rsid w:val="00284048"/>
    <w:rsid w:val="00285FB3"/>
    <w:rsid w:val="00286078"/>
    <w:rsid w:val="00286CFF"/>
    <w:rsid w:val="00287431"/>
    <w:rsid w:val="002929E2"/>
    <w:rsid w:val="0029630D"/>
    <w:rsid w:val="00297F0A"/>
    <w:rsid w:val="002A056C"/>
    <w:rsid w:val="002A0A14"/>
    <w:rsid w:val="002A19EA"/>
    <w:rsid w:val="002A23C2"/>
    <w:rsid w:val="002A3D67"/>
    <w:rsid w:val="002A431E"/>
    <w:rsid w:val="002A4C35"/>
    <w:rsid w:val="002A57F6"/>
    <w:rsid w:val="002A68C6"/>
    <w:rsid w:val="002A727D"/>
    <w:rsid w:val="002B12BD"/>
    <w:rsid w:val="002B164A"/>
    <w:rsid w:val="002B1778"/>
    <w:rsid w:val="002B6717"/>
    <w:rsid w:val="002B7C30"/>
    <w:rsid w:val="002C0252"/>
    <w:rsid w:val="002C0256"/>
    <w:rsid w:val="002C0ACE"/>
    <w:rsid w:val="002C175D"/>
    <w:rsid w:val="002C1A1C"/>
    <w:rsid w:val="002C23C1"/>
    <w:rsid w:val="002C3939"/>
    <w:rsid w:val="002C3E63"/>
    <w:rsid w:val="002C6294"/>
    <w:rsid w:val="002D3C79"/>
    <w:rsid w:val="002D3CFD"/>
    <w:rsid w:val="002D4726"/>
    <w:rsid w:val="002D710E"/>
    <w:rsid w:val="002D7B49"/>
    <w:rsid w:val="002E1CF3"/>
    <w:rsid w:val="002E499C"/>
    <w:rsid w:val="002E4AE3"/>
    <w:rsid w:val="002E531E"/>
    <w:rsid w:val="002E5B66"/>
    <w:rsid w:val="002F0130"/>
    <w:rsid w:val="002F147B"/>
    <w:rsid w:val="002F1A4A"/>
    <w:rsid w:val="002F1DBB"/>
    <w:rsid w:val="002F26BE"/>
    <w:rsid w:val="002F2F82"/>
    <w:rsid w:val="002F386B"/>
    <w:rsid w:val="002F420E"/>
    <w:rsid w:val="002F52C2"/>
    <w:rsid w:val="002F57DD"/>
    <w:rsid w:val="002F7500"/>
    <w:rsid w:val="0030328D"/>
    <w:rsid w:val="00305D63"/>
    <w:rsid w:val="0031104D"/>
    <w:rsid w:val="00312035"/>
    <w:rsid w:val="00312902"/>
    <w:rsid w:val="00313CEA"/>
    <w:rsid w:val="003140B7"/>
    <w:rsid w:val="00315BCD"/>
    <w:rsid w:val="0031614D"/>
    <w:rsid w:val="00322CFA"/>
    <w:rsid w:val="00324814"/>
    <w:rsid w:val="00325E55"/>
    <w:rsid w:val="00326773"/>
    <w:rsid w:val="00326948"/>
    <w:rsid w:val="00333718"/>
    <w:rsid w:val="003350C8"/>
    <w:rsid w:val="003357DF"/>
    <w:rsid w:val="00335FD5"/>
    <w:rsid w:val="00336531"/>
    <w:rsid w:val="00337C84"/>
    <w:rsid w:val="003400B3"/>
    <w:rsid w:val="0034180C"/>
    <w:rsid w:val="00344697"/>
    <w:rsid w:val="00344CCD"/>
    <w:rsid w:val="00346279"/>
    <w:rsid w:val="00346E05"/>
    <w:rsid w:val="00350B5C"/>
    <w:rsid w:val="0035110F"/>
    <w:rsid w:val="00354C59"/>
    <w:rsid w:val="0035746E"/>
    <w:rsid w:val="00357558"/>
    <w:rsid w:val="003601A5"/>
    <w:rsid w:val="003611CA"/>
    <w:rsid w:val="00361656"/>
    <w:rsid w:val="00362E12"/>
    <w:rsid w:val="003653C6"/>
    <w:rsid w:val="00365840"/>
    <w:rsid w:val="00365884"/>
    <w:rsid w:val="00365D3D"/>
    <w:rsid w:val="00366AA0"/>
    <w:rsid w:val="00370BBC"/>
    <w:rsid w:val="0037103F"/>
    <w:rsid w:val="0037230E"/>
    <w:rsid w:val="00374E43"/>
    <w:rsid w:val="00377D33"/>
    <w:rsid w:val="00380969"/>
    <w:rsid w:val="0038097F"/>
    <w:rsid w:val="00381BFD"/>
    <w:rsid w:val="00382816"/>
    <w:rsid w:val="00385363"/>
    <w:rsid w:val="003859D8"/>
    <w:rsid w:val="00392ABD"/>
    <w:rsid w:val="00395368"/>
    <w:rsid w:val="00397AEE"/>
    <w:rsid w:val="003A0057"/>
    <w:rsid w:val="003A06F2"/>
    <w:rsid w:val="003A1123"/>
    <w:rsid w:val="003A1544"/>
    <w:rsid w:val="003A23E9"/>
    <w:rsid w:val="003A2987"/>
    <w:rsid w:val="003A3661"/>
    <w:rsid w:val="003A3822"/>
    <w:rsid w:val="003A3F0B"/>
    <w:rsid w:val="003A4186"/>
    <w:rsid w:val="003A58DB"/>
    <w:rsid w:val="003A69E1"/>
    <w:rsid w:val="003B066F"/>
    <w:rsid w:val="003B627D"/>
    <w:rsid w:val="003B67FE"/>
    <w:rsid w:val="003B7762"/>
    <w:rsid w:val="003B7A46"/>
    <w:rsid w:val="003C3151"/>
    <w:rsid w:val="003C4C4F"/>
    <w:rsid w:val="003C7BA7"/>
    <w:rsid w:val="003D18CF"/>
    <w:rsid w:val="003D3C59"/>
    <w:rsid w:val="003D4E83"/>
    <w:rsid w:val="003D52AC"/>
    <w:rsid w:val="003D60E0"/>
    <w:rsid w:val="003E2AF9"/>
    <w:rsid w:val="003E307E"/>
    <w:rsid w:val="003E3AAD"/>
    <w:rsid w:val="003E4314"/>
    <w:rsid w:val="003E4652"/>
    <w:rsid w:val="003E4B26"/>
    <w:rsid w:val="003E5F61"/>
    <w:rsid w:val="003E65AD"/>
    <w:rsid w:val="003E6F29"/>
    <w:rsid w:val="003E71BA"/>
    <w:rsid w:val="003E7819"/>
    <w:rsid w:val="003F13A5"/>
    <w:rsid w:val="003F409A"/>
    <w:rsid w:val="003F4403"/>
    <w:rsid w:val="003F4B71"/>
    <w:rsid w:val="003F4E45"/>
    <w:rsid w:val="003F5F52"/>
    <w:rsid w:val="003F6220"/>
    <w:rsid w:val="003F79E6"/>
    <w:rsid w:val="00400B9D"/>
    <w:rsid w:val="00400CB7"/>
    <w:rsid w:val="00401B48"/>
    <w:rsid w:val="004021BE"/>
    <w:rsid w:val="00402747"/>
    <w:rsid w:val="0040305F"/>
    <w:rsid w:val="00403CC6"/>
    <w:rsid w:val="00406BD0"/>
    <w:rsid w:val="004077B3"/>
    <w:rsid w:val="00412388"/>
    <w:rsid w:val="004123E2"/>
    <w:rsid w:val="0041253B"/>
    <w:rsid w:val="00412824"/>
    <w:rsid w:val="00413468"/>
    <w:rsid w:val="0041424A"/>
    <w:rsid w:val="004154BE"/>
    <w:rsid w:val="00417D03"/>
    <w:rsid w:val="00423564"/>
    <w:rsid w:val="0042364A"/>
    <w:rsid w:val="00425A43"/>
    <w:rsid w:val="0042609C"/>
    <w:rsid w:val="004276E0"/>
    <w:rsid w:val="00431FA4"/>
    <w:rsid w:val="00434810"/>
    <w:rsid w:val="00437ADA"/>
    <w:rsid w:val="00440B4E"/>
    <w:rsid w:val="004416A7"/>
    <w:rsid w:val="00442BE8"/>
    <w:rsid w:val="0044328D"/>
    <w:rsid w:val="0044457F"/>
    <w:rsid w:val="00444F39"/>
    <w:rsid w:val="00446639"/>
    <w:rsid w:val="00451AC8"/>
    <w:rsid w:val="00451C3B"/>
    <w:rsid w:val="00452D90"/>
    <w:rsid w:val="00453189"/>
    <w:rsid w:val="00453BAE"/>
    <w:rsid w:val="00453C3C"/>
    <w:rsid w:val="004568FA"/>
    <w:rsid w:val="00457547"/>
    <w:rsid w:val="00460AE9"/>
    <w:rsid w:val="00460FE4"/>
    <w:rsid w:val="0046137B"/>
    <w:rsid w:val="004615E2"/>
    <w:rsid w:val="004632DD"/>
    <w:rsid w:val="00464E27"/>
    <w:rsid w:val="00466461"/>
    <w:rsid w:val="004677ED"/>
    <w:rsid w:val="00472C98"/>
    <w:rsid w:val="00473C9A"/>
    <w:rsid w:val="00474422"/>
    <w:rsid w:val="00481A99"/>
    <w:rsid w:val="00481DC6"/>
    <w:rsid w:val="004821A9"/>
    <w:rsid w:val="0048237F"/>
    <w:rsid w:val="0048326B"/>
    <w:rsid w:val="004837BC"/>
    <w:rsid w:val="00484CEB"/>
    <w:rsid w:val="00485687"/>
    <w:rsid w:val="004865E3"/>
    <w:rsid w:val="00486E99"/>
    <w:rsid w:val="00487040"/>
    <w:rsid w:val="00487F2F"/>
    <w:rsid w:val="00490F47"/>
    <w:rsid w:val="00491822"/>
    <w:rsid w:val="00491CD1"/>
    <w:rsid w:val="0049208A"/>
    <w:rsid w:val="00493907"/>
    <w:rsid w:val="00494E7D"/>
    <w:rsid w:val="0049547D"/>
    <w:rsid w:val="00495B24"/>
    <w:rsid w:val="004A1438"/>
    <w:rsid w:val="004A42D0"/>
    <w:rsid w:val="004A7CCA"/>
    <w:rsid w:val="004A7DE3"/>
    <w:rsid w:val="004B2CF6"/>
    <w:rsid w:val="004B2D95"/>
    <w:rsid w:val="004B39FF"/>
    <w:rsid w:val="004B5CBC"/>
    <w:rsid w:val="004B68E6"/>
    <w:rsid w:val="004B7AB8"/>
    <w:rsid w:val="004C1CC2"/>
    <w:rsid w:val="004C1DAD"/>
    <w:rsid w:val="004C2E7D"/>
    <w:rsid w:val="004C4F47"/>
    <w:rsid w:val="004C5DE2"/>
    <w:rsid w:val="004C5EF5"/>
    <w:rsid w:val="004C6FC5"/>
    <w:rsid w:val="004D1EA2"/>
    <w:rsid w:val="004D3890"/>
    <w:rsid w:val="004D4876"/>
    <w:rsid w:val="004D529C"/>
    <w:rsid w:val="004D6F7F"/>
    <w:rsid w:val="004E1B0C"/>
    <w:rsid w:val="004E2CB2"/>
    <w:rsid w:val="004E3148"/>
    <w:rsid w:val="004E49DB"/>
    <w:rsid w:val="004E532C"/>
    <w:rsid w:val="004E5C2F"/>
    <w:rsid w:val="004F0B09"/>
    <w:rsid w:val="004F15B3"/>
    <w:rsid w:val="004F202A"/>
    <w:rsid w:val="004F3106"/>
    <w:rsid w:val="004F56CA"/>
    <w:rsid w:val="004F6548"/>
    <w:rsid w:val="004F6C87"/>
    <w:rsid w:val="004F7C01"/>
    <w:rsid w:val="00501ADB"/>
    <w:rsid w:val="00502154"/>
    <w:rsid w:val="00504B70"/>
    <w:rsid w:val="00504C4F"/>
    <w:rsid w:val="00506446"/>
    <w:rsid w:val="00506732"/>
    <w:rsid w:val="00507B3D"/>
    <w:rsid w:val="0051417B"/>
    <w:rsid w:val="00520F1C"/>
    <w:rsid w:val="0052246F"/>
    <w:rsid w:val="005242A5"/>
    <w:rsid w:val="00530881"/>
    <w:rsid w:val="00530E6F"/>
    <w:rsid w:val="005314BB"/>
    <w:rsid w:val="005321E9"/>
    <w:rsid w:val="00533FAA"/>
    <w:rsid w:val="00534E63"/>
    <w:rsid w:val="00540AB6"/>
    <w:rsid w:val="00541AD4"/>
    <w:rsid w:val="00542337"/>
    <w:rsid w:val="005441B7"/>
    <w:rsid w:val="005470D6"/>
    <w:rsid w:val="00551EDC"/>
    <w:rsid w:val="00552E62"/>
    <w:rsid w:val="00552F80"/>
    <w:rsid w:val="00554088"/>
    <w:rsid w:val="005575A8"/>
    <w:rsid w:val="005656EC"/>
    <w:rsid w:val="00566DF3"/>
    <w:rsid w:val="00573852"/>
    <w:rsid w:val="00575EA9"/>
    <w:rsid w:val="00577A9C"/>
    <w:rsid w:val="00582ADB"/>
    <w:rsid w:val="005839D7"/>
    <w:rsid w:val="00585177"/>
    <w:rsid w:val="00585F87"/>
    <w:rsid w:val="00590FAC"/>
    <w:rsid w:val="00594054"/>
    <w:rsid w:val="00596A8A"/>
    <w:rsid w:val="005A2BC3"/>
    <w:rsid w:val="005A40A9"/>
    <w:rsid w:val="005A71F5"/>
    <w:rsid w:val="005B069B"/>
    <w:rsid w:val="005B217E"/>
    <w:rsid w:val="005B2C79"/>
    <w:rsid w:val="005C0839"/>
    <w:rsid w:val="005C1F62"/>
    <w:rsid w:val="005C2337"/>
    <w:rsid w:val="005C57D2"/>
    <w:rsid w:val="005C6B2B"/>
    <w:rsid w:val="005C7CFB"/>
    <w:rsid w:val="005D00EC"/>
    <w:rsid w:val="005D01E8"/>
    <w:rsid w:val="005D10F8"/>
    <w:rsid w:val="005D166F"/>
    <w:rsid w:val="005D1B89"/>
    <w:rsid w:val="005D2E41"/>
    <w:rsid w:val="005D443C"/>
    <w:rsid w:val="005D4503"/>
    <w:rsid w:val="005D4DB1"/>
    <w:rsid w:val="005D54F9"/>
    <w:rsid w:val="005D62BA"/>
    <w:rsid w:val="005D6567"/>
    <w:rsid w:val="005E3291"/>
    <w:rsid w:val="005E341E"/>
    <w:rsid w:val="005E388B"/>
    <w:rsid w:val="005E57AB"/>
    <w:rsid w:val="005E5E2B"/>
    <w:rsid w:val="005E6222"/>
    <w:rsid w:val="005E7774"/>
    <w:rsid w:val="005F22F6"/>
    <w:rsid w:val="005F24BE"/>
    <w:rsid w:val="005F2693"/>
    <w:rsid w:val="005F2DF0"/>
    <w:rsid w:val="005F619A"/>
    <w:rsid w:val="005F69FA"/>
    <w:rsid w:val="00600320"/>
    <w:rsid w:val="00601597"/>
    <w:rsid w:val="006015C6"/>
    <w:rsid w:val="0060410F"/>
    <w:rsid w:val="00606E2C"/>
    <w:rsid w:val="00607070"/>
    <w:rsid w:val="00607AFB"/>
    <w:rsid w:val="0061049A"/>
    <w:rsid w:val="0061163F"/>
    <w:rsid w:val="00613394"/>
    <w:rsid w:val="006169D5"/>
    <w:rsid w:val="00616D94"/>
    <w:rsid w:val="0062222F"/>
    <w:rsid w:val="00623186"/>
    <w:rsid w:val="00623792"/>
    <w:rsid w:val="006239CA"/>
    <w:rsid w:val="00624AB5"/>
    <w:rsid w:val="00625C5F"/>
    <w:rsid w:val="0062658B"/>
    <w:rsid w:val="00626927"/>
    <w:rsid w:val="00631F4A"/>
    <w:rsid w:val="00632BC7"/>
    <w:rsid w:val="00633709"/>
    <w:rsid w:val="0063543C"/>
    <w:rsid w:val="006355A0"/>
    <w:rsid w:val="006369EB"/>
    <w:rsid w:val="00637AD7"/>
    <w:rsid w:val="00640928"/>
    <w:rsid w:val="00642585"/>
    <w:rsid w:val="006431CE"/>
    <w:rsid w:val="0064325C"/>
    <w:rsid w:val="00643552"/>
    <w:rsid w:val="006436EB"/>
    <w:rsid w:val="00643C71"/>
    <w:rsid w:val="00645AE9"/>
    <w:rsid w:val="006504A0"/>
    <w:rsid w:val="00650CC7"/>
    <w:rsid w:val="00650FF7"/>
    <w:rsid w:val="00652BD1"/>
    <w:rsid w:val="00652F93"/>
    <w:rsid w:val="00653CCE"/>
    <w:rsid w:val="006545EC"/>
    <w:rsid w:val="00654666"/>
    <w:rsid w:val="006555E7"/>
    <w:rsid w:val="00656069"/>
    <w:rsid w:val="00656822"/>
    <w:rsid w:val="00657D3C"/>
    <w:rsid w:val="006602C3"/>
    <w:rsid w:val="00661ECD"/>
    <w:rsid w:val="00661F83"/>
    <w:rsid w:val="00662F6D"/>
    <w:rsid w:val="00663937"/>
    <w:rsid w:val="00664759"/>
    <w:rsid w:val="00664766"/>
    <w:rsid w:val="0066519B"/>
    <w:rsid w:val="00665F1B"/>
    <w:rsid w:val="006660AF"/>
    <w:rsid w:val="006664C4"/>
    <w:rsid w:val="00667F21"/>
    <w:rsid w:val="0067149A"/>
    <w:rsid w:val="0067221A"/>
    <w:rsid w:val="00672264"/>
    <w:rsid w:val="00672B1E"/>
    <w:rsid w:val="0067334B"/>
    <w:rsid w:val="006737F2"/>
    <w:rsid w:val="006756D2"/>
    <w:rsid w:val="00677309"/>
    <w:rsid w:val="006808FC"/>
    <w:rsid w:val="00680FB2"/>
    <w:rsid w:val="00683EEA"/>
    <w:rsid w:val="00684CEE"/>
    <w:rsid w:val="00687A9D"/>
    <w:rsid w:val="0069018D"/>
    <w:rsid w:val="00691D22"/>
    <w:rsid w:val="006929B2"/>
    <w:rsid w:val="006943D9"/>
    <w:rsid w:val="00695596"/>
    <w:rsid w:val="0069729F"/>
    <w:rsid w:val="006A0ACB"/>
    <w:rsid w:val="006A0CA1"/>
    <w:rsid w:val="006A160E"/>
    <w:rsid w:val="006A1AA4"/>
    <w:rsid w:val="006B013F"/>
    <w:rsid w:val="006B04E6"/>
    <w:rsid w:val="006B1F6F"/>
    <w:rsid w:val="006B2F64"/>
    <w:rsid w:val="006B32A7"/>
    <w:rsid w:val="006B446F"/>
    <w:rsid w:val="006B4B09"/>
    <w:rsid w:val="006B7ACC"/>
    <w:rsid w:val="006C082A"/>
    <w:rsid w:val="006C0E0A"/>
    <w:rsid w:val="006C1642"/>
    <w:rsid w:val="006C44BB"/>
    <w:rsid w:val="006C6954"/>
    <w:rsid w:val="006C7635"/>
    <w:rsid w:val="006D3723"/>
    <w:rsid w:val="006D3C5C"/>
    <w:rsid w:val="006D7522"/>
    <w:rsid w:val="006D7C58"/>
    <w:rsid w:val="006E0CD8"/>
    <w:rsid w:val="006E2EB3"/>
    <w:rsid w:val="006E5E3D"/>
    <w:rsid w:val="006E6945"/>
    <w:rsid w:val="006F322F"/>
    <w:rsid w:val="006F4FBF"/>
    <w:rsid w:val="006F778E"/>
    <w:rsid w:val="007017E4"/>
    <w:rsid w:val="0070270C"/>
    <w:rsid w:val="00705D8D"/>
    <w:rsid w:val="007076B4"/>
    <w:rsid w:val="00711F60"/>
    <w:rsid w:val="00711FB5"/>
    <w:rsid w:val="0071214C"/>
    <w:rsid w:val="00714EAA"/>
    <w:rsid w:val="00715EE7"/>
    <w:rsid w:val="0071628E"/>
    <w:rsid w:val="00717888"/>
    <w:rsid w:val="00721DB8"/>
    <w:rsid w:val="00722083"/>
    <w:rsid w:val="00723070"/>
    <w:rsid w:val="007241C4"/>
    <w:rsid w:val="0072495B"/>
    <w:rsid w:val="00726017"/>
    <w:rsid w:val="0072777E"/>
    <w:rsid w:val="00731DA8"/>
    <w:rsid w:val="007322B6"/>
    <w:rsid w:val="00732908"/>
    <w:rsid w:val="00733DD4"/>
    <w:rsid w:val="00733EAD"/>
    <w:rsid w:val="007356C5"/>
    <w:rsid w:val="00735F94"/>
    <w:rsid w:val="00737424"/>
    <w:rsid w:val="00737859"/>
    <w:rsid w:val="00740932"/>
    <w:rsid w:val="00740DAC"/>
    <w:rsid w:val="00740EFD"/>
    <w:rsid w:val="007414E3"/>
    <w:rsid w:val="00742828"/>
    <w:rsid w:val="00743D1A"/>
    <w:rsid w:val="00744DF7"/>
    <w:rsid w:val="0074656C"/>
    <w:rsid w:val="00747AC7"/>
    <w:rsid w:val="007509A5"/>
    <w:rsid w:val="007512BF"/>
    <w:rsid w:val="007524D1"/>
    <w:rsid w:val="00753C2F"/>
    <w:rsid w:val="0076048C"/>
    <w:rsid w:val="007626E0"/>
    <w:rsid w:val="00762815"/>
    <w:rsid w:val="007628D7"/>
    <w:rsid w:val="00762976"/>
    <w:rsid w:val="00762EBE"/>
    <w:rsid w:val="00763A22"/>
    <w:rsid w:val="00764675"/>
    <w:rsid w:val="0076547B"/>
    <w:rsid w:val="0076687A"/>
    <w:rsid w:val="00766B32"/>
    <w:rsid w:val="0076754C"/>
    <w:rsid w:val="00773AA8"/>
    <w:rsid w:val="0077469E"/>
    <w:rsid w:val="00775B3F"/>
    <w:rsid w:val="00783518"/>
    <w:rsid w:val="007932CB"/>
    <w:rsid w:val="00793C93"/>
    <w:rsid w:val="007943EE"/>
    <w:rsid w:val="00794876"/>
    <w:rsid w:val="00795BF8"/>
    <w:rsid w:val="00795EBF"/>
    <w:rsid w:val="007961EC"/>
    <w:rsid w:val="00796EA9"/>
    <w:rsid w:val="007A341D"/>
    <w:rsid w:val="007A56B7"/>
    <w:rsid w:val="007A6686"/>
    <w:rsid w:val="007A6ACF"/>
    <w:rsid w:val="007A77F1"/>
    <w:rsid w:val="007B0794"/>
    <w:rsid w:val="007B08D7"/>
    <w:rsid w:val="007B257B"/>
    <w:rsid w:val="007B4E25"/>
    <w:rsid w:val="007B54E6"/>
    <w:rsid w:val="007B5E08"/>
    <w:rsid w:val="007B7EB3"/>
    <w:rsid w:val="007C0BEA"/>
    <w:rsid w:val="007C348E"/>
    <w:rsid w:val="007C3E2A"/>
    <w:rsid w:val="007C51C7"/>
    <w:rsid w:val="007C53C2"/>
    <w:rsid w:val="007C60B4"/>
    <w:rsid w:val="007C77FB"/>
    <w:rsid w:val="007D215F"/>
    <w:rsid w:val="007D4012"/>
    <w:rsid w:val="007D40BE"/>
    <w:rsid w:val="007D5220"/>
    <w:rsid w:val="007E08C8"/>
    <w:rsid w:val="007E122F"/>
    <w:rsid w:val="007E1DF3"/>
    <w:rsid w:val="007E227E"/>
    <w:rsid w:val="007E2E4E"/>
    <w:rsid w:val="007E36CC"/>
    <w:rsid w:val="007E3A08"/>
    <w:rsid w:val="007E77BD"/>
    <w:rsid w:val="007F4B23"/>
    <w:rsid w:val="007F5907"/>
    <w:rsid w:val="007F5CFA"/>
    <w:rsid w:val="007F7BF7"/>
    <w:rsid w:val="00800945"/>
    <w:rsid w:val="00800D14"/>
    <w:rsid w:val="0080239B"/>
    <w:rsid w:val="00804521"/>
    <w:rsid w:val="00804D09"/>
    <w:rsid w:val="008068E2"/>
    <w:rsid w:val="0081280A"/>
    <w:rsid w:val="00813DB7"/>
    <w:rsid w:val="00815500"/>
    <w:rsid w:val="0081645E"/>
    <w:rsid w:val="0082751C"/>
    <w:rsid w:val="008308DA"/>
    <w:rsid w:val="00830E36"/>
    <w:rsid w:val="00833A5B"/>
    <w:rsid w:val="00833AF0"/>
    <w:rsid w:val="00834CDB"/>
    <w:rsid w:val="00834EC7"/>
    <w:rsid w:val="00836E11"/>
    <w:rsid w:val="008379A4"/>
    <w:rsid w:val="0084059C"/>
    <w:rsid w:val="008409E2"/>
    <w:rsid w:val="00840D7D"/>
    <w:rsid w:val="00841324"/>
    <w:rsid w:val="00843F02"/>
    <w:rsid w:val="0084543F"/>
    <w:rsid w:val="00845BEC"/>
    <w:rsid w:val="008478E0"/>
    <w:rsid w:val="00847DF9"/>
    <w:rsid w:val="0085073F"/>
    <w:rsid w:val="00851FE4"/>
    <w:rsid w:val="00853482"/>
    <w:rsid w:val="00854659"/>
    <w:rsid w:val="008546A4"/>
    <w:rsid w:val="00860F96"/>
    <w:rsid w:val="00862A99"/>
    <w:rsid w:val="0086306E"/>
    <w:rsid w:val="00865F9B"/>
    <w:rsid w:val="008676D6"/>
    <w:rsid w:val="00867C60"/>
    <w:rsid w:val="00870D20"/>
    <w:rsid w:val="00871828"/>
    <w:rsid w:val="0087193B"/>
    <w:rsid w:val="00871BA5"/>
    <w:rsid w:val="008730E1"/>
    <w:rsid w:val="0087378E"/>
    <w:rsid w:val="00873EDB"/>
    <w:rsid w:val="00874F81"/>
    <w:rsid w:val="008753EB"/>
    <w:rsid w:val="00875F96"/>
    <w:rsid w:val="008771E1"/>
    <w:rsid w:val="008849AA"/>
    <w:rsid w:val="00885B89"/>
    <w:rsid w:val="00890EBF"/>
    <w:rsid w:val="008928E0"/>
    <w:rsid w:val="00892F2C"/>
    <w:rsid w:val="00893BDD"/>
    <w:rsid w:val="00895B71"/>
    <w:rsid w:val="0089633A"/>
    <w:rsid w:val="00896884"/>
    <w:rsid w:val="008976B4"/>
    <w:rsid w:val="008978E4"/>
    <w:rsid w:val="008A0880"/>
    <w:rsid w:val="008A1578"/>
    <w:rsid w:val="008A249C"/>
    <w:rsid w:val="008A32F9"/>
    <w:rsid w:val="008A416B"/>
    <w:rsid w:val="008A42FE"/>
    <w:rsid w:val="008A48F5"/>
    <w:rsid w:val="008B0825"/>
    <w:rsid w:val="008B15FE"/>
    <w:rsid w:val="008B1A7F"/>
    <w:rsid w:val="008B263D"/>
    <w:rsid w:val="008B425E"/>
    <w:rsid w:val="008B4FE7"/>
    <w:rsid w:val="008B7556"/>
    <w:rsid w:val="008C1863"/>
    <w:rsid w:val="008C2B89"/>
    <w:rsid w:val="008C34D7"/>
    <w:rsid w:val="008C55DD"/>
    <w:rsid w:val="008C78E4"/>
    <w:rsid w:val="008D05B0"/>
    <w:rsid w:val="008D1EAE"/>
    <w:rsid w:val="008D2319"/>
    <w:rsid w:val="008D2902"/>
    <w:rsid w:val="008D2C8F"/>
    <w:rsid w:val="008D5FD0"/>
    <w:rsid w:val="008D6142"/>
    <w:rsid w:val="008D6535"/>
    <w:rsid w:val="008D6938"/>
    <w:rsid w:val="008D6E2C"/>
    <w:rsid w:val="008D733D"/>
    <w:rsid w:val="008E62BF"/>
    <w:rsid w:val="008E6D89"/>
    <w:rsid w:val="008F4C72"/>
    <w:rsid w:val="008F648D"/>
    <w:rsid w:val="008F7474"/>
    <w:rsid w:val="009000C2"/>
    <w:rsid w:val="00901D30"/>
    <w:rsid w:val="00903599"/>
    <w:rsid w:val="0090482F"/>
    <w:rsid w:val="00910E6C"/>
    <w:rsid w:val="00914AE2"/>
    <w:rsid w:val="0091500B"/>
    <w:rsid w:val="00915622"/>
    <w:rsid w:val="009156EC"/>
    <w:rsid w:val="00915863"/>
    <w:rsid w:val="00915980"/>
    <w:rsid w:val="00916B1C"/>
    <w:rsid w:val="00920EE2"/>
    <w:rsid w:val="009215C4"/>
    <w:rsid w:val="009233A9"/>
    <w:rsid w:val="009237EC"/>
    <w:rsid w:val="00924724"/>
    <w:rsid w:val="00924E2F"/>
    <w:rsid w:val="00925835"/>
    <w:rsid w:val="00925B71"/>
    <w:rsid w:val="00925B93"/>
    <w:rsid w:val="00926A1F"/>
    <w:rsid w:val="00930D16"/>
    <w:rsid w:val="00930D5D"/>
    <w:rsid w:val="00933303"/>
    <w:rsid w:val="009340B7"/>
    <w:rsid w:val="009341B0"/>
    <w:rsid w:val="00934BB4"/>
    <w:rsid w:val="00935DAE"/>
    <w:rsid w:val="0093665F"/>
    <w:rsid w:val="00936D48"/>
    <w:rsid w:val="00936DE0"/>
    <w:rsid w:val="0093712E"/>
    <w:rsid w:val="009379DF"/>
    <w:rsid w:val="009430D0"/>
    <w:rsid w:val="0094641C"/>
    <w:rsid w:val="00947A56"/>
    <w:rsid w:val="00951727"/>
    <w:rsid w:val="009523F3"/>
    <w:rsid w:val="00952543"/>
    <w:rsid w:val="00952A2B"/>
    <w:rsid w:val="00952C19"/>
    <w:rsid w:val="00952C88"/>
    <w:rsid w:val="00953140"/>
    <w:rsid w:val="009554EE"/>
    <w:rsid w:val="009562D8"/>
    <w:rsid w:val="00956E3B"/>
    <w:rsid w:val="00962B5A"/>
    <w:rsid w:val="00963A9D"/>
    <w:rsid w:val="009668B7"/>
    <w:rsid w:val="0097146F"/>
    <w:rsid w:val="00973973"/>
    <w:rsid w:val="009739A3"/>
    <w:rsid w:val="00973F5F"/>
    <w:rsid w:val="00974243"/>
    <w:rsid w:val="00974B35"/>
    <w:rsid w:val="00974FD2"/>
    <w:rsid w:val="00975A6D"/>
    <w:rsid w:val="00976DC0"/>
    <w:rsid w:val="0097709F"/>
    <w:rsid w:val="00977513"/>
    <w:rsid w:val="00977A4F"/>
    <w:rsid w:val="00977E8C"/>
    <w:rsid w:val="00981FEA"/>
    <w:rsid w:val="0098268D"/>
    <w:rsid w:val="0098328E"/>
    <w:rsid w:val="00985C4A"/>
    <w:rsid w:val="00986FB6"/>
    <w:rsid w:val="00990365"/>
    <w:rsid w:val="00991DAE"/>
    <w:rsid w:val="00992499"/>
    <w:rsid w:val="00994481"/>
    <w:rsid w:val="009A1734"/>
    <w:rsid w:val="009A4473"/>
    <w:rsid w:val="009A61E7"/>
    <w:rsid w:val="009B0174"/>
    <w:rsid w:val="009B0EED"/>
    <w:rsid w:val="009B11E0"/>
    <w:rsid w:val="009B3866"/>
    <w:rsid w:val="009B4421"/>
    <w:rsid w:val="009B77A5"/>
    <w:rsid w:val="009C186D"/>
    <w:rsid w:val="009C1D5C"/>
    <w:rsid w:val="009C2A87"/>
    <w:rsid w:val="009D1A79"/>
    <w:rsid w:val="009D3F1E"/>
    <w:rsid w:val="009D44B6"/>
    <w:rsid w:val="009D460A"/>
    <w:rsid w:val="009D48DE"/>
    <w:rsid w:val="009D5EAE"/>
    <w:rsid w:val="009E2144"/>
    <w:rsid w:val="009E3162"/>
    <w:rsid w:val="009E33EE"/>
    <w:rsid w:val="009E3C77"/>
    <w:rsid w:val="009E604A"/>
    <w:rsid w:val="009E72B9"/>
    <w:rsid w:val="009E73F6"/>
    <w:rsid w:val="009E77BE"/>
    <w:rsid w:val="009F2103"/>
    <w:rsid w:val="009F2FC2"/>
    <w:rsid w:val="009F4238"/>
    <w:rsid w:val="009F4574"/>
    <w:rsid w:val="009F51B0"/>
    <w:rsid w:val="009F6C08"/>
    <w:rsid w:val="00A0013F"/>
    <w:rsid w:val="00A0176F"/>
    <w:rsid w:val="00A01869"/>
    <w:rsid w:val="00A045B3"/>
    <w:rsid w:val="00A05768"/>
    <w:rsid w:val="00A06BF6"/>
    <w:rsid w:val="00A06F36"/>
    <w:rsid w:val="00A0776C"/>
    <w:rsid w:val="00A11689"/>
    <w:rsid w:val="00A11DF0"/>
    <w:rsid w:val="00A17C65"/>
    <w:rsid w:val="00A2202B"/>
    <w:rsid w:val="00A2231C"/>
    <w:rsid w:val="00A22D31"/>
    <w:rsid w:val="00A237E8"/>
    <w:rsid w:val="00A23B54"/>
    <w:rsid w:val="00A26B06"/>
    <w:rsid w:val="00A26F95"/>
    <w:rsid w:val="00A305F0"/>
    <w:rsid w:val="00A30721"/>
    <w:rsid w:val="00A31919"/>
    <w:rsid w:val="00A32FE0"/>
    <w:rsid w:val="00A34E83"/>
    <w:rsid w:val="00A36226"/>
    <w:rsid w:val="00A36950"/>
    <w:rsid w:val="00A376A7"/>
    <w:rsid w:val="00A425B0"/>
    <w:rsid w:val="00A42EB9"/>
    <w:rsid w:val="00A42FD0"/>
    <w:rsid w:val="00A442DA"/>
    <w:rsid w:val="00A44705"/>
    <w:rsid w:val="00A44CA4"/>
    <w:rsid w:val="00A44FE0"/>
    <w:rsid w:val="00A4581C"/>
    <w:rsid w:val="00A45DCF"/>
    <w:rsid w:val="00A514E7"/>
    <w:rsid w:val="00A5153F"/>
    <w:rsid w:val="00A5309F"/>
    <w:rsid w:val="00A54569"/>
    <w:rsid w:val="00A5755B"/>
    <w:rsid w:val="00A6037D"/>
    <w:rsid w:val="00A61011"/>
    <w:rsid w:val="00A61735"/>
    <w:rsid w:val="00A61840"/>
    <w:rsid w:val="00A6686C"/>
    <w:rsid w:val="00A71551"/>
    <w:rsid w:val="00A7338C"/>
    <w:rsid w:val="00A74984"/>
    <w:rsid w:val="00A8128F"/>
    <w:rsid w:val="00A82603"/>
    <w:rsid w:val="00A830D9"/>
    <w:rsid w:val="00A835F5"/>
    <w:rsid w:val="00A8462F"/>
    <w:rsid w:val="00A84BB1"/>
    <w:rsid w:val="00A84F29"/>
    <w:rsid w:val="00A8547C"/>
    <w:rsid w:val="00A94F5A"/>
    <w:rsid w:val="00A95DE7"/>
    <w:rsid w:val="00A97AC7"/>
    <w:rsid w:val="00AA02FF"/>
    <w:rsid w:val="00AA0406"/>
    <w:rsid w:val="00AA1699"/>
    <w:rsid w:val="00AA4984"/>
    <w:rsid w:val="00AA5288"/>
    <w:rsid w:val="00AA5BBC"/>
    <w:rsid w:val="00AA68DC"/>
    <w:rsid w:val="00AA7986"/>
    <w:rsid w:val="00AB2774"/>
    <w:rsid w:val="00AB40B1"/>
    <w:rsid w:val="00AB4C63"/>
    <w:rsid w:val="00AB528D"/>
    <w:rsid w:val="00AB5BD8"/>
    <w:rsid w:val="00AB7E8A"/>
    <w:rsid w:val="00AC0F3F"/>
    <w:rsid w:val="00AC3F51"/>
    <w:rsid w:val="00AC73DF"/>
    <w:rsid w:val="00AC7C53"/>
    <w:rsid w:val="00AD2C7B"/>
    <w:rsid w:val="00AD5F47"/>
    <w:rsid w:val="00AD605C"/>
    <w:rsid w:val="00AD7103"/>
    <w:rsid w:val="00AD72B2"/>
    <w:rsid w:val="00AD78B5"/>
    <w:rsid w:val="00AE0C0B"/>
    <w:rsid w:val="00AE1558"/>
    <w:rsid w:val="00AE4212"/>
    <w:rsid w:val="00AE59D8"/>
    <w:rsid w:val="00AF01E1"/>
    <w:rsid w:val="00AF1EBB"/>
    <w:rsid w:val="00AF2761"/>
    <w:rsid w:val="00AF4D68"/>
    <w:rsid w:val="00AF4EB5"/>
    <w:rsid w:val="00AF6307"/>
    <w:rsid w:val="00AF72D3"/>
    <w:rsid w:val="00B00C6C"/>
    <w:rsid w:val="00B016B4"/>
    <w:rsid w:val="00B01A53"/>
    <w:rsid w:val="00B036C7"/>
    <w:rsid w:val="00B0582C"/>
    <w:rsid w:val="00B06A8E"/>
    <w:rsid w:val="00B07A14"/>
    <w:rsid w:val="00B10158"/>
    <w:rsid w:val="00B105E6"/>
    <w:rsid w:val="00B12EC7"/>
    <w:rsid w:val="00B14BD3"/>
    <w:rsid w:val="00B152DA"/>
    <w:rsid w:val="00B15A40"/>
    <w:rsid w:val="00B210AB"/>
    <w:rsid w:val="00B21122"/>
    <w:rsid w:val="00B21A94"/>
    <w:rsid w:val="00B23D6A"/>
    <w:rsid w:val="00B24E2C"/>
    <w:rsid w:val="00B2764A"/>
    <w:rsid w:val="00B313C8"/>
    <w:rsid w:val="00B316B0"/>
    <w:rsid w:val="00B31BCF"/>
    <w:rsid w:val="00B37396"/>
    <w:rsid w:val="00B37B72"/>
    <w:rsid w:val="00B43B30"/>
    <w:rsid w:val="00B44158"/>
    <w:rsid w:val="00B448D4"/>
    <w:rsid w:val="00B471A1"/>
    <w:rsid w:val="00B47D64"/>
    <w:rsid w:val="00B47DE4"/>
    <w:rsid w:val="00B522AC"/>
    <w:rsid w:val="00B5356A"/>
    <w:rsid w:val="00B54F35"/>
    <w:rsid w:val="00B55BCC"/>
    <w:rsid w:val="00B564DC"/>
    <w:rsid w:val="00B56EB9"/>
    <w:rsid w:val="00B57176"/>
    <w:rsid w:val="00B571C3"/>
    <w:rsid w:val="00B60C82"/>
    <w:rsid w:val="00B60EEF"/>
    <w:rsid w:val="00B614A2"/>
    <w:rsid w:val="00B62AF3"/>
    <w:rsid w:val="00B63110"/>
    <w:rsid w:val="00B6313D"/>
    <w:rsid w:val="00B6387B"/>
    <w:rsid w:val="00B66D1D"/>
    <w:rsid w:val="00B70575"/>
    <w:rsid w:val="00B72E11"/>
    <w:rsid w:val="00B7481A"/>
    <w:rsid w:val="00B80939"/>
    <w:rsid w:val="00B81449"/>
    <w:rsid w:val="00B83E96"/>
    <w:rsid w:val="00B861A3"/>
    <w:rsid w:val="00B86724"/>
    <w:rsid w:val="00B867FA"/>
    <w:rsid w:val="00B8796C"/>
    <w:rsid w:val="00B90061"/>
    <w:rsid w:val="00B90191"/>
    <w:rsid w:val="00B9187B"/>
    <w:rsid w:val="00B9285C"/>
    <w:rsid w:val="00B93527"/>
    <w:rsid w:val="00B95B28"/>
    <w:rsid w:val="00B960D4"/>
    <w:rsid w:val="00BA135D"/>
    <w:rsid w:val="00BA6B85"/>
    <w:rsid w:val="00BB6174"/>
    <w:rsid w:val="00BC4CA8"/>
    <w:rsid w:val="00BC523C"/>
    <w:rsid w:val="00BC5D7C"/>
    <w:rsid w:val="00BC689B"/>
    <w:rsid w:val="00BD04A7"/>
    <w:rsid w:val="00BD1EEA"/>
    <w:rsid w:val="00BD31C0"/>
    <w:rsid w:val="00BD388D"/>
    <w:rsid w:val="00BD3D32"/>
    <w:rsid w:val="00BD4ABD"/>
    <w:rsid w:val="00BD4C9E"/>
    <w:rsid w:val="00BD5620"/>
    <w:rsid w:val="00BD5FF9"/>
    <w:rsid w:val="00BD6619"/>
    <w:rsid w:val="00BE02F3"/>
    <w:rsid w:val="00BE07E0"/>
    <w:rsid w:val="00BE12D9"/>
    <w:rsid w:val="00BE3C87"/>
    <w:rsid w:val="00BE4E26"/>
    <w:rsid w:val="00BE52BA"/>
    <w:rsid w:val="00BF08AF"/>
    <w:rsid w:val="00BF1F0A"/>
    <w:rsid w:val="00BF39D7"/>
    <w:rsid w:val="00BF687E"/>
    <w:rsid w:val="00C00F8F"/>
    <w:rsid w:val="00C04863"/>
    <w:rsid w:val="00C0570B"/>
    <w:rsid w:val="00C06E49"/>
    <w:rsid w:val="00C07622"/>
    <w:rsid w:val="00C136C9"/>
    <w:rsid w:val="00C153E7"/>
    <w:rsid w:val="00C16BE9"/>
    <w:rsid w:val="00C16D62"/>
    <w:rsid w:val="00C2085E"/>
    <w:rsid w:val="00C2270B"/>
    <w:rsid w:val="00C23342"/>
    <w:rsid w:val="00C23E01"/>
    <w:rsid w:val="00C23E67"/>
    <w:rsid w:val="00C25706"/>
    <w:rsid w:val="00C31E76"/>
    <w:rsid w:val="00C346A7"/>
    <w:rsid w:val="00C353FA"/>
    <w:rsid w:val="00C35CB5"/>
    <w:rsid w:val="00C36E68"/>
    <w:rsid w:val="00C43939"/>
    <w:rsid w:val="00C43AE5"/>
    <w:rsid w:val="00C449EB"/>
    <w:rsid w:val="00C459FF"/>
    <w:rsid w:val="00C461F4"/>
    <w:rsid w:val="00C467D4"/>
    <w:rsid w:val="00C46C11"/>
    <w:rsid w:val="00C47DC1"/>
    <w:rsid w:val="00C50830"/>
    <w:rsid w:val="00C5106C"/>
    <w:rsid w:val="00C51C64"/>
    <w:rsid w:val="00C52857"/>
    <w:rsid w:val="00C52C97"/>
    <w:rsid w:val="00C537D1"/>
    <w:rsid w:val="00C54B3D"/>
    <w:rsid w:val="00C5553F"/>
    <w:rsid w:val="00C56242"/>
    <w:rsid w:val="00C60C0E"/>
    <w:rsid w:val="00C60F2A"/>
    <w:rsid w:val="00C6106A"/>
    <w:rsid w:val="00C632A3"/>
    <w:rsid w:val="00C63F8D"/>
    <w:rsid w:val="00C6514E"/>
    <w:rsid w:val="00C655CD"/>
    <w:rsid w:val="00C66FC2"/>
    <w:rsid w:val="00C6799E"/>
    <w:rsid w:val="00C70DEF"/>
    <w:rsid w:val="00C7168A"/>
    <w:rsid w:val="00C74166"/>
    <w:rsid w:val="00C76C7F"/>
    <w:rsid w:val="00C81217"/>
    <w:rsid w:val="00C81709"/>
    <w:rsid w:val="00C83CD9"/>
    <w:rsid w:val="00C85DC9"/>
    <w:rsid w:val="00C86FA6"/>
    <w:rsid w:val="00C906CE"/>
    <w:rsid w:val="00C91E95"/>
    <w:rsid w:val="00C9273E"/>
    <w:rsid w:val="00C928AE"/>
    <w:rsid w:val="00C93FC5"/>
    <w:rsid w:val="00C95791"/>
    <w:rsid w:val="00C97136"/>
    <w:rsid w:val="00CA2776"/>
    <w:rsid w:val="00CA3BAE"/>
    <w:rsid w:val="00CA3DCE"/>
    <w:rsid w:val="00CA4446"/>
    <w:rsid w:val="00CA6585"/>
    <w:rsid w:val="00CB202D"/>
    <w:rsid w:val="00CB25F6"/>
    <w:rsid w:val="00CB2988"/>
    <w:rsid w:val="00CB3452"/>
    <w:rsid w:val="00CB3C98"/>
    <w:rsid w:val="00CB4DD5"/>
    <w:rsid w:val="00CB633C"/>
    <w:rsid w:val="00CC051B"/>
    <w:rsid w:val="00CC0ED7"/>
    <w:rsid w:val="00CC273A"/>
    <w:rsid w:val="00CC29E3"/>
    <w:rsid w:val="00CC4597"/>
    <w:rsid w:val="00CC5E70"/>
    <w:rsid w:val="00CC5F47"/>
    <w:rsid w:val="00CC746C"/>
    <w:rsid w:val="00CC77B6"/>
    <w:rsid w:val="00CD1F73"/>
    <w:rsid w:val="00CD1FDE"/>
    <w:rsid w:val="00CD44A6"/>
    <w:rsid w:val="00CD5BAD"/>
    <w:rsid w:val="00CE0A52"/>
    <w:rsid w:val="00CE33AB"/>
    <w:rsid w:val="00CE3822"/>
    <w:rsid w:val="00CE48B2"/>
    <w:rsid w:val="00CE67C9"/>
    <w:rsid w:val="00CF00DB"/>
    <w:rsid w:val="00CF5900"/>
    <w:rsid w:val="00CF65AC"/>
    <w:rsid w:val="00CF65CE"/>
    <w:rsid w:val="00CF7BAC"/>
    <w:rsid w:val="00D002BB"/>
    <w:rsid w:val="00D030FB"/>
    <w:rsid w:val="00D03184"/>
    <w:rsid w:val="00D03FF4"/>
    <w:rsid w:val="00D04099"/>
    <w:rsid w:val="00D10073"/>
    <w:rsid w:val="00D115C3"/>
    <w:rsid w:val="00D1230A"/>
    <w:rsid w:val="00D13BB7"/>
    <w:rsid w:val="00D15245"/>
    <w:rsid w:val="00D153FB"/>
    <w:rsid w:val="00D16037"/>
    <w:rsid w:val="00D1677C"/>
    <w:rsid w:val="00D1748E"/>
    <w:rsid w:val="00D21EB9"/>
    <w:rsid w:val="00D2340B"/>
    <w:rsid w:val="00D234D8"/>
    <w:rsid w:val="00D23D8D"/>
    <w:rsid w:val="00D256BD"/>
    <w:rsid w:val="00D25857"/>
    <w:rsid w:val="00D269EC"/>
    <w:rsid w:val="00D3031B"/>
    <w:rsid w:val="00D307A7"/>
    <w:rsid w:val="00D30A73"/>
    <w:rsid w:val="00D34B13"/>
    <w:rsid w:val="00D35899"/>
    <w:rsid w:val="00D35E96"/>
    <w:rsid w:val="00D36660"/>
    <w:rsid w:val="00D36A92"/>
    <w:rsid w:val="00D3712B"/>
    <w:rsid w:val="00D4284C"/>
    <w:rsid w:val="00D43582"/>
    <w:rsid w:val="00D4579C"/>
    <w:rsid w:val="00D46481"/>
    <w:rsid w:val="00D504D5"/>
    <w:rsid w:val="00D52079"/>
    <w:rsid w:val="00D52F1C"/>
    <w:rsid w:val="00D54D74"/>
    <w:rsid w:val="00D57FCC"/>
    <w:rsid w:val="00D63049"/>
    <w:rsid w:val="00D63A22"/>
    <w:rsid w:val="00D63E52"/>
    <w:rsid w:val="00D6567B"/>
    <w:rsid w:val="00D707A2"/>
    <w:rsid w:val="00D712A8"/>
    <w:rsid w:val="00D73BFF"/>
    <w:rsid w:val="00D73C04"/>
    <w:rsid w:val="00D74F50"/>
    <w:rsid w:val="00D750A7"/>
    <w:rsid w:val="00D75678"/>
    <w:rsid w:val="00D761DE"/>
    <w:rsid w:val="00D76BA2"/>
    <w:rsid w:val="00D777C2"/>
    <w:rsid w:val="00D87A08"/>
    <w:rsid w:val="00D9217A"/>
    <w:rsid w:val="00D92273"/>
    <w:rsid w:val="00D92F63"/>
    <w:rsid w:val="00D9419A"/>
    <w:rsid w:val="00D94C51"/>
    <w:rsid w:val="00D968FF"/>
    <w:rsid w:val="00D96B83"/>
    <w:rsid w:val="00D97098"/>
    <w:rsid w:val="00DA0D39"/>
    <w:rsid w:val="00DA217B"/>
    <w:rsid w:val="00DA320C"/>
    <w:rsid w:val="00DA4A2B"/>
    <w:rsid w:val="00DA5689"/>
    <w:rsid w:val="00DA63A1"/>
    <w:rsid w:val="00DA76E5"/>
    <w:rsid w:val="00DA7984"/>
    <w:rsid w:val="00DA7D1C"/>
    <w:rsid w:val="00DB2D23"/>
    <w:rsid w:val="00DB3CBD"/>
    <w:rsid w:val="00DB5C89"/>
    <w:rsid w:val="00DB5CD4"/>
    <w:rsid w:val="00DB5FE7"/>
    <w:rsid w:val="00DC088A"/>
    <w:rsid w:val="00DC0DFF"/>
    <w:rsid w:val="00DC1F34"/>
    <w:rsid w:val="00DC3A70"/>
    <w:rsid w:val="00DC407C"/>
    <w:rsid w:val="00DC4261"/>
    <w:rsid w:val="00DD037A"/>
    <w:rsid w:val="00DD23EB"/>
    <w:rsid w:val="00DD2E6A"/>
    <w:rsid w:val="00DD43AD"/>
    <w:rsid w:val="00DD6982"/>
    <w:rsid w:val="00DD6B3D"/>
    <w:rsid w:val="00DD6DD9"/>
    <w:rsid w:val="00DD702A"/>
    <w:rsid w:val="00DE0F06"/>
    <w:rsid w:val="00DE4242"/>
    <w:rsid w:val="00DE5269"/>
    <w:rsid w:val="00DE5E1D"/>
    <w:rsid w:val="00DE6159"/>
    <w:rsid w:val="00DE65C8"/>
    <w:rsid w:val="00DE7538"/>
    <w:rsid w:val="00DE7F8A"/>
    <w:rsid w:val="00DF024E"/>
    <w:rsid w:val="00DF0A37"/>
    <w:rsid w:val="00DF0E5C"/>
    <w:rsid w:val="00DF205C"/>
    <w:rsid w:val="00DF2B22"/>
    <w:rsid w:val="00DF51A2"/>
    <w:rsid w:val="00DF6A9B"/>
    <w:rsid w:val="00DF70AC"/>
    <w:rsid w:val="00E00186"/>
    <w:rsid w:val="00E00532"/>
    <w:rsid w:val="00E014A0"/>
    <w:rsid w:val="00E0232D"/>
    <w:rsid w:val="00E035D8"/>
    <w:rsid w:val="00E04DE3"/>
    <w:rsid w:val="00E05F94"/>
    <w:rsid w:val="00E0660A"/>
    <w:rsid w:val="00E06758"/>
    <w:rsid w:val="00E0779B"/>
    <w:rsid w:val="00E11129"/>
    <w:rsid w:val="00E11C6C"/>
    <w:rsid w:val="00E13843"/>
    <w:rsid w:val="00E1441D"/>
    <w:rsid w:val="00E1761D"/>
    <w:rsid w:val="00E22C94"/>
    <w:rsid w:val="00E23AA9"/>
    <w:rsid w:val="00E23B5C"/>
    <w:rsid w:val="00E24C85"/>
    <w:rsid w:val="00E25AF9"/>
    <w:rsid w:val="00E270EB"/>
    <w:rsid w:val="00E27530"/>
    <w:rsid w:val="00E303A9"/>
    <w:rsid w:val="00E31639"/>
    <w:rsid w:val="00E32A55"/>
    <w:rsid w:val="00E32FC6"/>
    <w:rsid w:val="00E330F9"/>
    <w:rsid w:val="00E33D37"/>
    <w:rsid w:val="00E35078"/>
    <w:rsid w:val="00E35AD2"/>
    <w:rsid w:val="00E42051"/>
    <w:rsid w:val="00E45637"/>
    <w:rsid w:val="00E45B62"/>
    <w:rsid w:val="00E471B2"/>
    <w:rsid w:val="00E52930"/>
    <w:rsid w:val="00E5398D"/>
    <w:rsid w:val="00E54EFF"/>
    <w:rsid w:val="00E552F7"/>
    <w:rsid w:val="00E56AE9"/>
    <w:rsid w:val="00E56D8A"/>
    <w:rsid w:val="00E57666"/>
    <w:rsid w:val="00E57C51"/>
    <w:rsid w:val="00E60DFF"/>
    <w:rsid w:val="00E61EC3"/>
    <w:rsid w:val="00E63009"/>
    <w:rsid w:val="00E63BB6"/>
    <w:rsid w:val="00E63E15"/>
    <w:rsid w:val="00E64226"/>
    <w:rsid w:val="00E6437F"/>
    <w:rsid w:val="00E648A6"/>
    <w:rsid w:val="00E6572B"/>
    <w:rsid w:val="00E713F5"/>
    <w:rsid w:val="00E71CB9"/>
    <w:rsid w:val="00E72A79"/>
    <w:rsid w:val="00E72F53"/>
    <w:rsid w:val="00E7320D"/>
    <w:rsid w:val="00E7344C"/>
    <w:rsid w:val="00E75359"/>
    <w:rsid w:val="00E75749"/>
    <w:rsid w:val="00E766D6"/>
    <w:rsid w:val="00E76ACE"/>
    <w:rsid w:val="00E832C6"/>
    <w:rsid w:val="00E83593"/>
    <w:rsid w:val="00E841FE"/>
    <w:rsid w:val="00E84A68"/>
    <w:rsid w:val="00E850C6"/>
    <w:rsid w:val="00E85BE0"/>
    <w:rsid w:val="00E86459"/>
    <w:rsid w:val="00E875F4"/>
    <w:rsid w:val="00E87881"/>
    <w:rsid w:val="00E905D7"/>
    <w:rsid w:val="00E9073C"/>
    <w:rsid w:val="00E931EC"/>
    <w:rsid w:val="00E95BE3"/>
    <w:rsid w:val="00E967E9"/>
    <w:rsid w:val="00E96B3C"/>
    <w:rsid w:val="00EA4391"/>
    <w:rsid w:val="00EA6431"/>
    <w:rsid w:val="00EA7125"/>
    <w:rsid w:val="00EA71A6"/>
    <w:rsid w:val="00EB0252"/>
    <w:rsid w:val="00EB1890"/>
    <w:rsid w:val="00EB2E14"/>
    <w:rsid w:val="00EB64A4"/>
    <w:rsid w:val="00EB6A63"/>
    <w:rsid w:val="00EB6F14"/>
    <w:rsid w:val="00EB7BF1"/>
    <w:rsid w:val="00EC1C6B"/>
    <w:rsid w:val="00EC22B0"/>
    <w:rsid w:val="00EC28F5"/>
    <w:rsid w:val="00EC33A1"/>
    <w:rsid w:val="00EC37A5"/>
    <w:rsid w:val="00EC6C10"/>
    <w:rsid w:val="00EC725C"/>
    <w:rsid w:val="00ED2E8B"/>
    <w:rsid w:val="00ED3D0D"/>
    <w:rsid w:val="00ED7891"/>
    <w:rsid w:val="00EE3E56"/>
    <w:rsid w:val="00EE5E23"/>
    <w:rsid w:val="00EE70F7"/>
    <w:rsid w:val="00EE73E9"/>
    <w:rsid w:val="00EF3323"/>
    <w:rsid w:val="00EF3FD2"/>
    <w:rsid w:val="00EF4FE5"/>
    <w:rsid w:val="00EF54F3"/>
    <w:rsid w:val="00EF575F"/>
    <w:rsid w:val="00F0283C"/>
    <w:rsid w:val="00F049D8"/>
    <w:rsid w:val="00F04C18"/>
    <w:rsid w:val="00F04C3D"/>
    <w:rsid w:val="00F06D45"/>
    <w:rsid w:val="00F12177"/>
    <w:rsid w:val="00F127BB"/>
    <w:rsid w:val="00F12FCB"/>
    <w:rsid w:val="00F141CA"/>
    <w:rsid w:val="00F14A10"/>
    <w:rsid w:val="00F174FC"/>
    <w:rsid w:val="00F1783B"/>
    <w:rsid w:val="00F20A9C"/>
    <w:rsid w:val="00F242FE"/>
    <w:rsid w:val="00F24B30"/>
    <w:rsid w:val="00F266FE"/>
    <w:rsid w:val="00F309E0"/>
    <w:rsid w:val="00F31B45"/>
    <w:rsid w:val="00F3268E"/>
    <w:rsid w:val="00F32726"/>
    <w:rsid w:val="00F344B6"/>
    <w:rsid w:val="00F355E8"/>
    <w:rsid w:val="00F35857"/>
    <w:rsid w:val="00F35CBC"/>
    <w:rsid w:val="00F3625E"/>
    <w:rsid w:val="00F36AC7"/>
    <w:rsid w:val="00F42276"/>
    <w:rsid w:val="00F440B9"/>
    <w:rsid w:val="00F44C49"/>
    <w:rsid w:val="00F47EA4"/>
    <w:rsid w:val="00F55658"/>
    <w:rsid w:val="00F56612"/>
    <w:rsid w:val="00F572C7"/>
    <w:rsid w:val="00F61A8D"/>
    <w:rsid w:val="00F63636"/>
    <w:rsid w:val="00F64C58"/>
    <w:rsid w:val="00F64FC5"/>
    <w:rsid w:val="00F7076E"/>
    <w:rsid w:val="00F71AC8"/>
    <w:rsid w:val="00F7328B"/>
    <w:rsid w:val="00F74936"/>
    <w:rsid w:val="00F76B7E"/>
    <w:rsid w:val="00F77F5D"/>
    <w:rsid w:val="00F80B51"/>
    <w:rsid w:val="00F8149A"/>
    <w:rsid w:val="00F821BF"/>
    <w:rsid w:val="00F835DD"/>
    <w:rsid w:val="00F85108"/>
    <w:rsid w:val="00F85EE4"/>
    <w:rsid w:val="00F90240"/>
    <w:rsid w:val="00F9181E"/>
    <w:rsid w:val="00F92436"/>
    <w:rsid w:val="00F93087"/>
    <w:rsid w:val="00F96BF9"/>
    <w:rsid w:val="00FA0DBA"/>
    <w:rsid w:val="00FA22E8"/>
    <w:rsid w:val="00FA406B"/>
    <w:rsid w:val="00FA4B70"/>
    <w:rsid w:val="00FB0260"/>
    <w:rsid w:val="00FB06B0"/>
    <w:rsid w:val="00FB2CB0"/>
    <w:rsid w:val="00FB538D"/>
    <w:rsid w:val="00FB5870"/>
    <w:rsid w:val="00FB6419"/>
    <w:rsid w:val="00FC0B03"/>
    <w:rsid w:val="00FC15F2"/>
    <w:rsid w:val="00FC2889"/>
    <w:rsid w:val="00FC655D"/>
    <w:rsid w:val="00FD0C8E"/>
    <w:rsid w:val="00FD201F"/>
    <w:rsid w:val="00FD44AC"/>
    <w:rsid w:val="00FD51CF"/>
    <w:rsid w:val="00FD731F"/>
    <w:rsid w:val="00FE08B5"/>
    <w:rsid w:val="00FE1E80"/>
    <w:rsid w:val="00FE576F"/>
    <w:rsid w:val="00FE6BE1"/>
    <w:rsid w:val="00FE71CC"/>
    <w:rsid w:val="00FF0974"/>
    <w:rsid w:val="00FF128D"/>
    <w:rsid w:val="00FF134D"/>
    <w:rsid w:val="00FF16CC"/>
    <w:rsid w:val="00FF171C"/>
    <w:rsid w:val="00FF396D"/>
    <w:rsid w:val="00FF3F51"/>
    <w:rsid w:val="00FF45CC"/>
    <w:rsid w:val="00FF54BB"/>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1E0479AD"/>
  <w15:docId w15:val="{845B118A-88C9-4626-A816-EB7290A37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A8A"/>
    <w:pPr>
      <w:spacing w:after="0" w:line="240" w:lineRule="auto"/>
      <w:ind w:firstLine="720"/>
      <w:jc w:val="both"/>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1476ED"/>
    <w:pPr>
      <w:keepNext/>
      <w:ind w:firstLine="0"/>
      <w:outlineLvl w:val="0"/>
    </w:pPr>
    <w:rPr>
      <w:b/>
      <w:color w:val="000000" w:themeColor="text1"/>
      <w:lang w:val="ro-RO"/>
    </w:rPr>
  </w:style>
  <w:style w:type="paragraph" w:styleId="Heading2">
    <w:name w:val="heading 2"/>
    <w:basedOn w:val="Normal"/>
    <w:next w:val="Normal"/>
    <w:link w:val="Heading2Char"/>
    <w:uiPriority w:val="9"/>
    <w:unhideWhenUsed/>
    <w:qFormat/>
    <w:rsid w:val="00EE3E56"/>
    <w:pPr>
      <w:keepNext/>
      <w:ind w:firstLine="0"/>
      <w:outlineLvl w:val="1"/>
    </w:pPr>
    <w:rPr>
      <w:b/>
      <w:color w:val="FF0000"/>
      <w:lang w:val="ro-RO"/>
    </w:rPr>
  </w:style>
  <w:style w:type="paragraph" w:styleId="Heading3">
    <w:name w:val="heading 3"/>
    <w:basedOn w:val="Normal"/>
    <w:next w:val="Normal"/>
    <w:link w:val="Heading3Char"/>
    <w:uiPriority w:val="9"/>
    <w:unhideWhenUsed/>
    <w:qFormat/>
    <w:rsid w:val="0006355F"/>
    <w:pPr>
      <w:keepNext/>
      <w:ind w:firstLine="0"/>
      <w:outlineLvl w:val="2"/>
    </w:pPr>
    <w:rPr>
      <w:b/>
      <w:i/>
      <w:color w:val="000000" w:themeColor="text1"/>
      <w:lang w:val="ro-RO"/>
    </w:rPr>
  </w:style>
  <w:style w:type="paragraph" w:styleId="Heading4">
    <w:name w:val="heading 4"/>
    <w:basedOn w:val="Normal"/>
    <w:next w:val="Normal"/>
    <w:link w:val="Heading4Char"/>
    <w:uiPriority w:val="9"/>
    <w:semiHidden/>
    <w:unhideWhenUsed/>
    <w:qFormat/>
    <w:rsid w:val="00DD702A"/>
    <w:pPr>
      <w:keepNext/>
      <w:keepLines/>
      <w:spacing w:before="200"/>
      <w:ind w:firstLine="0"/>
      <w:jc w:val="left"/>
      <w:outlineLvl w:val="3"/>
    </w:pPr>
    <w:rPr>
      <w:rFonts w:asciiTheme="majorHAnsi" w:eastAsiaTheme="majorEastAsia" w:hAnsiTheme="majorHAnsi" w:cstheme="majorBidi"/>
      <w:b/>
      <w:bCs/>
      <w:i/>
      <w:iCs/>
      <w:color w:val="4F81BD" w:themeColor="accent1"/>
      <w:sz w:val="24"/>
      <w:szCs w:val="24"/>
      <w:lang w:val="ro-RO"/>
    </w:rPr>
  </w:style>
  <w:style w:type="paragraph" w:styleId="Heading5">
    <w:name w:val="heading 5"/>
    <w:basedOn w:val="Normal"/>
    <w:next w:val="Normal"/>
    <w:link w:val="Heading5Char"/>
    <w:qFormat/>
    <w:rsid w:val="003F5F52"/>
    <w:pPr>
      <w:keepNext/>
      <w:jc w:val="center"/>
      <w:outlineLvl w:val="4"/>
    </w:pPr>
    <w:rPr>
      <w:rFonts w:ascii="$Caslon" w:hAnsi="$Caslon"/>
      <w:sz w:val="24"/>
    </w:rPr>
  </w:style>
  <w:style w:type="paragraph" w:styleId="Heading6">
    <w:name w:val="heading 6"/>
    <w:basedOn w:val="Normal"/>
    <w:next w:val="Normal"/>
    <w:link w:val="Heading6Char"/>
    <w:uiPriority w:val="9"/>
    <w:unhideWhenUsed/>
    <w:qFormat/>
    <w:rsid w:val="009F2FC2"/>
    <w:pPr>
      <w:keepNext/>
      <w:ind w:firstLine="0"/>
      <w:outlineLvl w:val="5"/>
    </w:pPr>
    <w:rPr>
      <w:b/>
    </w:rPr>
  </w:style>
  <w:style w:type="paragraph" w:styleId="Heading7">
    <w:name w:val="heading 7"/>
    <w:basedOn w:val="Normal"/>
    <w:next w:val="Normal"/>
    <w:link w:val="Heading7Char"/>
    <w:uiPriority w:val="9"/>
    <w:unhideWhenUsed/>
    <w:qFormat/>
    <w:rsid w:val="00854659"/>
    <w:pPr>
      <w:keepNext/>
      <w:ind w:firstLine="0"/>
      <w:jc w:val="left"/>
      <w:outlineLvl w:val="6"/>
    </w:pPr>
    <w:rPr>
      <w:rFonts w:eastAsiaTheme="majorEastAsia"/>
      <w:b/>
      <w:bCs/>
      <w:i/>
      <w:iCs/>
      <w:color w:val="000000" w:themeColor="text1"/>
      <w:lang w:val="ro-RO"/>
    </w:rPr>
  </w:style>
  <w:style w:type="paragraph" w:styleId="Heading8">
    <w:name w:val="heading 8"/>
    <w:basedOn w:val="Normal"/>
    <w:next w:val="Normal"/>
    <w:link w:val="Heading8Char"/>
    <w:qFormat/>
    <w:rsid w:val="003F5F52"/>
    <w:pPr>
      <w:keepNext/>
      <w:jc w:val="center"/>
      <w:outlineLvl w:val="7"/>
    </w:pPr>
    <w:rPr>
      <w:rFonts w:ascii="$Caslon" w:hAnsi="$Caslo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DD702A"/>
    <w:rPr>
      <w:rFonts w:asciiTheme="majorHAnsi" w:eastAsiaTheme="majorEastAsia" w:hAnsiTheme="majorHAnsi" w:cstheme="majorBidi"/>
      <w:b/>
      <w:bCs/>
      <w:i/>
      <w:iCs/>
      <w:color w:val="4F81BD" w:themeColor="accent1"/>
      <w:sz w:val="24"/>
      <w:szCs w:val="24"/>
      <w:lang w:val="ro-RO"/>
    </w:rPr>
  </w:style>
  <w:style w:type="character" w:customStyle="1" w:styleId="Heading5Char">
    <w:name w:val="Heading 5 Char"/>
    <w:basedOn w:val="DefaultParagraphFont"/>
    <w:link w:val="Heading5"/>
    <w:rsid w:val="003F5F52"/>
    <w:rPr>
      <w:rFonts w:ascii="$Caslon" w:eastAsia="Times New Roman" w:hAnsi="$Caslon" w:cs="Times New Roman"/>
      <w:sz w:val="24"/>
      <w:szCs w:val="20"/>
    </w:rPr>
  </w:style>
  <w:style w:type="character" w:customStyle="1" w:styleId="Heading8Char">
    <w:name w:val="Heading 8 Char"/>
    <w:basedOn w:val="DefaultParagraphFont"/>
    <w:link w:val="Heading8"/>
    <w:rsid w:val="003F5F52"/>
    <w:rPr>
      <w:rFonts w:ascii="$Caslon" w:eastAsia="Times New Roman" w:hAnsi="$Caslon" w:cs="Times New Roman"/>
      <w:b/>
      <w:sz w:val="24"/>
      <w:szCs w:val="20"/>
      <w:lang w:val="en-US"/>
    </w:rPr>
  </w:style>
  <w:style w:type="paragraph" w:styleId="Header">
    <w:name w:val="header"/>
    <w:basedOn w:val="Normal"/>
    <w:link w:val="HeaderChar"/>
    <w:uiPriority w:val="99"/>
    <w:rsid w:val="003F5F52"/>
    <w:pPr>
      <w:tabs>
        <w:tab w:val="center" w:pos="4677"/>
        <w:tab w:val="right" w:pos="9355"/>
      </w:tabs>
    </w:pPr>
  </w:style>
  <w:style w:type="character" w:customStyle="1" w:styleId="HeaderChar">
    <w:name w:val="Header Char"/>
    <w:basedOn w:val="DefaultParagraphFont"/>
    <w:link w:val="Header"/>
    <w:uiPriority w:val="99"/>
    <w:rsid w:val="003F5F52"/>
    <w:rPr>
      <w:rFonts w:ascii="Times New Roman" w:eastAsia="Times New Roman" w:hAnsi="Times New Roman" w:cs="Times New Roman"/>
      <w:sz w:val="20"/>
      <w:szCs w:val="20"/>
      <w:lang w:val="en-US"/>
    </w:rPr>
  </w:style>
  <w:style w:type="paragraph" w:styleId="Footer">
    <w:name w:val="footer"/>
    <w:basedOn w:val="Normal"/>
    <w:link w:val="FooterChar"/>
    <w:uiPriority w:val="99"/>
    <w:rsid w:val="003F5F52"/>
    <w:pPr>
      <w:tabs>
        <w:tab w:val="center" w:pos="4677"/>
        <w:tab w:val="right" w:pos="9355"/>
      </w:tabs>
    </w:pPr>
  </w:style>
  <w:style w:type="character" w:customStyle="1" w:styleId="FooterChar">
    <w:name w:val="Footer Char"/>
    <w:basedOn w:val="DefaultParagraphFont"/>
    <w:link w:val="Footer"/>
    <w:uiPriority w:val="99"/>
    <w:rsid w:val="003F5F52"/>
    <w:rPr>
      <w:rFonts w:ascii="Times New Roman" w:eastAsia="Times New Roman" w:hAnsi="Times New Roman" w:cs="Times New Roman"/>
      <w:sz w:val="20"/>
      <w:szCs w:val="20"/>
      <w:lang w:val="en-US"/>
    </w:rPr>
  </w:style>
  <w:style w:type="table" w:styleId="TableGrid">
    <w:name w:val="Table Grid"/>
    <w:basedOn w:val="TableNormal"/>
    <w:uiPriority w:val="59"/>
    <w:rsid w:val="003F5F52"/>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F5F52"/>
    <w:pPr>
      <w:spacing w:after="0" w:line="240" w:lineRule="auto"/>
    </w:pPr>
    <w:rPr>
      <w:rFonts w:eastAsiaTheme="minorEastAsia"/>
      <w:lang w:val="ru-RU" w:eastAsia="ru-RU"/>
    </w:rPr>
  </w:style>
  <w:style w:type="paragraph" w:styleId="FootnoteText">
    <w:name w:val="footnote text"/>
    <w:basedOn w:val="Normal"/>
    <w:link w:val="FootnoteTextChar"/>
    <w:uiPriority w:val="99"/>
    <w:unhideWhenUsed/>
    <w:rsid w:val="008753EB"/>
  </w:style>
  <w:style w:type="character" w:customStyle="1" w:styleId="FootnoteTextChar">
    <w:name w:val="Footnote Text Char"/>
    <w:basedOn w:val="DefaultParagraphFont"/>
    <w:link w:val="FootnoteText"/>
    <w:uiPriority w:val="99"/>
    <w:rsid w:val="008753EB"/>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unhideWhenUsed/>
    <w:rsid w:val="008753EB"/>
    <w:rPr>
      <w:vertAlign w:val="superscript"/>
    </w:rPr>
  </w:style>
  <w:style w:type="paragraph" w:customStyle="1" w:styleId="ti-art">
    <w:name w:val="ti-art"/>
    <w:basedOn w:val="Normal"/>
    <w:rsid w:val="008753EB"/>
    <w:pPr>
      <w:spacing w:before="100" w:beforeAutospacing="1" w:after="100" w:afterAutospacing="1"/>
      <w:ind w:firstLine="0"/>
      <w:jc w:val="left"/>
    </w:pPr>
    <w:rPr>
      <w:sz w:val="24"/>
      <w:szCs w:val="24"/>
    </w:rPr>
  </w:style>
  <w:style w:type="paragraph" w:customStyle="1" w:styleId="sti-art">
    <w:name w:val="sti-art"/>
    <w:basedOn w:val="Normal"/>
    <w:rsid w:val="008753EB"/>
    <w:pPr>
      <w:spacing w:before="100" w:beforeAutospacing="1" w:after="100" w:afterAutospacing="1"/>
      <w:ind w:firstLine="0"/>
      <w:jc w:val="left"/>
    </w:pPr>
    <w:rPr>
      <w:sz w:val="24"/>
      <w:szCs w:val="24"/>
    </w:rPr>
  </w:style>
  <w:style w:type="paragraph" w:customStyle="1" w:styleId="Normal1">
    <w:name w:val="Normal1"/>
    <w:basedOn w:val="Normal"/>
    <w:rsid w:val="008753EB"/>
    <w:pPr>
      <w:spacing w:before="100" w:beforeAutospacing="1" w:after="100" w:afterAutospacing="1"/>
      <w:ind w:firstLine="0"/>
      <w:jc w:val="left"/>
    </w:pPr>
    <w:rPr>
      <w:sz w:val="24"/>
      <w:szCs w:val="24"/>
    </w:rPr>
  </w:style>
  <w:style w:type="paragraph" w:styleId="ListParagraph">
    <w:name w:val="List Paragraph"/>
    <w:basedOn w:val="Normal"/>
    <w:uiPriority w:val="1"/>
    <w:qFormat/>
    <w:rsid w:val="00173A1D"/>
    <w:pPr>
      <w:ind w:left="720"/>
      <w:contextualSpacing/>
    </w:pPr>
  </w:style>
  <w:style w:type="character" w:styleId="CommentReference">
    <w:name w:val="annotation reference"/>
    <w:basedOn w:val="DefaultParagraphFont"/>
    <w:uiPriority w:val="99"/>
    <w:semiHidden/>
    <w:unhideWhenUsed/>
    <w:rsid w:val="00074686"/>
    <w:rPr>
      <w:sz w:val="16"/>
      <w:szCs w:val="16"/>
    </w:rPr>
  </w:style>
  <w:style w:type="paragraph" w:styleId="CommentText">
    <w:name w:val="annotation text"/>
    <w:basedOn w:val="Normal"/>
    <w:link w:val="CommentTextChar"/>
    <w:uiPriority w:val="99"/>
    <w:unhideWhenUsed/>
    <w:rsid w:val="00074686"/>
  </w:style>
  <w:style w:type="character" w:customStyle="1" w:styleId="CommentTextChar">
    <w:name w:val="Comment Text Char"/>
    <w:basedOn w:val="DefaultParagraphFont"/>
    <w:link w:val="CommentText"/>
    <w:uiPriority w:val="99"/>
    <w:rsid w:val="00074686"/>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unhideWhenUsed/>
    <w:rsid w:val="00074686"/>
    <w:rPr>
      <w:b/>
      <w:bCs/>
    </w:rPr>
  </w:style>
  <w:style w:type="character" w:customStyle="1" w:styleId="CommentSubjectChar">
    <w:name w:val="Comment Subject Char"/>
    <w:basedOn w:val="CommentTextChar"/>
    <w:link w:val="CommentSubject"/>
    <w:uiPriority w:val="99"/>
    <w:rsid w:val="00074686"/>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1F38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3870"/>
    <w:rPr>
      <w:rFonts w:ascii="Segoe UI" w:eastAsia="Times New Roman" w:hAnsi="Segoe UI" w:cs="Segoe UI"/>
      <w:sz w:val="18"/>
      <w:szCs w:val="18"/>
      <w:lang w:val="en-US"/>
    </w:rPr>
  </w:style>
  <w:style w:type="paragraph" w:customStyle="1" w:styleId="tt">
    <w:name w:val="tt"/>
    <w:basedOn w:val="Normal"/>
    <w:rsid w:val="00EB7BF1"/>
    <w:pPr>
      <w:ind w:firstLine="0"/>
      <w:jc w:val="center"/>
    </w:pPr>
    <w:rPr>
      <w:b/>
      <w:bCs/>
      <w:sz w:val="24"/>
      <w:szCs w:val="24"/>
    </w:rPr>
  </w:style>
  <w:style w:type="character" w:styleId="Hyperlink">
    <w:name w:val="Hyperlink"/>
    <w:basedOn w:val="DefaultParagraphFont"/>
    <w:uiPriority w:val="99"/>
    <w:unhideWhenUsed/>
    <w:rsid w:val="00DD702A"/>
    <w:rPr>
      <w:color w:val="0000FF" w:themeColor="hyperlink"/>
      <w:u w:val="single"/>
    </w:rPr>
  </w:style>
  <w:style w:type="character" w:customStyle="1" w:styleId="apple-converted-space">
    <w:name w:val="apple-converted-space"/>
    <w:basedOn w:val="DefaultParagraphFont"/>
    <w:rsid w:val="00DD702A"/>
  </w:style>
  <w:style w:type="character" w:customStyle="1" w:styleId="bold">
    <w:name w:val="bold"/>
    <w:basedOn w:val="DefaultParagraphFont"/>
    <w:rsid w:val="00DD702A"/>
  </w:style>
  <w:style w:type="paragraph" w:customStyle="1" w:styleId="norm">
    <w:name w:val="norm"/>
    <w:basedOn w:val="Normal"/>
    <w:rsid w:val="00DD702A"/>
    <w:pPr>
      <w:spacing w:before="100" w:beforeAutospacing="1" w:after="100" w:afterAutospacing="1"/>
      <w:ind w:firstLine="0"/>
      <w:jc w:val="left"/>
    </w:pPr>
    <w:rPr>
      <w:rFonts w:ascii="Times" w:eastAsiaTheme="minorEastAsia" w:hAnsi="Times" w:cstheme="minorBidi"/>
      <w:lang w:val="en-GB"/>
    </w:rPr>
  </w:style>
  <w:style w:type="paragraph" w:customStyle="1" w:styleId="modref">
    <w:name w:val="modref"/>
    <w:basedOn w:val="Normal"/>
    <w:rsid w:val="00DD702A"/>
    <w:pPr>
      <w:spacing w:before="100" w:beforeAutospacing="1" w:after="100" w:afterAutospacing="1"/>
      <w:ind w:firstLine="0"/>
      <w:jc w:val="left"/>
    </w:pPr>
    <w:rPr>
      <w:rFonts w:ascii="Times" w:eastAsiaTheme="minorEastAsia" w:hAnsi="Times" w:cstheme="minorBidi"/>
      <w:lang w:val="en-GB"/>
    </w:rPr>
  </w:style>
  <w:style w:type="character" w:customStyle="1" w:styleId="hps">
    <w:name w:val="hps"/>
    <w:basedOn w:val="DefaultParagraphFont"/>
    <w:rsid w:val="00DD702A"/>
  </w:style>
  <w:style w:type="character" w:customStyle="1" w:styleId="docheader">
    <w:name w:val="doc_header"/>
    <w:basedOn w:val="DefaultParagraphFont"/>
    <w:rsid w:val="00DD702A"/>
  </w:style>
  <w:style w:type="paragraph" w:styleId="NormalWeb">
    <w:name w:val="Normal (Web)"/>
    <w:basedOn w:val="Normal"/>
    <w:link w:val="NormalWebChar"/>
    <w:uiPriority w:val="99"/>
    <w:unhideWhenUsed/>
    <w:rsid w:val="00DD702A"/>
    <w:pPr>
      <w:ind w:firstLine="567"/>
    </w:pPr>
    <w:rPr>
      <w:sz w:val="24"/>
      <w:szCs w:val="24"/>
    </w:rPr>
  </w:style>
  <w:style w:type="character" w:customStyle="1" w:styleId="NormalWebChar">
    <w:name w:val="Normal (Web) Char"/>
    <w:basedOn w:val="DefaultParagraphFont"/>
    <w:link w:val="NormalWeb"/>
    <w:uiPriority w:val="99"/>
    <w:rsid w:val="00DD702A"/>
    <w:rPr>
      <w:rFonts w:ascii="Times New Roman" w:eastAsia="Times New Roman" w:hAnsi="Times New Roman" w:cs="Times New Roman"/>
      <w:sz w:val="24"/>
      <w:szCs w:val="24"/>
      <w:lang w:val="en-US"/>
    </w:rPr>
  </w:style>
  <w:style w:type="paragraph" w:customStyle="1" w:styleId="cb">
    <w:name w:val="cb"/>
    <w:basedOn w:val="Normal"/>
    <w:rsid w:val="00DD702A"/>
    <w:pPr>
      <w:ind w:firstLine="0"/>
      <w:jc w:val="center"/>
    </w:pPr>
    <w:rPr>
      <w:b/>
      <w:bCs/>
      <w:sz w:val="24"/>
      <w:szCs w:val="24"/>
    </w:rPr>
  </w:style>
  <w:style w:type="paragraph" w:customStyle="1" w:styleId="cp">
    <w:name w:val="cp"/>
    <w:basedOn w:val="Normal"/>
    <w:rsid w:val="00DD702A"/>
    <w:pPr>
      <w:ind w:firstLine="0"/>
      <w:jc w:val="center"/>
    </w:pPr>
    <w:rPr>
      <w:b/>
      <w:bCs/>
      <w:sz w:val="24"/>
      <w:szCs w:val="24"/>
    </w:rPr>
  </w:style>
  <w:style w:type="paragraph" w:customStyle="1" w:styleId="md">
    <w:name w:val="md"/>
    <w:basedOn w:val="Normal"/>
    <w:rsid w:val="00DD702A"/>
    <w:pPr>
      <w:ind w:firstLine="567"/>
    </w:pPr>
    <w:rPr>
      <w:i/>
      <w:iCs/>
      <w:color w:val="663300"/>
    </w:rPr>
  </w:style>
  <w:style w:type="table" w:styleId="TableGridLight">
    <w:name w:val="Grid Table Light"/>
    <w:basedOn w:val="TableNormal"/>
    <w:uiPriority w:val="40"/>
    <w:rsid w:val="0091586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SpacingChar">
    <w:name w:val="No Spacing Char"/>
    <w:basedOn w:val="DefaultParagraphFont"/>
    <w:link w:val="NoSpacing"/>
    <w:uiPriority w:val="1"/>
    <w:rsid w:val="00DF51A2"/>
    <w:rPr>
      <w:rFonts w:eastAsiaTheme="minorEastAsia"/>
      <w:lang w:val="ru-RU" w:eastAsia="ru-RU"/>
    </w:rPr>
  </w:style>
  <w:style w:type="character" w:customStyle="1" w:styleId="italic">
    <w:name w:val="italic"/>
    <w:basedOn w:val="DefaultParagraphFont"/>
    <w:rsid w:val="00DF51A2"/>
  </w:style>
  <w:style w:type="character" w:customStyle="1" w:styleId="italics">
    <w:name w:val="italics"/>
    <w:basedOn w:val="DefaultParagraphFont"/>
    <w:rsid w:val="00400CB7"/>
  </w:style>
  <w:style w:type="paragraph" w:customStyle="1" w:styleId="List1">
    <w:name w:val="List1"/>
    <w:basedOn w:val="Normal"/>
    <w:rsid w:val="00A514E7"/>
    <w:pPr>
      <w:spacing w:before="100" w:beforeAutospacing="1" w:after="100" w:afterAutospacing="1"/>
      <w:ind w:firstLine="0"/>
      <w:jc w:val="left"/>
    </w:pPr>
    <w:rPr>
      <w:sz w:val="24"/>
      <w:szCs w:val="24"/>
    </w:rPr>
  </w:style>
  <w:style w:type="character" w:customStyle="1" w:styleId="boldface">
    <w:name w:val="boldface"/>
    <w:basedOn w:val="DefaultParagraphFont"/>
    <w:rsid w:val="00A514E7"/>
  </w:style>
  <w:style w:type="paragraph" w:customStyle="1" w:styleId="Normal2">
    <w:name w:val="Normal2"/>
    <w:basedOn w:val="Normal"/>
    <w:rsid w:val="005441B7"/>
    <w:pPr>
      <w:spacing w:before="100" w:beforeAutospacing="1" w:after="100" w:afterAutospacing="1"/>
      <w:ind w:firstLine="0"/>
      <w:jc w:val="left"/>
    </w:pPr>
    <w:rPr>
      <w:sz w:val="24"/>
      <w:szCs w:val="24"/>
    </w:rPr>
  </w:style>
  <w:style w:type="paragraph" w:customStyle="1" w:styleId="doc-ti">
    <w:name w:val="doc-ti"/>
    <w:basedOn w:val="Normal"/>
    <w:rsid w:val="005441B7"/>
    <w:pPr>
      <w:spacing w:before="100" w:beforeAutospacing="1" w:after="100" w:afterAutospacing="1"/>
      <w:ind w:firstLine="0"/>
      <w:jc w:val="left"/>
    </w:pPr>
    <w:rPr>
      <w:sz w:val="24"/>
      <w:szCs w:val="24"/>
    </w:rPr>
  </w:style>
  <w:style w:type="paragraph" w:customStyle="1" w:styleId="ti-grseq-1">
    <w:name w:val="ti-grseq-1"/>
    <w:basedOn w:val="Normal"/>
    <w:rsid w:val="005441B7"/>
    <w:pPr>
      <w:spacing w:before="100" w:beforeAutospacing="1" w:after="100" w:afterAutospacing="1"/>
      <w:ind w:firstLine="0"/>
      <w:jc w:val="left"/>
    </w:pPr>
    <w:rPr>
      <w:sz w:val="24"/>
      <w:szCs w:val="24"/>
    </w:rPr>
  </w:style>
  <w:style w:type="character" w:customStyle="1" w:styleId="super">
    <w:name w:val="super"/>
    <w:basedOn w:val="DefaultParagraphFont"/>
    <w:rsid w:val="005441B7"/>
  </w:style>
  <w:style w:type="character" w:customStyle="1" w:styleId="Heading1Char">
    <w:name w:val="Heading 1 Char"/>
    <w:basedOn w:val="DefaultParagraphFont"/>
    <w:link w:val="Heading1"/>
    <w:uiPriority w:val="9"/>
    <w:rsid w:val="001476ED"/>
    <w:rPr>
      <w:rFonts w:ascii="Times New Roman" w:eastAsia="Times New Roman" w:hAnsi="Times New Roman" w:cs="Times New Roman"/>
      <w:b/>
      <w:color w:val="000000" w:themeColor="text1"/>
      <w:sz w:val="20"/>
      <w:szCs w:val="20"/>
      <w:lang w:val="ro-RO"/>
    </w:rPr>
  </w:style>
  <w:style w:type="character" w:customStyle="1" w:styleId="Heading2Char">
    <w:name w:val="Heading 2 Char"/>
    <w:basedOn w:val="DefaultParagraphFont"/>
    <w:link w:val="Heading2"/>
    <w:uiPriority w:val="9"/>
    <w:rsid w:val="00EE3E56"/>
    <w:rPr>
      <w:rFonts w:ascii="Times New Roman" w:eastAsia="Times New Roman" w:hAnsi="Times New Roman" w:cs="Times New Roman"/>
      <w:b/>
      <w:color w:val="FF0000"/>
      <w:sz w:val="20"/>
      <w:szCs w:val="20"/>
      <w:lang w:val="ro-RO"/>
    </w:rPr>
  </w:style>
  <w:style w:type="character" w:customStyle="1" w:styleId="fontstyle01">
    <w:name w:val="fontstyle01"/>
    <w:basedOn w:val="DefaultParagraphFont"/>
    <w:rsid w:val="00974FD2"/>
    <w:rPr>
      <w:rFonts w:ascii="Aptos" w:hAnsi="Aptos" w:hint="default"/>
      <w:b w:val="0"/>
      <w:bCs w:val="0"/>
      <w:i w:val="0"/>
      <w:iCs w:val="0"/>
      <w:color w:val="000000"/>
      <w:sz w:val="18"/>
      <w:szCs w:val="18"/>
    </w:rPr>
  </w:style>
  <w:style w:type="character" w:customStyle="1" w:styleId="fontstyle21">
    <w:name w:val="fontstyle21"/>
    <w:basedOn w:val="DefaultParagraphFont"/>
    <w:rsid w:val="00974FD2"/>
    <w:rPr>
      <w:rFonts w:ascii="Aptos" w:hAnsi="Aptos" w:hint="default"/>
      <w:b/>
      <w:bCs/>
      <w:i w:val="0"/>
      <w:iCs w:val="0"/>
      <w:color w:val="000000"/>
      <w:sz w:val="18"/>
      <w:szCs w:val="18"/>
    </w:rPr>
  </w:style>
  <w:style w:type="paragraph" w:styleId="BodyText">
    <w:name w:val="Body Text"/>
    <w:basedOn w:val="Normal"/>
    <w:link w:val="BodyTextChar"/>
    <w:uiPriority w:val="99"/>
    <w:unhideWhenUsed/>
    <w:rsid w:val="003350C8"/>
    <w:pPr>
      <w:ind w:firstLine="0"/>
      <w:jc w:val="left"/>
    </w:pPr>
    <w:rPr>
      <w:rFonts w:eastAsiaTheme="majorEastAsia"/>
      <w:b/>
      <w:i/>
      <w:iCs/>
      <w:color w:val="FF0000"/>
      <w:lang w:val="ro-RO"/>
    </w:rPr>
  </w:style>
  <w:style w:type="character" w:customStyle="1" w:styleId="BodyTextChar">
    <w:name w:val="Body Text Char"/>
    <w:basedOn w:val="DefaultParagraphFont"/>
    <w:link w:val="BodyText"/>
    <w:uiPriority w:val="99"/>
    <w:rsid w:val="003350C8"/>
    <w:rPr>
      <w:rFonts w:ascii="Times New Roman" w:eastAsiaTheme="majorEastAsia" w:hAnsi="Times New Roman" w:cs="Times New Roman"/>
      <w:b/>
      <w:i/>
      <w:iCs/>
      <w:color w:val="FF0000"/>
      <w:sz w:val="20"/>
      <w:szCs w:val="20"/>
      <w:lang w:val="ro-RO"/>
    </w:rPr>
  </w:style>
  <w:style w:type="paragraph" w:styleId="BodyText2">
    <w:name w:val="Body Text 2"/>
    <w:basedOn w:val="Normal"/>
    <w:link w:val="BodyText2Char"/>
    <w:uiPriority w:val="99"/>
    <w:unhideWhenUsed/>
    <w:rsid w:val="00F3625E"/>
    <w:pPr>
      <w:ind w:firstLine="0"/>
      <w:jc w:val="left"/>
    </w:pPr>
    <w:rPr>
      <w:color w:val="000000" w:themeColor="text1"/>
      <w:u w:val="single"/>
      <w:lang w:val="ro-RO"/>
    </w:rPr>
  </w:style>
  <w:style w:type="character" w:customStyle="1" w:styleId="BodyText2Char">
    <w:name w:val="Body Text 2 Char"/>
    <w:basedOn w:val="DefaultParagraphFont"/>
    <w:link w:val="BodyText2"/>
    <w:uiPriority w:val="99"/>
    <w:rsid w:val="00F3625E"/>
    <w:rPr>
      <w:rFonts w:ascii="Times New Roman" w:eastAsia="Times New Roman" w:hAnsi="Times New Roman" w:cs="Times New Roman"/>
      <w:color w:val="000000" w:themeColor="text1"/>
      <w:sz w:val="20"/>
      <w:szCs w:val="20"/>
      <w:u w:val="single"/>
      <w:lang w:val="ro-RO"/>
    </w:rPr>
  </w:style>
  <w:style w:type="character" w:customStyle="1" w:styleId="Heading3Char">
    <w:name w:val="Heading 3 Char"/>
    <w:basedOn w:val="DefaultParagraphFont"/>
    <w:link w:val="Heading3"/>
    <w:uiPriority w:val="9"/>
    <w:rsid w:val="0006355F"/>
    <w:rPr>
      <w:rFonts w:ascii="Times New Roman" w:eastAsia="Times New Roman" w:hAnsi="Times New Roman" w:cs="Times New Roman"/>
      <w:b/>
      <w:i/>
      <w:color w:val="000000" w:themeColor="text1"/>
      <w:sz w:val="20"/>
      <w:szCs w:val="20"/>
      <w:lang w:val="ro-RO"/>
    </w:rPr>
  </w:style>
  <w:style w:type="paragraph" w:styleId="BodyText3">
    <w:name w:val="Body Text 3"/>
    <w:basedOn w:val="Normal"/>
    <w:link w:val="BodyText3Char"/>
    <w:uiPriority w:val="99"/>
    <w:unhideWhenUsed/>
    <w:rsid w:val="00F92436"/>
    <w:pPr>
      <w:ind w:firstLine="0"/>
    </w:pPr>
    <w:rPr>
      <w:lang w:val="ro-RO"/>
    </w:rPr>
  </w:style>
  <w:style w:type="character" w:customStyle="1" w:styleId="BodyText3Char">
    <w:name w:val="Body Text 3 Char"/>
    <w:basedOn w:val="DefaultParagraphFont"/>
    <w:link w:val="BodyText3"/>
    <w:uiPriority w:val="99"/>
    <w:rsid w:val="00F92436"/>
    <w:rPr>
      <w:rFonts w:ascii="Times New Roman" w:eastAsia="Times New Roman" w:hAnsi="Times New Roman" w:cs="Times New Roman"/>
      <w:sz w:val="20"/>
      <w:szCs w:val="20"/>
      <w:lang w:val="ro-RO"/>
    </w:rPr>
  </w:style>
  <w:style w:type="character" w:customStyle="1" w:styleId="Heading6Char">
    <w:name w:val="Heading 6 Char"/>
    <w:basedOn w:val="DefaultParagraphFont"/>
    <w:link w:val="Heading6"/>
    <w:uiPriority w:val="9"/>
    <w:rsid w:val="009F2FC2"/>
    <w:rPr>
      <w:rFonts w:ascii="Times New Roman" w:eastAsia="Times New Roman" w:hAnsi="Times New Roman" w:cs="Times New Roman"/>
      <w:b/>
      <w:sz w:val="20"/>
      <w:szCs w:val="20"/>
      <w:lang w:val="en-US"/>
    </w:rPr>
  </w:style>
  <w:style w:type="character" w:customStyle="1" w:styleId="Heading7Char">
    <w:name w:val="Heading 7 Char"/>
    <w:basedOn w:val="DefaultParagraphFont"/>
    <w:link w:val="Heading7"/>
    <w:uiPriority w:val="9"/>
    <w:rsid w:val="00854659"/>
    <w:rPr>
      <w:rFonts w:ascii="Times New Roman" w:eastAsiaTheme="majorEastAsia" w:hAnsi="Times New Roman" w:cs="Times New Roman"/>
      <w:b/>
      <w:bCs/>
      <w:i/>
      <w:iCs/>
      <w:color w:val="000000" w:themeColor="text1"/>
      <w:sz w:val="20"/>
      <w:szCs w:val="20"/>
      <w:lang w:val="ro-RO"/>
    </w:rPr>
  </w:style>
  <w:style w:type="paragraph" w:customStyle="1" w:styleId="Sector">
    <w:name w:val="Sector"/>
    <w:basedOn w:val="Normal"/>
    <w:qFormat/>
    <w:rsid w:val="001C00A4"/>
    <w:pPr>
      <w:numPr>
        <w:numId w:val="9"/>
      </w:numPr>
      <w:jc w:val="left"/>
    </w:pPr>
    <w:rPr>
      <w:rFonts w:asciiTheme="minorHAnsi" w:eastAsiaTheme="minorEastAsia" w:hAnsiTheme="minorHAnsi" w:cstheme="minorBidi"/>
      <w:b/>
      <w:bCs/>
      <w:sz w:val="32"/>
      <w:szCs w:val="32"/>
      <w:lang w:eastAsia="ja-JP"/>
    </w:rPr>
  </w:style>
  <w:style w:type="paragraph" w:customStyle="1" w:styleId="ActivityName">
    <w:name w:val="Activity Name"/>
    <w:basedOn w:val="Normal"/>
    <w:link w:val="ActivityNameChar"/>
    <w:qFormat/>
    <w:rsid w:val="001C00A4"/>
    <w:pPr>
      <w:numPr>
        <w:ilvl w:val="1"/>
        <w:numId w:val="9"/>
      </w:numPr>
      <w:jc w:val="left"/>
    </w:pPr>
    <w:rPr>
      <w:rFonts w:asciiTheme="minorHAnsi" w:eastAsiaTheme="minorEastAsia" w:hAnsiTheme="minorHAnsi" w:cstheme="minorBidi"/>
      <w:b/>
      <w:bCs/>
      <w:sz w:val="24"/>
      <w:szCs w:val="24"/>
      <w:lang w:eastAsia="ja-JP"/>
    </w:rPr>
  </w:style>
  <w:style w:type="character" w:customStyle="1" w:styleId="ActivityNameChar">
    <w:name w:val="Activity Name Char"/>
    <w:basedOn w:val="DefaultParagraphFont"/>
    <w:link w:val="ActivityName"/>
    <w:rsid w:val="001C00A4"/>
    <w:rPr>
      <w:rFonts w:eastAsiaTheme="minorEastAsia"/>
      <w:b/>
      <w:bCs/>
      <w:sz w:val="24"/>
      <w:szCs w:val="24"/>
      <w:lang w:val="en-US" w:eastAsia="ja-JP"/>
    </w:rPr>
  </w:style>
  <w:style w:type="paragraph" w:customStyle="1" w:styleId="title-gr-seq-level-2">
    <w:name w:val="title-gr-seq-level-2"/>
    <w:basedOn w:val="Normal"/>
    <w:rsid w:val="006808FC"/>
    <w:pPr>
      <w:spacing w:before="100" w:beforeAutospacing="1" w:after="100" w:afterAutospacing="1"/>
      <w:ind w:firstLine="0"/>
      <w:jc w:val="left"/>
    </w:pPr>
    <w:rPr>
      <w:sz w:val="24"/>
      <w:szCs w:val="24"/>
    </w:rPr>
  </w:style>
  <w:style w:type="character" w:customStyle="1" w:styleId="superscript">
    <w:name w:val="superscript"/>
    <w:basedOn w:val="DefaultParagraphFont"/>
    <w:rsid w:val="005B217E"/>
  </w:style>
  <w:style w:type="character" w:customStyle="1" w:styleId="subscript">
    <w:name w:val="subscript"/>
    <w:basedOn w:val="DefaultParagraphFont"/>
    <w:rsid w:val="005B217E"/>
  </w:style>
  <w:style w:type="paragraph" w:styleId="IntenseQuote">
    <w:name w:val="Intense Quote"/>
    <w:basedOn w:val="Normal"/>
    <w:next w:val="Normal"/>
    <w:link w:val="IntenseQuoteChar"/>
    <w:uiPriority w:val="30"/>
    <w:qFormat/>
    <w:rsid w:val="00650FF7"/>
    <w:pPr>
      <w:pBdr>
        <w:top w:val="single" w:sz="4" w:space="10" w:color="365F91" w:themeColor="accent1" w:themeShade="BF"/>
        <w:bottom w:val="single" w:sz="4" w:space="10" w:color="365F91" w:themeColor="accent1" w:themeShade="BF"/>
      </w:pBdr>
      <w:spacing w:before="360" w:after="360" w:line="278" w:lineRule="auto"/>
      <w:ind w:left="864" w:right="864" w:firstLine="0"/>
      <w:jc w:val="center"/>
    </w:pPr>
    <w:rPr>
      <w:rFonts w:asciiTheme="minorHAnsi" w:eastAsiaTheme="minorHAnsi" w:hAnsiTheme="minorHAnsi" w:cstheme="minorBidi"/>
      <w:i/>
      <w:iCs/>
      <w:color w:val="365F91" w:themeColor="accent1" w:themeShade="BF"/>
      <w:kern w:val="2"/>
      <w:sz w:val="22"/>
      <w:szCs w:val="24"/>
      <w14:ligatures w14:val="standardContextual"/>
    </w:rPr>
  </w:style>
  <w:style w:type="character" w:customStyle="1" w:styleId="IntenseQuoteChar">
    <w:name w:val="Intense Quote Char"/>
    <w:basedOn w:val="DefaultParagraphFont"/>
    <w:link w:val="IntenseQuote"/>
    <w:uiPriority w:val="30"/>
    <w:rsid w:val="00650FF7"/>
    <w:rPr>
      <w:i/>
      <w:iCs/>
      <w:color w:val="365F91" w:themeColor="accent1" w:themeShade="BF"/>
      <w:kern w:val="2"/>
      <w:szCs w:val="24"/>
      <w:lang w:val="en-US"/>
      <w14:ligatures w14:val="standardContextual"/>
    </w:rPr>
  </w:style>
  <w:style w:type="character" w:customStyle="1" w:styleId="UnresolvedMention1">
    <w:name w:val="Unresolved Mention1"/>
    <w:basedOn w:val="DefaultParagraphFont"/>
    <w:uiPriority w:val="99"/>
    <w:semiHidden/>
    <w:unhideWhenUsed/>
    <w:rsid w:val="005F2DF0"/>
    <w:rPr>
      <w:color w:val="605E5C"/>
      <w:shd w:val="clear" w:color="auto" w:fill="E1DFDD"/>
    </w:rPr>
  </w:style>
  <w:style w:type="paragraph" w:styleId="Revision">
    <w:name w:val="Revision"/>
    <w:hidden/>
    <w:uiPriority w:val="99"/>
    <w:semiHidden/>
    <w:rsid w:val="000811E4"/>
    <w:pPr>
      <w:spacing w:after="0" w:line="240" w:lineRule="auto"/>
    </w:pPr>
    <w:rPr>
      <w:rFonts w:ascii="Times New Roman" w:eastAsia="Times New Roman" w:hAnsi="Times New Roman" w:cs="Times New Roman"/>
      <w:sz w:val="20"/>
      <w:szCs w:val="20"/>
      <w:lang w:val="en-US"/>
    </w:rPr>
  </w:style>
  <w:style w:type="character" w:customStyle="1" w:styleId="oj-bold">
    <w:name w:val="oj-bold"/>
    <w:basedOn w:val="DefaultParagraphFont"/>
    <w:rsid w:val="007943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1405">
      <w:bodyDiv w:val="1"/>
      <w:marLeft w:val="0"/>
      <w:marRight w:val="0"/>
      <w:marTop w:val="0"/>
      <w:marBottom w:val="0"/>
      <w:divBdr>
        <w:top w:val="none" w:sz="0" w:space="0" w:color="auto"/>
        <w:left w:val="none" w:sz="0" w:space="0" w:color="auto"/>
        <w:bottom w:val="none" w:sz="0" w:space="0" w:color="auto"/>
        <w:right w:val="none" w:sz="0" w:space="0" w:color="auto"/>
      </w:divBdr>
      <w:divsChild>
        <w:div w:id="1896164635">
          <w:marLeft w:val="0"/>
          <w:marRight w:val="0"/>
          <w:marTop w:val="0"/>
          <w:marBottom w:val="0"/>
          <w:divBdr>
            <w:top w:val="none" w:sz="0" w:space="0" w:color="auto"/>
            <w:left w:val="none" w:sz="0" w:space="0" w:color="auto"/>
            <w:bottom w:val="none" w:sz="0" w:space="0" w:color="auto"/>
            <w:right w:val="none" w:sz="0" w:space="0" w:color="auto"/>
          </w:divBdr>
        </w:div>
      </w:divsChild>
    </w:div>
    <w:div w:id="10768903">
      <w:bodyDiv w:val="1"/>
      <w:marLeft w:val="0"/>
      <w:marRight w:val="0"/>
      <w:marTop w:val="0"/>
      <w:marBottom w:val="0"/>
      <w:divBdr>
        <w:top w:val="none" w:sz="0" w:space="0" w:color="auto"/>
        <w:left w:val="none" w:sz="0" w:space="0" w:color="auto"/>
        <w:bottom w:val="none" w:sz="0" w:space="0" w:color="auto"/>
        <w:right w:val="none" w:sz="0" w:space="0" w:color="auto"/>
      </w:divBdr>
    </w:div>
    <w:div w:id="45761705">
      <w:bodyDiv w:val="1"/>
      <w:marLeft w:val="0"/>
      <w:marRight w:val="0"/>
      <w:marTop w:val="0"/>
      <w:marBottom w:val="0"/>
      <w:divBdr>
        <w:top w:val="none" w:sz="0" w:space="0" w:color="auto"/>
        <w:left w:val="none" w:sz="0" w:space="0" w:color="auto"/>
        <w:bottom w:val="none" w:sz="0" w:space="0" w:color="auto"/>
        <w:right w:val="none" w:sz="0" w:space="0" w:color="auto"/>
      </w:divBdr>
    </w:div>
    <w:div w:id="137308188">
      <w:bodyDiv w:val="1"/>
      <w:marLeft w:val="0"/>
      <w:marRight w:val="0"/>
      <w:marTop w:val="0"/>
      <w:marBottom w:val="0"/>
      <w:divBdr>
        <w:top w:val="none" w:sz="0" w:space="0" w:color="auto"/>
        <w:left w:val="none" w:sz="0" w:space="0" w:color="auto"/>
        <w:bottom w:val="none" w:sz="0" w:space="0" w:color="auto"/>
        <w:right w:val="none" w:sz="0" w:space="0" w:color="auto"/>
      </w:divBdr>
      <w:divsChild>
        <w:div w:id="1332833962">
          <w:marLeft w:val="0"/>
          <w:marRight w:val="0"/>
          <w:marTop w:val="0"/>
          <w:marBottom w:val="0"/>
          <w:divBdr>
            <w:top w:val="none" w:sz="0" w:space="0" w:color="auto"/>
            <w:left w:val="none" w:sz="0" w:space="0" w:color="auto"/>
            <w:bottom w:val="none" w:sz="0" w:space="0" w:color="auto"/>
            <w:right w:val="none" w:sz="0" w:space="0" w:color="auto"/>
          </w:divBdr>
        </w:div>
      </w:divsChild>
    </w:div>
    <w:div w:id="166214092">
      <w:bodyDiv w:val="1"/>
      <w:marLeft w:val="0"/>
      <w:marRight w:val="0"/>
      <w:marTop w:val="0"/>
      <w:marBottom w:val="0"/>
      <w:divBdr>
        <w:top w:val="none" w:sz="0" w:space="0" w:color="auto"/>
        <w:left w:val="none" w:sz="0" w:space="0" w:color="auto"/>
        <w:bottom w:val="none" w:sz="0" w:space="0" w:color="auto"/>
        <w:right w:val="none" w:sz="0" w:space="0" w:color="auto"/>
      </w:divBdr>
      <w:divsChild>
        <w:div w:id="89744074">
          <w:marLeft w:val="0"/>
          <w:marRight w:val="0"/>
          <w:marTop w:val="0"/>
          <w:marBottom w:val="0"/>
          <w:divBdr>
            <w:top w:val="none" w:sz="0" w:space="0" w:color="auto"/>
            <w:left w:val="none" w:sz="0" w:space="0" w:color="auto"/>
            <w:bottom w:val="none" w:sz="0" w:space="0" w:color="auto"/>
            <w:right w:val="none" w:sz="0" w:space="0" w:color="auto"/>
          </w:divBdr>
        </w:div>
      </w:divsChild>
    </w:div>
    <w:div w:id="199126360">
      <w:bodyDiv w:val="1"/>
      <w:marLeft w:val="0"/>
      <w:marRight w:val="0"/>
      <w:marTop w:val="0"/>
      <w:marBottom w:val="0"/>
      <w:divBdr>
        <w:top w:val="none" w:sz="0" w:space="0" w:color="auto"/>
        <w:left w:val="none" w:sz="0" w:space="0" w:color="auto"/>
        <w:bottom w:val="none" w:sz="0" w:space="0" w:color="auto"/>
        <w:right w:val="none" w:sz="0" w:space="0" w:color="auto"/>
      </w:divBdr>
      <w:divsChild>
        <w:div w:id="673728057">
          <w:marLeft w:val="0"/>
          <w:marRight w:val="0"/>
          <w:marTop w:val="0"/>
          <w:marBottom w:val="0"/>
          <w:divBdr>
            <w:top w:val="none" w:sz="0" w:space="0" w:color="auto"/>
            <w:left w:val="none" w:sz="0" w:space="0" w:color="auto"/>
            <w:bottom w:val="none" w:sz="0" w:space="0" w:color="auto"/>
            <w:right w:val="none" w:sz="0" w:space="0" w:color="auto"/>
          </w:divBdr>
        </w:div>
      </w:divsChild>
    </w:div>
    <w:div w:id="239142699">
      <w:bodyDiv w:val="1"/>
      <w:marLeft w:val="0"/>
      <w:marRight w:val="0"/>
      <w:marTop w:val="0"/>
      <w:marBottom w:val="0"/>
      <w:divBdr>
        <w:top w:val="none" w:sz="0" w:space="0" w:color="auto"/>
        <w:left w:val="none" w:sz="0" w:space="0" w:color="auto"/>
        <w:bottom w:val="none" w:sz="0" w:space="0" w:color="auto"/>
        <w:right w:val="none" w:sz="0" w:space="0" w:color="auto"/>
      </w:divBdr>
      <w:divsChild>
        <w:div w:id="210384426">
          <w:marLeft w:val="0"/>
          <w:marRight w:val="0"/>
          <w:marTop w:val="0"/>
          <w:marBottom w:val="0"/>
          <w:divBdr>
            <w:top w:val="none" w:sz="0" w:space="0" w:color="auto"/>
            <w:left w:val="none" w:sz="0" w:space="0" w:color="auto"/>
            <w:bottom w:val="none" w:sz="0" w:space="0" w:color="auto"/>
            <w:right w:val="none" w:sz="0" w:space="0" w:color="auto"/>
          </w:divBdr>
        </w:div>
      </w:divsChild>
    </w:div>
    <w:div w:id="251865961">
      <w:bodyDiv w:val="1"/>
      <w:marLeft w:val="0"/>
      <w:marRight w:val="0"/>
      <w:marTop w:val="0"/>
      <w:marBottom w:val="0"/>
      <w:divBdr>
        <w:top w:val="none" w:sz="0" w:space="0" w:color="auto"/>
        <w:left w:val="none" w:sz="0" w:space="0" w:color="auto"/>
        <w:bottom w:val="none" w:sz="0" w:space="0" w:color="auto"/>
        <w:right w:val="none" w:sz="0" w:space="0" w:color="auto"/>
      </w:divBdr>
    </w:div>
    <w:div w:id="269509716">
      <w:bodyDiv w:val="1"/>
      <w:marLeft w:val="0"/>
      <w:marRight w:val="0"/>
      <w:marTop w:val="0"/>
      <w:marBottom w:val="0"/>
      <w:divBdr>
        <w:top w:val="none" w:sz="0" w:space="0" w:color="auto"/>
        <w:left w:val="none" w:sz="0" w:space="0" w:color="auto"/>
        <w:bottom w:val="none" w:sz="0" w:space="0" w:color="auto"/>
        <w:right w:val="none" w:sz="0" w:space="0" w:color="auto"/>
      </w:divBdr>
      <w:divsChild>
        <w:div w:id="875704591">
          <w:marLeft w:val="0"/>
          <w:marRight w:val="0"/>
          <w:marTop w:val="0"/>
          <w:marBottom w:val="0"/>
          <w:divBdr>
            <w:top w:val="none" w:sz="0" w:space="0" w:color="auto"/>
            <w:left w:val="none" w:sz="0" w:space="0" w:color="auto"/>
            <w:bottom w:val="none" w:sz="0" w:space="0" w:color="auto"/>
            <w:right w:val="none" w:sz="0" w:space="0" w:color="auto"/>
          </w:divBdr>
        </w:div>
      </w:divsChild>
    </w:div>
    <w:div w:id="288164873">
      <w:bodyDiv w:val="1"/>
      <w:marLeft w:val="0"/>
      <w:marRight w:val="0"/>
      <w:marTop w:val="0"/>
      <w:marBottom w:val="0"/>
      <w:divBdr>
        <w:top w:val="none" w:sz="0" w:space="0" w:color="auto"/>
        <w:left w:val="none" w:sz="0" w:space="0" w:color="auto"/>
        <w:bottom w:val="none" w:sz="0" w:space="0" w:color="auto"/>
        <w:right w:val="none" w:sz="0" w:space="0" w:color="auto"/>
      </w:divBdr>
      <w:divsChild>
        <w:div w:id="1863083012">
          <w:marLeft w:val="0"/>
          <w:marRight w:val="0"/>
          <w:marTop w:val="0"/>
          <w:marBottom w:val="0"/>
          <w:divBdr>
            <w:top w:val="none" w:sz="0" w:space="0" w:color="auto"/>
            <w:left w:val="none" w:sz="0" w:space="0" w:color="auto"/>
            <w:bottom w:val="none" w:sz="0" w:space="0" w:color="auto"/>
            <w:right w:val="none" w:sz="0" w:space="0" w:color="auto"/>
          </w:divBdr>
        </w:div>
      </w:divsChild>
    </w:div>
    <w:div w:id="311717174">
      <w:bodyDiv w:val="1"/>
      <w:marLeft w:val="0"/>
      <w:marRight w:val="0"/>
      <w:marTop w:val="0"/>
      <w:marBottom w:val="0"/>
      <w:divBdr>
        <w:top w:val="none" w:sz="0" w:space="0" w:color="auto"/>
        <w:left w:val="none" w:sz="0" w:space="0" w:color="auto"/>
        <w:bottom w:val="none" w:sz="0" w:space="0" w:color="auto"/>
        <w:right w:val="none" w:sz="0" w:space="0" w:color="auto"/>
      </w:divBdr>
      <w:divsChild>
        <w:div w:id="1997370106">
          <w:marLeft w:val="0"/>
          <w:marRight w:val="0"/>
          <w:marTop w:val="0"/>
          <w:marBottom w:val="0"/>
          <w:divBdr>
            <w:top w:val="none" w:sz="0" w:space="0" w:color="auto"/>
            <w:left w:val="none" w:sz="0" w:space="0" w:color="auto"/>
            <w:bottom w:val="none" w:sz="0" w:space="0" w:color="auto"/>
            <w:right w:val="none" w:sz="0" w:space="0" w:color="auto"/>
          </w:divBdr>
        </w:div>
      </w:divsChild>
    </w:div>
    <w:div w:id="316542070">
      <w:bodyDiv w:val="1"/>
      <w:marLeft w:val="0"/>
      <w:marRight w:val="0"/>
      <w:marTop w:val="0"/>
      <w:marBottom w:val="0"/>
      <w:divBdr>
        <w:top w:val="none" w:sz="0" w:space="0" w:color="auto"/>
        <w:left w:val="none" w:sz="0" w:space="0" w:color="auto"/>
        <w:bottom w:val="none" w:sz="0" w:space="0" w:color="auto"/>
        <w:right w:val="none" w:sz="0" w:space="0" w:color="auto"/>
      </w:divBdr>
      <w:divsChild>
        <w:div w:id="1405910842">
          <w:marLeft w:val="0"/>
          <w:marRight w:val="0"/>
          <w:marTop w:val="0"/>
          <w:marBottom w:val="0"/>
          <w:divBdr>
            <w:top w:val="none" w:sz="0" w:space="0" w:color="auto"/>
            <w:left w:val="none" w:sz="0" w:space="0" w:color="auto"/>
            <w:bottom w:val="none" w:sz="0" w:space="0" w:color="auto"/>
            <w:right w:val="none" w:sz="0" w:space="0" w:color="auto"/>
          </w:divBdr>
        </w:div>
      </w:divsChild>
    </w:div>
    <w:div w:id="324356246">
      <w:bodyDiv w:val="1"/>
      <w:marLeft w:val="0"/>
      <w:marRight w:val="0"/>
      <w:marTop w:val="0"/>
      <w:marBottom w:val="0"/>
      <w:divBdr>
        <w:top w:val="none" w:sz="0" w:space="0" w:color="auto"/>
        <w:left w:val="none" w:sz="0" w:space="0" w:color="auto"/>
        <w:bottom w:val="none" w:sz="0" w:space="0" w:color="auto"/>
        <w:right w:val="none" w:sz="0" w:space="0" w:color="auto"/>
      </w:divBdr>
    </w:div>
    <w:div w:id="325745791">
      <w:bodyDiv w:val="1"/>
      <w:marLeft w:val="0"/>
      <w:marRight w:val="0"/>
      <w:marTop w:val="0"/>
      <w:marBottom w:val="0"/>
      <w:divBdr>
        <w:top w:val="none" w:sz="0" w:space="0" w:color="auto"/>
        <w:left w:val="none" w:sz="0" w:space="0" w:color="auto"/>
        <w:bottom w:val="none" w:sz="0" w:space="0" w:color="auto"/>
        <w:right w:val="none" w:sz="0" w:space="0" w:color="auto"/>
      </w:divBdr>
    </w:div>
    <w:div w:id="369305679">
      <w:bodyDiv w:val="1"/>
      <w:marLeft w:val="0"/>
      <w:marRight w:val="0"/>
      <w:marTop w:val="0"/>
      <w:marBottom w:val="0"/>
      <w:divBdr>
        <w:top w:val="none" w:sz="0" w:space="0" w:color="auto"/>
        <w:left w:val="none" w:sz="0" w:space="0" w:color="auto"/>
        <w:bottom w:val="none" w:sz="0" w:space="0" w:color="auto"/>
        <w:right w:val="none" w:sz="0" w:space="0" w:color="auto"/>
      </w:divBdr>
    </w:div>
    <w:div w:id="373502093">
      <w:bodyDiv w:val="1"/>
      <w:marLeft w:val="0"/>
      <w:marRight w:val="0"/>
      <w:marTop w:val="0"/>
      <w:marBottom w:val="0"/>
      <w:divBdr>
        <w:top w:val="none" w:sz="0" w:space="0" w:color="auto"/>
        <w:left w:val="none" w:sz="0" w:space="0" w:color="auto"/>
        <w:bottom w:val="none" w:sz="0" w:space="0" w:color="auto"/>
        <w:right w:val="none" w:sz="0" w:space="0" w:color="auto"/>
      </w:divBdr>
    </w:div>
    <w:div w:id="438837519">
      <w:bodyDiv w:val="1"/>
      <w:marLeft w:val="0"/>
      <w:marRight w:val="0"/>
      <w:marTop w:val="0"/>
      <w:marBottom w:val="0"/>
      <w:divBdr>
        <w:top w:val="none" w:sz="0" w:space="0" w:color="auto"/>
        <w:left w:val="none" w:sz="0" w:space="0" w:color="auto"/>
        <w:bottom w:val="none" w:sz="0" w:space="0" w:color="auto"/>
        <w:right w:val="none" w:sz="0" w:space="0" w:color="auto"/>
      </w:divBdr>
    </w:div>
    <w:div w:id="452989110">
      <w:bodyDiv w:val="1"/>
      <w:marLeft w:val="0"/>
      <w:marRight w:val="0"/>
      <w:marTop w:val="0"/>
      <w:marBottom w:val="0"/>
      <w:divBdr>
        <w:top w:val="none" w:sz="0" w:space="0" w:color="auto"/>
        <w:left w:val="none" w:sz="0" w:space="0" w:color="auto"/>
        <w:bottom w:val="none" w:sz="0" w:space="0" w:color="auto"/>
        <w:right w:val="none" w:sz="0" w:space="0" w:color="auto"/>
      </w:divBdr>
    </w:div>
    <w:div w:id="453520538">
      <w:bodyDiv w:val="1"/>
      <w:marLeft w:val="0"/>
      <w:marRight w:val="0"/>
      <w:marTop w:val="0"/>
      <w:marBottom w:val="0"/>
      <w:divBdr>
        <w:top w:val="none" w:sz="0" w:space="0" w:color="auto"/>
        <w:left w:val="none" w:sz="0" w:space="0" w:color="auto"/>
        <w:bottom w:val="none" w:sz="0" w:space="0" w:color="auto"/>
        <w:right w:val="none" w:sz="0" w:space="0" w:color="auto"/>
      </w:divBdr>
      <w:divsChild>
        <w:div w:id="886142301">
          <w:marLeft w:val="0"/>
          <w:marRight w:val="0"/>
          <w:marTop w:val="0"/>
          <w:marBottom w:val="0"/>
          <w:divBdr>
            <w:top w:val="none" w:sz="0" w:space="0" w:color="auto"/>
            <w:left w:val="none" w:sz="0" w:space="0" w:color="auto"/>
            <w:bottom w:val="none" w:sz="0" w:space="0" w:color="auto"/>
            <w:right w:val="none" w:sz="0" w:space="0" w:color="auto"/>
          </w:divBdr>
        </w:div>
      </w:divsChild>
    </w:div>
    <w:div w:id="471875433">
      <w:bodyDiv w:val="1"/>
      <w:marLeft w:val="0"/>
      <w:marRight w:val="0"/>
      <w:marTop w:val="0"/>
      <w:marBottom w:val="0"/>
      <w:divBdr>
        <w:top w:val="none" w:sz="0" w:space="0" w:color="auto"/>
        <w:left w:val="none" w:sz="0" w:space="0" w:color="auto"/>
        <w:bottom w:val="none" w:sz="0" w:space="0" w:color="auto"/>
        <w:right w:val="none" w:sz="0" w:space="0" w:color="auto"/>
      </w:divBdr>
      <w:divsChild>
        <w:div w:id="975531053">
          <w:marLeft w:val="0"/>
          <w:marRight w:val="0"/>
          <w:marTop w:val="0"/>
          <w:marBottom w:val="0"/>
          <w:divBdr>
            <w:top w:val="none" w:sz="0" w:space="0" w:color="auto"/>
            <w:left w:val="none" w:sz="0" w:space="0" w:color="auto"/>
            <w:bottom w:val="none" w:sz="0" w:space="0" w:color="auto"/>
            <w:right w:val="none" w:sz="0" w:space="0" w:color="auto"/>
          </w:divBdr>
        </w:div>
      </w:divsChild>
    </w:div>
    <w:div w:id="492187177">
      <w:bodyDiv w:val="1"/>
      <w:marLeft w:val="0"/>
      <w:marRight w:val="0"/>
      <w:marTop w:val="0"/>
      <w:marBottom w:val="0"/>
      <w:divBdr>
        <w:top w:val="none" w:sz="0" w:space="0" w:color="auto"/>
        <w:left w:val="none" w:sz="0" w:space="0" w:color="auto"/>
        <w:bottom w:val="none" w:sz="0" w:space="0" w:color="auto"/>
        <w:right w:val="none" w:sz="0" w:space="0" w:color="auto"/>
      </w:divBdr>
    </w:div>
    <w:div w:id="499741223">
      <w:bodyDiv w:val="1"/>
      <w:marLeft w:val="0"/>
      <w:marRight w:val="0"/>
      <w:marTop w:val="0"/>
      <w:marBottom w:val="0"/>
      <w:divBdr>
        <w:top w:val="none" w:sz="0" w:space="0" w:color="auto"/>
        <w:left w:val="none" w:sz="0" w:space="0" w:color="auto"/>
        <w:bottom w:val="none" w:sz="0" w:space="0" w:color="auto"/>
        <w:right w:val="none" w:sz="0" w:space="0" w:color="auto"/>
      </w:divBdr>
    </w:div>
    <w:div w:id="537552237">
      <w:bodyDiv w:val="1"/>
      <w:marLeft w:val="0"/>
      <w:marRight w:val="0"/>
      <w:marTop w:val="0"/>
      <w:marBottom w:val="0"/>
      <w:divBdr>
        <w:top w:val="none" w:sz="0" w:space="0" w:color="auto"/>
        <w:left w:val="none" w:sz="0" w:space="0" w:color="auto"/>
        <w:bottom w:val="none" w:sz="0" w:space="0" w:color="auto"/>
        <w:right w:val="none" w:sz="0" w:space="0" w:color="auto"/>
      </w:divBdr>
      <w:divsChild>
        <w:div w:id="49614566">
          <w:marLeft w:val="0"/>
          <w:marRight w:val="0"/>
          <w:marTop w:val="0"/>
          <w:marBottom w:val="0"/>
          <w:divBdr>
            <w:top w:val="none" w:sz="0" w:space="0" w:color="auto"/>
            <w:left w:val="none" w:sz="0" w:space="0" w:color="auto"/>
            <w:bottom w:val="none" w:sz="0" w:space="0" w:color="auto"/>
            <w:right w:val="none" w:sz="0" w:space="0" w:color="auto"/>
          </w:divBdr>
        </w:div>
      </w:divsChild>
    </w:div>
    <w:div w:id="554899960">
      <w:bodyDiv w:val="1"/>
      <w:marLeft w:val="0"/>
      <w:marRight w:val="0"/>
      <w:marTop w:val="0"/>
      <w:marBottom w:val="0"/>
      <w:divBdr>
        <w:top w:val="none" w:sz="0" w:space="0" w:color="auto"/>
        <w:left w:val="none" w:sz="0" w:space="0" w:color="auto"/>
        <w:bottom w:val="none" w:sz="0" w:space="0" w:color="auto"/>
        <w:right w:val="none" w:sz="0" w:space="0" w:color="auto"/>
      </w:divBdr>
      <w:divsChild>
        <w:div w:id="1501504856">
          <w:marLeft w:val="0"/>
          <w:marRight w:val="0"/>
          <w:marTop w:val="0"/>
          <w:marBottom w:val="0"/>
          <w:divBdr>
            <w:top w:val="none" w:sz="0" w:space="0" w:color="auto"/>
            <w:left w:val="none" w:sz="0" w:space="0" w:color="auto"/>
            <w:bottom w:val="none" w:sz="0" w:space="0" w:color="auto"/>
            <w:right w:val="none" w:sz="0" w:space="0" w:color="auto"/>
          </w:divBdr>
        </w:div>
      </w:divsChild>
    </w:div>
    <w:div w:id="558979746">
      <w:bodyDiv w:val="1"/>
      <w:marLeft w:val="0"/>
      <w:marRight w:val="0"/>
      <w:marTop w:val="0"/>
      <w:marBottom w:val="0"/>
      <w:divBdr>
        <w:top w:val="none" w:sz="0" w:space="0" w:color="auto"/>
        <w:left w:val="none" w:sz="0" w:space="0" w:color="auto"/>
        <w:bottom w:val="none" w:sz="0" w:space="0" w:color="auto"/>
        <w:right w:val="none" w:sz="0" w:space="0" w:color="auto"/>
      </w:divBdr>
    </w:div>
    <w:div w:id="568804249">
      <w:bodyDiv w:val="1"/>
      <w:marLeft w:val="0"/>
      <w:marRight w:val="0"/>
      <w:marTop w:val="0"/>
      <w:marBottom w:val="0"/>
      <w:divBdr>
        <w:top w:val="none" w:sz="0" w:space="0" w:color="auto"/>
        <w:left w:val="none" w:sz="0" w:space="0" w:color="auto"/>
        <w:bottom w:val="none" w:sz="0" w:space="0" w:color="auto"/>
        <w:right w:val="none" w:sz="0" w:space="0" w:color="auto"/>
      </w:divBdr>
      <w:divsChild>
        <w:div w:id="977802786">
          <w:marLeft w:val="0"/>
          <w:marRight w:val="0"/>
          <w:marTop w:val="0"/>
          <w:marBottom w:val="0"/>
          <w:divBdr>
            <w:top w:val="none" w:sz="0" w:space="0" w:color="auto"/>
            <w:left w:val="none" w:sz="0" w:space="0" w:color="auto"/>
            <w:bottom w:val="none" w:sz="0" w:space="0" w:color="auto"/>
            <w:right w:val="none" w:sz="0" w:space="0" w:color="auto"/>
          </w:divBdr>
        </w:div>
      </w:divsChild>
    </w:div>
    <w:div w:id="616838023">
      <w:bodyDiv w:val="1"/>
      <w:marLeft w:val="0"/>
      <w:marRight w:val="0"/>
      <w:marTop w:val="0"/>
      <w:marBottom w:val="0"/>
      <w:divBdr>
        <w:top w:val="none" w:sz="0" w:space="0" w:color="auto"/>
        <w:left w:val="none" w:sz="0" w:space="0" w:color="auto"/>
        <w:bottom w:val="none" w:sz="0" w:space="0" w:color="auto"/>
        <w:right w:val="none" w:sz="0" w:space="0" w:color="auto"/>
      </w:divBdr>
      <w:divsChild>
        <w:div w:id="757096979">
          <w:marLeft w:val="0"/>
          <w:marRight w:val="0"/>
          <w:marTop w:val="0"/>
          <w:marBottom w:val="0"/>
          <w:divBdr>
            <w:top w:val="none" w:sz="0" w:space="0" w:color="auto"/>
            <w:left w:val="none" w:sz="0" w:space="0" w:color="auto"/>
            <w:bottom w:val="none" w:sz="0" w:space="0" w:color="auto"/>
            <w:right w:val="none" w:sz="0" w:space="0" w:color="auto"/>
          </w:divBdr>
        </w:div>
      </w:divsChild>
    </w:div>
    <w:div w:id="640425616">
      <w:bodyDiv w:val="1"/>
      <w:marLeft w:val="0"/>
      <w:marRight w:val="0"/>
      <w:marTop w:val="0"/>
      <w:marBottom w:val="0"/>
      <w:divBdr>
        <w:top w:val="none" w:sz="0" w:space="0" w:color="auto"/>
        <w:left w:val="none" w:sz="0" w:space="0" w:color="auto"/>
        <w:bottom w:val="none" w:sz="0" w:space="0" w:color="auto"/>
        <w:right w:val="none" w:sz="0" w:space="0" w:color="auto"/>
      </w:divBdr>
      <w:divsChild>
        <w:div w:id="1476022295">
          <w:marLeft w:val="0"/>
          <w:marRight w:val="0"/>
          <w:marTop w:val="0"/>
          <w:marBottom w:val="0"/>
          <w:divBdr>
            <w:top w:val="none" w:sz="0" w:space="0" w:color="auto"/>
            <w:left w:val="none" w:sz="0" w:space="0" w:color="auto"/>
            <w:bottom w:val="none" w:sz="0" w:space="0" w:color="auto"/>
            <w:right w:val="none" w:sz="0" w:space="0" w:color="auto"/>
          </w:divBdr>
        </w:div>
      </w:divsChild>
    </w:div>
    <w:div w:id="667371715">
      <w:bodyDiv w:val="1"/>
      <w:marLeft w:val="0"/>
      <w:marRight w:val="0"/>
      <w:marTop w:val="0"/>
      <w:marBottom w:val="0"/>
      <w:divBdr>
        <w:top w:val="none" w:sz="0" w:space="0" w:color="auto"/>
        <w:left w:val="none" w:sz="0" w:space="0" w:color="auto"/>
        <w:bottom w:val="none" w:sz="0" w:space="0" w:color="auto"/>
        <w:right w:val="none" w:sz="0" w:space="0" w:color="auto"/>
      </w:divBdr>
      <w:divsChild>
        <w:div w:id="179244794">
          <w:marLeft w:val="0"/>
          <w:marRight w:val="0"/>
          <w:marTop w:val="0"/>
          <w:marBottom w:val="0"/>
          <w:divBdr>
            <w:top w:val="none" w:sz="0" w:space="0" w:color="auto"/>
            <w:left w:val="none" w:sz="0" w:space="0" w:color="auto"/>
            <w:bottom w:val="none" w:sz="0" w:space="0" w:color="auto"/>
            <w:right w:val="none" w:sz="0" w:space="0" w:color="auto"/>
          </w:divBdr>
        </w:div>
      </w:divsChild>
    </w:div>
    <w:div w:id="680592172">
      <w:bodyDiv w:val="1"/>
      <w:marLeft w:val="0"/>
      <w:marRight w:val="0"/>
      <w:marTop w:val="0"/>
      <w:marBottom w:val="0"/>
      <w:divBdr>
        <w:top w:val="none" w:sz="0" w:space="0" w:color="auto"/>
        <w:left w:val="none" w:sz="0" w:space="0" w:color="auto"/>
        <w:bottom w:val="none" w:sz="0" w:space="0" w:color="auto"/>
        <w:right w:val="none" w:sz="0" w:space="0" w:color="auto"/>
      </w:divBdr>
    </w:div>
    <w:div w:id="704209308">
      <w:bodyDiv w:val="1"/>
      <w:marLeft w:val="0"/>
      <w:marRight w:val="0"/>
      <w:marTop w:val="0"/>
      <w:marBottom w:val="0"/>
      <w:divBdr>
        <w:top w:val="none" w:sz="0" w:space="0" w:color="auto"/>
        <w:left w:val="none" w:sz="0" w:space="0" w:color="auto"/>
        <w:bottom w:val="none" w:sz="0" w:space="0" w:color="auto"/>
        <w:right w:val="none" w:sz="0" w:space="0" w:color="auto"/>
      </w:divBdr>
    </w:div>
    <w:div w:id="778371970">
      <w:bodyDiv w:val="1"/>
      <w:marLeft w:val="0"/>
      <w:marRight w:val="0"/>
      <w:marTop w:val="0"/>
      <w:marBottom w:val="0"/>
      <w:divBdr>
        <w:top w:val="none" w:sz="0" w:space="0" w:color="auto"/>
        <w:left w:val="none" w:sz="0" w:space="0" w:color="auto"/>
        <w:bottom w:val="none" w:sz="0" w:space="0" w:color="auto"/>
        <w:right w:val="none" w:sz="0" w:space="0" w:color="auto"/>
      </w:divBdr>
    </w:div>
    <w:div w:id="793794852">
      <w:bodyDiv w:val="1"/>
      <w:marLeft w:val="0"/>
      <w:marRight w:val="0"/>
      <w:marTop w:val="0"/>
      <w:marBottom w:val="0"/>
      <w:divBdr>
        <w:top w:val="none" w:sz="0" w:space="0" w:color="auto"/>
        <w:left w:val="none" w:sz="0" w:space="0" w:color="auto"/>
        <w:bottom w:val="none" w:sz="0" w:space="0" w:color="auto"/>
        <w:right w:val="none" w:sz="0" w:space="0" w:color="auto"/>
      </w:divBdr>
    </w:div>
    <w:div w:id="805508026">
      <w:bodyDiv w:val="1"/>
      <w:marLeft w:val="0"/>
      <w:marRight w:val="0"/>
      <w:marTop w:val="0"/>
      <w:marBottom w:val="0"/>
      <w:divBdr>
        <w:top w:val="none" w:sz="0" w:space="0" w:color="auto"/>
        <w:left w:val="none" w:sz="0" w:space="0" w:color="auto"/>
        <w:bottom w:val="none" w:sz="0" w:space="0" w:color="auto"/>
        <w:right w:val="none" w:sz="0" w:space="0" w:color="auto"/>
      </w:divBdr>
      <w:divsChild>
        <w:div w:id="846794037">
          <w:marLeft w:val="0"/>
          <w:marRight w:val="0"/>
          <w:marTop w:val="0"/>
          <w:marBottom w:val="0"/>
          <w:divBdr>
            <w:top w:val="none" w:sz="0" w:space="0" w:color="auto"/>
            <w:left w:val="none" w:sz="0" w:space="0" w:color="auto"/>
            <w:bottom w:val="none" w:sz="0" w:space="0" w:color="auto"/>
            <w:right w:val="none" w:sz="0" w:space="0" w:color="auto"/>
          </w:divBdr>
        </w:div>
      </w:divsChild>
    </w:div>
    <w:div w:id="810057239">
      <w:bodyDiv w:val="1"/>
      <w:marLeft w:val="0"/>
      <w:marRight w:val="0"/>
      <w:marTop w:val="0"/>
      <w:marBottom w:val="0"/>
      <w:divBdr>
        <w:top w:val="none" w:sz="0" w:space="0" w:color="auto"/>
        <w:left w:val="none" w:sz="0" w:space="0" w:color="auto"/>
        <w:bottom w:val="none" w:sz="0" w:space="0" w:color="auto"/>
        <w:right w:val="none" w:sz="0" w:space="0" w:color="auto"/>
      </w:divBdr>
    </w:div>
    <w:div w:id="820998870">
      <w:bodyDiv w:val="1"/>
      <w:marLeft w:val="0"/>
      <w:marRight w:val="0"/>
      <w:marTop w:val="0"/>
      <w:marBottom w:val="0"/>
      <w:divBdr>
        <w:top w:val="none" w:sz="0" w:space="0" w:color="auto"/>
        <w:left w:val="none" w:sz="0" w:space="0" w:color="auto"/>
        <w:bottom w:val="none" w:sz="0" w:space="0" w:color="auto"/>
        <w:right w:val="none" w:sz="0" w:space="0" w:color="auto"/>
      </w:divBdr>
    </w:div>
    <w:div w:id="826364019">
      <w:bodyDiv w:val="1"/>
      <w:marLeft w:val="0"/>
      <w:marRight w:val="0"/>
      <w:marTop w:val="0"/>
      <w:marBottom w:val="0"/>
      <w:divBdr>
        <w:top w:val="none" w:sz="0" w:space="0" w:color="auto"/>
        <w:left w:val="none" w:sz="0" w:space="0" w:color="auto"/>
        <w:bottom w:val="none" w:sz="0" w:space="0" w:color="auto"/>
        <w:right w:val="none" w:sz="0" w:space="0" w:color="auto"/>
      </w:divBdr>
    </w:div>
    <w:div w:id="840581221">
      <w:bodyDiv w:val="1"/>
      <w:marLeft w:val="0"/>
      <w:marRight w:val="0"/>
      <w:marTop w:val="0"/>
      <w:marBottom w:val="0"/>
      <w:divBdr>
        <w:top w:val="none" w:sz="0" w:space="0" w:color="auto"/>
        <w:left w:val="none" w:sz="0" w:space="0" w:color="auto"/>
        <w:bottom w:val="none" w:sz="0" w:space="0" w:color="auto"/>
        <w:right w:val="none" w:sz="0" w:space="0" w:color="auto"/>
      </w:divBdr>
      <w:divsChild>
        <w:div w:id="538973540">
          <w:marLeft w:val="0"/>
          <w:marRight w:val="0"/>
          <w:marTop w:val="0"/>
          <w:marBottom w:val="0"/>
          <w:divBdr>
            <w:top w:val="none" w:sz="0" w:space="0" w:color="auto"/>
            <w:left w:val="none" w:sz="0" w:space="0" w:color="auto"/>
            <w:bottom w:val="none" w:sz="0" w:space="0" w:color="auto"/>
            <w:right w:val="none" w:sz="0" w:space="0" w:color="auto"/>
          </w:divBdr>
        </w:div>
      </w:divsChild>
    </w:div>
    <w:div w:id="845557494">
      <w:bodyDiv w:val="1"/>
      <w:marLeft w:val="0"/>
      <w:marRight w:val="0"/>
      <w:marTop w:val="0"/>
      <w:marBottom w:val="0"/>
      <w:divBdr>
        <w:top w:val="none" w:sz="0" w:space="0" w:color="auto"/>
        <w:left w:val="none" w:sz="0" w:space="0" w:color="auto"/>
        <w:bottom w:val="none" w:sz="0" w:space="0" w:color="auto"/>
        <w:right w:val="none" w:sz="0" w:space="0" w:color="auto"/>
      </w:divBdr>
    </w:div>
    <w:div w:id="880283346">
      <w:bodyDiv w:val="1"/>
      <w:marLeft w:val="0"/>
      <w:marRight w:val="0"/>
      <w:marTop w:val="0"/>
      <w:marBottom w:val="0"/>
      <w:divBdr>
        <w:top w:val="none" w:sz="0" w:space="0" w:color="auto"/>
        <w:left w:val="none" w:sz="0" w:space="0" w:color="auto"/>
        <w:bottom w:val="none" w:sz="0" w:space="0" w:color="auto"/>
        <w:right w:val="none" w:sz="0" w:space="0" w:color="auto"/>
      </w:divBdr>
      <w:divsChild>
        <w:div w:id="1012301487">
          <w:marLeft w:val="0"/>
          <w:marRight w:val="0"/>
          <w:marTop w:val="0"/>
          <w:marBottom w:val="0"/>
          <w:divBdr>
            <w:top w:val="none" w:sz="0" w:space="0" w:color="auto"/>
            <w:left w:val="none" w:sz="0" w:space="0" w:color="auto"/>
            <w:bottom w:val="none" w:sz="0" w:space="0" w:color="auto"/>
            <w:right w:val="none" w:sz="0" w:space="0" w:color="auto"/>
          </w:divBdr>
        </w:div>
      </w:divsChild>
    </w:div>
    <w:div w:id="889539611">
      <w:bodyDiv w:val="1"/>
      <w:marLeft w:val="0"/>
      <w:marRight w:val="0"/>
      <w:marTop w:val="0"/>
      <w:marBottom w:val="0"/>
      <w:divBdr>
        <w:top w:val="none" w:sz="0" w:space="0" w:color="auto"/>
        <w:left w:val="none" w:sz="0" w:space="0" w:color="auto"/>
        <w:bottom w:val="none" w:sz="0" w:space="0" w:color="auto"/>
        <w:right w:val="none" w:sz="0" w:space="0" w:color="auto"/>
      </w:divBdr>
    </w:div>
    <w:div w:id="892080279">
      <w:bodyDiv w:val="1"/>
      <w:marLeft w:val="0"/>
      <w:marRight w:val="0"/>
      <w:marTop w:val="0"/>
      <w:marBottom w:val="0"/>
      <w:divBdr>
        <w:top w:val="none" w:sz="0" w:space="0" w:color="auto"/>
        <w:left w:val="none" w:sz="0" w:space="0" w:color="auto"/>
        <w:bottom w:val="none" w:sz="0" w:space="0" w:color="auto"/>
        <w:right w:val="none" w:sz="0" w:space="0" w:color="auto"/>
      </w:divBdr>
      <w:divsChild>
        <w:div w:id="734550681">
          <w:marLeft w:val="0"/>
          <w:marRight w:val="0"/>
          <w:marTop w:val="0"/>
          <w:marBottom w:val="0"/>
          <w:divBdr>
            <w:top w:val="none" w:sz="0" w:space="0" w:color="auto"/>
            <w:left w:val="none" w:sz="0" w:space="0" w:color="auto"/>
            <w:bottom w:val="none" w:sz="0" w:space="0" w:color="auto"/>
            <w:right w:val="none" w:sz="0" w:space="0" w:color="auto"/>
          </w:divBdr>
          <w:divsChild>
            <w:div w:id="657928129">
              <w:marLeft w:val="0"/>
              <w:marRight w:val="0"/>
              <w:marTop w:val="0"/>
              <w:marBottom w:val="0"/>
              <w:divBdr>
                <w:top w:val="none" w:sz="0" w:space="0" w:color="auto"/>
                <w:left w:val="none" w:sz="0" w:space="0" w:color="auto"/>
                <w:bottom w:val="none" w:sz="0" w:space="0" w:color="auto"/>
                <w:right w:val="none" w:sz="0" w:space="0" w:color="auto"/>
              </w:divBdr>
            </w:div>
            <w:div w:id="31550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053843">
      <w:bodyDiv w:val="1"/>
      <w:marLeft w:val="0"/>
      <w:marRight w:val="0"/>
      <w:marTop w:val="0"/>
      <w:marBottom w:val="0"/>
      <w:divBdr>
        <w:top w:val="none" w:sz="0" w:space="0" w:color="auto"/>
        <w:left w:val="none" w:sz="0" w:space="0" w:color="auto"/>
        <w:bottom w:val="none" w:sz="0" w:space="0" w:color="auto"/>
        <w:right w:val="none" w:sz="0" w:space="0" w:color="auto"/>
      </w:divBdr>
    </w:div>
    <w:div w:id="953438061">
      <w:bodyDiv w:val="1"/>
      <w:marLeft w:val="0"/>
      <w:marRight w:val="0"/>
      <w:marTop w:val="0"/>
      <w:marBottom w:val="0"/>
      <w:divBdr>
        <w:top w:val="none" w:sz="0" w:space="0" w:color="auto"/>
        <w:left w:val="none" w:sz="0" w:space="0" w:color="auto"/>
        <w:bottom w:val="none" w:sz="0" w:space="0" w:color="auto"/>
        <w:right w:val="none" w:sz="0" w:space="0" w:color="auto"/>
      </w:divBdr>
      <w:divsChild>
        <w:div w:id="592200420">
          <w:marLeft w:val="0"/>
          <w:marRight w:val="0"/>
          <w:marTop w:val="0"/>
          <w:marBottom w:val="0"/>
          <w:divBdr>
            <w:top w:val="none" w:sz="0" w:space="0" w:color="auto"/>
            <w:left w:val="none" w:sz="0" w:space="0" w:color="auto"/>
            <w:bottom w:val="none" w:sz="0" w:space="0" w:color="auto"/>
            <w:right w:val="none" w:sz="0" w:space="0" w:color="auto"/>
          </w:divBdr>
        </w:div>
      </w:divsChild>
    </w:div>
    <w:div w:id="957831067">
      <w:bodyDiv w:val="1"/>
      <w:marLeft w:val="0"/>
      <w:marRight w:val="0"/>
      <w:marTop w:val="0"/>
      <w:marBottom w:val="0"/>
      <w:divBdr>
        <w:top w:val="none" w:sz="0" w:space="0" w:color="auto"/>
        <w:left w:val="none" w:sz="0" w:space="0" w:color="auto"/>
        <w:bottom w:val="none" w:sz="0" w:space="0" w:color="auto"/>
        <w:right w:val="none" w:sz="0" w:space="0" w:color="auto"/>
      </w:divBdr>
    </w:div>
    <w:div w:id="970670735">
      <w:bodyDiv w:val="1"/>
      <w:marLeft w:val="0"/>
      <w:marRight w:val="0"/>
      <w:marTop w:val="0"/>
      <w:marBottom w:val="0"/>
      <w:divBdr>
        <w:top w:val="none" w:sz="0" w:space="0" w:color="auto"/>
        <w:left w:val="none" w:sz="0" w:space="0" w:color="auto"/>
        <w:bottom w:val="none" w:sz="0" w:space="0" w:color="auto"/>
        <w:right w:val="none" w:sz="0" w:space="0" w:color="auto"/>
      </w:divBdr>
    </w:div>
    <w:div w:id="973558115">
      <w:bodyDiv w:val="1"/>
      <w:marLeft w:val="0"/>
      <w:marRight w:val="0"/>
      <w:marTop w:val="0"/>
      <w:marBottom w:val="0"/>
      <w:divBdr>
        <w:top w:val="none" w:sz="0" w:space="0" w:color="auto"/>
        <w:left w:val="none" w:sz="0" w:space="0" w:color="auto"/>
        <w:bottom w:val="none" w:sz="0" w:space="0" w:color="auto"/>
        <w:right w:val="none" w:sz="0" w:space="0" w:color="auto"/>
      </w:divBdr>
      <w:divsChild>
        <w:div w:id="900793472">
          <w:marLeft w:val="0"/>
          <w:marRight w:val="0"/>
          <w:marTop w:val="0"/>
          <w:marBottom w:val="0"/>
          <w:divBdr>
            <w:top w:val="none" w:sz="0" w:space="0" w:color="auto"/>
            <w:left w:val="none" w:sz="0" w:space="0" w:color="auto"/>
            <w:bottom w:val="none" w:sz="0" w:space="0" w:color="auto"/>
            <w:right w:val="none" w:sz="0" w:space="0" w:color="auto"/>
          </w:divBdr>
        </w:div>
      </w:divsChild>
    </w:div>
    <w:div w:id="976034850">
      <w:bodyDiv w:val="1"/>
      <w:marLeft w:val="0"/>
      <w:marRight w:val="0"/>
      <w:marTop w:val="0"/>
      <w:marBottom w:val="0"/>
      <w:divBdr>
        <w:top w:val="none" w:sz="0" w:space="0" w:color="auto"/>
        <w:left w:val="none" w:sz="0" w:space="0" w:color="auto"/>
        <w:bottom w:val="none" w:sz="0" w:space="0" w:color="auto"/>
        <w:right w:val="none" w:sz="0" w:space="0" w:color="auto"/>
      </w:divBdr>
    </w:div>
    <w:div w:id="1026367480">
      <w:bodyDiv w:val="1"/>
      <w:marLeft w:val="0"/>
      <w:marRight w:val="0"/>
      <w:marTop w:val="0"/>
      <w:marBottom w:val="0"/>
      <w:divBdr>
        <w:top w:val="none" w:sz="0" w:space="0" w:color="auto"/>
        <w:left w:val="none" w:sz="0" w:space="0" w:color="auto"/>
        <w:bottom w:val="none" w:sz="0" w:space="0" w:color="auto"/>
        <w:right w:val="none" w:sz="0" w:space="0" w:color="auto"/>
      </w:divBdr>
      <w:divsChild>
        <w:div w:id="1490291177">
          <w:marLeft w:val="0"/>
          <w:marRight w:val="0"/>
          <w:marTop w:val="0"/>
          <w:marBottom w:val="0"/>
          <w:divBdr>
            <w:top w:val="none" w:sz="0" w:space="0" w:color="auto"/>
            <w:left w:val="none" w:sz="0" w:space="0" w:color="auto"/>
            <w:bottom w:val="none" w:sz="0" w:space="0" w:color="auto"/>
            <w:right w:val="none" w:sz="0" w:space="0" w:color="auto"/>
          </w:divBdr>
        </w:div>
      </w:divsChild>
    </w:div>
    <w:div w:id="1030381354">
      <w:bodyDiv w:val="1"/>
      <w:marLeft w:val="0"/>
      <w:marRight w:val="0"/>
      <w:marTop w:val="0"/>
      <w:marBottom w:val="0"/>
      <w:divBdr>
        <w:top w:val="none" w:sz="0" w:space="0" w:color="auto"/>
        <w:left w:val="none" w:sz="0" w:space="0" w:color="auto"/>
        <w:bottom w:val="none" w:sz="0" w:space="0" w:color="auto"/>
        <w:right w:val="none" w:sz="0" w:space="0" w:color="auto"/>
      </w:divBdr>
    </w:div>
    <w:div w:id="1040014229">
      <w:bodyDiv w:val="1"/>
      <w:marLeft w:val="0"/>
      <w:marRight w:val="0"/>
      <w:marTop w:val="0"/>
      <w:marBottom w:val="0"/>
      <w:divBdr>
        <w:top w:val="none" w:sz="0" w:space="0" w:color="auto"/>
        <w:left w:val="none" w:sz="0" w:space="0" w:color="auto"/>
        <w:bottom w:val="none" w:sz="0" w:space="0" w:color="auto"/>
        <w:right w:val="none" w:sz="0" w:space="0" w:color="auto"/>
      </w:divBdr>
    </w:div>
    <w:div w:id="1056391312">
      <w:bodyDiv w:val="1"/>
      <w:marLeft w:val="0"/>
      <w:marRight w:val="0"/>
      <w:marTop w:val="0"/>
      <w:marBottom w:val="0"/>
      <w:divBdr>
        <w:top w:val="none" w:sz="0" w:space="0" w:color="auto"/>
        <w:left w:val="none" w:sz="0" w:space="0" w:color="auto"/>
        <w:bottom w:val="none" w:sz="0" w:space="0" w:color="auto"/>
        <w:right w:val="none" w:sz="0" w:space="0" w:color="auto"/>
      </w:divBdr>
    </w:div>
    <w:div w:id="1063715779">
      <w:bodyDiv w:val="1"/>
      <w:marLeft w:val="0"/>
      <w:marRight w:val="0"/>
      <w:marTop w:val="0"/>
      <w:marBottom w:val="0"/>
      <w:divBdr>
        <w:top w:val="none" w:sz="0" w:space="0" w:color="auto"/>
        <w:left w:val="none" w:sz="0" w:space="0" w:color="auto"/>
        <w:bottom w:val="none" w:sz="0" w:space="0" w:color="auto"/>
        <w:right w:val="none" w:sz="0" w:space="0" w:color="auto"/>
      </w:divBdr>
      <w:divsChild>
        <w:div w:id="2021589424">
          <w:marLeft w:val="0"/>
          <w:marRight w:val="0"/>
          <w:marTop w:val="0"/>
          <w:marBottom w:val="0"/>
          <w:divBdr>
            <w:top w:val="none" w:sz="0" w:space="0" w:color="auto"/>
            <w:left w:val="none" w:sz="0" w:space="0" w:color="auto"/>
            <w:bottom w:val="none" w:sz="0" w:space="0" w:color="auto"/>
            <w:right w:val="none" w:sz="0" w:space="0" w:color="auto"/>
          </w:divBdr>
        </w:div>
      </w:divsChild>
    </w:div>
    <w:div w:id="1085499328">
      <w:bodyDiv w:val="1"/>
      <w:marLeft w:val="0"/>
      <w:marRight w:val="0"/>
      <w:marTop w:val="0"/>
      <w:marBottom w:val="0"/>
      <w:divBdr>
        <w:top w:val="none" w:sz="0" w:space="0" w:color="auto"/>
        <w:left w:val="none" w:sz="0" w:space="0" w:color="auto"/>
        <w:bottom w:val="none" w:sz="0" w:space="0" w:color="auto"/>
        <w:right w:val="none" w:sz="0" w:space="0" w:color="auto"/>
      </w:divBdr>
    </w:div>
    <w:div w:id="1114636635">
      <w:bodyDiv w:val="1"/>
      <w:marLeft w:val="0"/>
      <w:marRight w:val="0"/>
      <w:marTop w:val="0"/>
      <w:marBottom w:val="0"/>
      <w:divBdr>
        <w:top w:val="none" w:sz="0" w:space="0" w:color="auto"/>
        <w:left w:val="none" w:sz="0" w:space="0" w:color="auto"/>
        <w:bottom w:val="none" w:sz="0" w:space="0" w:color="auto"/>
        <w:right w:val="none" w:sz="0" w:space="0" w:color="auto"/>
      </w:divBdr>
    </w:div>
    <w:div w:id="1144469167">
      <w:bodyDiv w:val="1"/>
      <w:marLeft w:val="0"/>
      <w:marRight w:val="0"/>
      <w:marTop w:val="0"/>
      <w:marBottom w:val="0"/>
      <w:divBdr>
        <w:top w:val="none" w:sz="0" w:space="0" w:color="auto"/>
        <w:left w:val="none" w:sz="0" w:space="0" w:color="auto"/>
        <w:bottom w:val="none" w:sz="0" w:space="0" w:color="auto"/>
        <w:right w:val="none" w:sz="0" w:space="0" w:color="auto"/>
      </w:divBdr>
    </w:div>
    <w:div w:id="1148664039">
      <w:bodyDiv w:val="1"/>
      <w:marLeft w:val="0"/>
      <w:marRight w:val="0"/>
      <w:marTop w:val="0"/>
      <w:marBottom w:val="0"/>
      <w:divBdr>
        <w:top w:val="none" w:sz="0" w:space="0" w:color="auto"/>
        <w:left w:val="none" w:sz="0" w:space="0" w:color="auto"/>
        <w:bottom w:val="none" w:sz="0" w:space="0" w:color="auto"/>
        <w:right w:val="none" w:sz="0" w:space="0" w:color="auto"/>
      </w:divBdr>
      <w:divsChild>
        <w:div w:id="24140444">
          <w:marLeft w:val="0"/>
          <w:marRight w:val="0"/>
          <w:marTop w:val="0"/>
          <w:marBottom w:val="0"/>
          <w:divBdr>
            <w:top w:val="none" w:sz="0" w:space="0" w:color="auto"/>
            <w:left w:val="none" w:sz="0" w:space="0" w:color="auto"/>
            <w:bottom w:val="none" w:sz="0" w:space="0" w:color="auto"/>
            <w:right w:val="none" w:sz="0" w:space="0" w:color="auto"/>
          </w:divBdr>
        </w:div>
      </w:divsChild>
    </w:div>
    <w:div w:id="1172453859">
      <w:bodyDiv w:val="1"/>
      <w:marLeft w:val="0"/>
      <w:marRight w:val="0"/>
      <w:marTop w:val="0"/>
      <w:marBottom w:val="0"/>
      <w:divBdr>
        <w:top w:val="none" w:sz="0" w:space="0" w:color="auto"/>
        <w:left w:val="none" w:sz="0" w:space="0" w:color="auto"/>
        <w:bottom w:val="none" w:sz="0" w:space="0" w:color="auto"/>
        <w:right w:val="none" w:sz="0" w:space="0" w:color="auto"/>
      </w:divBdr>
      <w:divsChild>
        <w:div w:id="1712924353">
          <w:marLeft w:val="0"/>
          <w:marRight w:val="0"/>
          <w:marTop w:val="0"/>
          <w:marBottom w:val="0"/>
          <w:divBdr>
            <w:top w:val="none" w:sz="0" w:space="0" w:color="auto"/>
            <w:left w:val="none" w:sz="0" w:space="0" w:color="auto"/>
            <w:bottom w:val="none" w:sz="0" w:space="0" w:color="auto"/>
            <w:right w:val="none" w:sz="0" w:space="0" w:color="auto"/>
          </w:divBdr>
        </w:div>
      </w:divsChild>
    </w:div>
    <w:div w:id="1193300510">
      <w:bodyDiv w:val="1"/>
      <w:marLeft w:val="0"/>
      <w:marRight w:val="0"/>
      <w:marTop w:val="0"/>
      <w:marBottom w:val="0"/>
      <w:divBdr>
        <w:top w:val="none" w:sz="0" w:space="0" w:color="auto"/>
        <w:left w:val="none" w:sz="0" w:space="0" w:color="auto"/>
        <w:bottom w:val="none" w:sz="0" w:space="0" w:color="auto"/>
        <w:right w:val="none" w:sz="0" w:space="0" w:color="auto"/>
      </w:divBdr>
    </w:div>
    <w:div w:id="1223709346">
      <w:bodyDiv w:val="1"/>
      <w:marLeft w:val="0"/>
      <w:marRight w:val="0"/>
      <w:marTop w:val="0"/>
      <w:marBottom w:val="0"/>
      <w:divBdr>
        <w:top w:val="none" w:sz="0" w:space="0" w:color="auto"/>
        <w:left w:val="none" w:sz="0" w:space="0" w:color="auto"/>
        <w:bottom w:val="none" w:sz="0" w:space="0" w:color="auto"/>
        <w:right w:val="none" w:sz="0" w:space="0" w:color="auto"/>
      </w:divBdr>
      <w:divsChild>
        <w:div w:id="39673301">
          <w:marLeft w:val="0"/>
          <w:marRight w:val="0"/>
          <w:marTop w:val="0"/>
          <w:marBottom w:val="0"/>
          <w:divBdr>
            <w:top w:val="none" w:sz="0" w:space="0" w:color="auto"/>
            <w:left w:val="none" w:sz="0" w:space="0" w:color="auto"/>
            <w:bottom w:val="none" w:sz="0" w:space="0" w:color="auto"/>
            <w:right w:val="none" w:sz="0" w:space="0" w:color="auto"/>
          </w:divBdr>
        </w:div>
      </w:divsChild>
    </w:div>
    <w:div w:id="1237401020">
      <w:bodyDiv w:val="1"/>
      <w:marLeft w:val="0"/>
      <w:marRight w:val="0"/>
      <w:marTop w:val="0"/>
      <w:marBottom w:val="0"/>
      <w:divBdr>
        <w:top w:val="none" w:sz="0" w:space="0" w:color="auto"/>
        <w:left w:val="none" w:sz="0" w:space="0" w:color="auto"/>
        <w:bottom w:val="none" w:sz="0" w:space="0" w:color="auto"/>
        <w:right w:val="none" w:sz="0" w:space="0" w:color="auto"/>
      </w:divBdr>
    </w:div>
    <w:div w:id="1239291449">
      <w:bodyDiv w:val="1"/>
      <w:marLeft w:val="0"/>
      <w:marRight w:val="0"/>
      <w:marTop w:val="0"/>
      <w:marBottom w:val="0"/>
      <w:divBdr>
        <w:top w:val="none" w:sz="0" w:space="0" w:color="auto"/>
        <w:left w:val="none" w:sz="0" w:space="0" w:color="auto"/>
        <w:bottom w:val="none" w:sz="0" w:space="0" w:color="auto"/>
        <w:right w:val="none" w:sz="0" w:space="0" w:color="auto"/>
      </w:divBdr>
    </w:div>
    <w:div w:id="1244030280">
      <w:bodyDiv w:val="1"/>
      <w:marLeft w:val="0"/>
      <w:marRight w:val="0"/>
      <w:marTop w:val="0"/>
      <w:marBottom w:val="0"/>
      <w:divBdr>
        <w:top w:val="none" w:sz="0" w:space="0" w:color="auto"/>
        <w:left w:val="none" w:sz="0" w:space="0" w:color="auto"/>
        <w:bottom w:val="none" w:sz="0" w:space="0" w:color="auto"/>
        <w:right w:val="none" w:sz="0" w:space="0" w:color="auto"/>
      </w:divBdr>
      <w:divsChild>
        <w:div w:id="1327441197">
          <w:marLeft w:val="0"/>
          <w:marRight w:val="0"/>
          <w:marTop w:val="0"/>
          <w:marBottom w:val="0"/>
          <w:divBdr>
            <w:top w:val="none" w:sz="0" w:space="0" w:color="auto"/>
            <w:left w:val="none" w:sz="0" w:space="0" w:color="auto"/>
            <w:bottom w:val="none" w:sz="0" w:space="0" w:color="auto"/>
            <w:right w:val="none" w:sz="0" w:space="0" w:color="auto"/>
          </w:divBdr>
        </w:div>
      </w:divsChild>
    </w:div>
    <w:div w:id="1293172665">
      <w:bodyDiv w:val="1"/>
      <w:marLeft w:val="0"/>
      <w:marRight w:val="0"/>
      <w:marTop w:val="0"/>
      <w:marBottom w:val="0"/>
      <w:divBdr>
        <w:top w:val="none" w:sz="0" w:space="0" w:color="auto"/>
        <w:left w:val="none" w:sz="0" w:space="0" w:color="auto"/>
        <w:bottom w:val="none" w:sz="0" w:space="0" w:color="auto"/>
        <w:right w:val="none" w:sz="0" w:space="0" w:color="auto"/>
      </w:divBdr>
    </w:div>
    <w:div w:id="1305814476">
      <w:bodyDiv w:val="1"/>
      <w:marLeft w:val="0"/>
      <w:marRight w:val="0"/>
      <w:marTop w:val="0"/>
      <w:marBottom w:val="0"/>
      <w:divBdr>
        <w:top w:val="none" w:sz="0" w:space="0" w:color="auto"/>
        <w:left w:val="none" w:sz="0" w:space="0" w:color="auto"/>
        <w:bottom w:val="none" w:sz="0" w:space="0" w:color="auto"/>
        <w:right w:val="none" w:sz="0" w:space="0" w:color="auto"/>
      </w:divBdr>
      <w:divsChild>
        <w:div w:id="1753355935">
          <w:marLeft w:val="0"/>
          <w:marRight w:val="0"/>
          <w:marTop w:val="0"/>
          <w:marBottom w:val="0"/>
          <w:divBdr>
            <w:top w:val="none" w:sz="0" w:space="0" w:color="auto"/>
            <w:left w:val="none" w:sz="0" w:space="0" w:color="auto"/>
            <w:bottom w:val="none" w:sz="0" w:space="0" w:color="auto"/>
            <w:right w:val="none" w:sz="0" w:space="0" w:color="auto"/>
          </w:divBdr>
        </w:div>
      </w:divsChild>
    </w:div>
    <w:div w:id="1308973949">
      <w:bodyDiv w:val="1"/>
      <w:marLeft w:val="0"/>
      <w:marRight w:val="0"/>
      <w:marTop w:val="0"/>
      <w:marBottom w:val="0"/>
      <w:divBdr>
        <w:top w:val="none" w:sz="0" w:space="0" w:color="auto"/>
        <w:left w:val="none" w:sz="0" w:space="0" w:color="auto"/>
        <w:bottom w:val="none" w:sz="0" w:space="0" w:color="auto"/>
        <w:right w:val="none" w:sz="0" w:space="0" w:color="auto"/>
      </w:divBdr>
    </w:div>
    <w:div w:id="1341811189">
      <w:bodyDiv w:val="1"/>
      <w:marLeft w:val="0"/>
      <w:marRight w:val="0"/>
      <w:marTop w:val="0"/>
      <w:marBottom w:val="0"/>
      <w:divBdr>
        <w:top w:val="none" w:sz="0" w:space="0" w:color="auto"/>
        <w:left w:val="none" w:sz="0" w:space="0" w:color="auto"/>
        <w:bottom w:val="none" w:sz="0" w:space="0" w:color="auto"/>
        <w:right w:val="none" w:sz="0" w:space="0" w:color="auto"/>
      </w:divBdr>
      <w:divsChild>
        <w:div w:id="2003506460">
          <w:marLeft w:val="0"/>
          <w:marRight w:val="0"/>
          <w:marTop w:val="0"/>
          <w:marBottom w:val="0"/>
          <w:divBdr>
            <w:top w:val="none" w:sz="0" w:space="0" w:color="auto"/>
            <w:left w:val="none" w:sz="0" w:space="0" w:color="auto"/>
            <w:bottom w:val="none" w:sz="0" w:space="0" w:color="auto"/>
            <w:right w:val="none" w:sz="0" w:space="0" w:color="auto"/>
          </w:divBdr>
        </w:div>
      </w:divsChild>
    </w:div>
    <w:div w:id="1362047315">
      <w:bodyDiv w:val="1"/>
      <w:marLeft w:val="0"/>
      <w:marRight w:val="0"/>
      <w:marTop w:val="0"/>
      <w:marBottom w:val="0"/>
      <w:divBdr>
        <w:top w:val="none" w:sz="0" w:space="0" w:color="auto"/>
        <w:left w:val="none" w:sz="0" w:space="0" w:color="auto"/>
        <w:bottom w:val="none" w:sz="0" w:space="0" w:color="auto"/>
        <w:right w:val="none" w:sz="0" w:space="0" w:color="auto"/>
      </w:divBdr>
    </w:div>
    <w:div w:id="1373841092">
      <w:bodyDiv w:val="1"/>
      <w:marLeft w:val="0"/>
      <w:marRight w:val="0"/>
      <w:marTop w:val="0"/>
      <w:marBottom w:val="0"/>
      <w:divBdr>
        <w:top w:val="none" w:sz="0" w:space="0" w:color="auto"/>
        <w:left w:val="none" w:sz="0" w:space="0" w:color="auto"/>
        <w:bottom w:val="none" w:sz="0" w:space="0" w:color="auto"/>
        <w:right w:val="none" w:sz="0" w:space="0" w:color="auto"/>
      </w:divBdr>
    </w:div>
    <w:div w:id="1375426150">
      <w:bodyDiv w:val="1"/>
      <w:marLeft w:val="0"/>
      <w:marRight w:val="0"/>
      <w:marTop w:val="0"/>
      <w:marBottom w:val="0"/>
      <w:divBdr>
        <w:top w:val="none" w:sz="0" w:space="0" w:color="auto"/>
        <w:left w:val="none" w:sz="0" w:space="0" w:color="auto"/>
        <w:bottom w:val="none" w:sz="0" w:space="0" w:color="auto"/>
        <w:right w:val="none" w:sz="0" w:space="0" w:color="auto"/>
      </w:divBdr>
    </w:div>
    <w:div w:id="1393384599">
      <w:bodyDiv w:val="1"/>
      <w:marLeft w:val="0"/>
      <w:marRight w:val="0"/>
      <w:marTop w:val="0"/>
      <w:marBottom w:val="0"/>
      <w:divBdr>
        <w:top w:val="none" w:sz="0" w:space="0" w:color="auto"/>
        <w:left w:val="none" w:sz="0" w:space="0" w:color="auto"/>
        <w:bottom w:val="none" w:sz="0" w:space="0" w:color="auto"/>
        <w:right w:val="none" w:sz="0" w:space="0" w:color="auto"/>
      </w:divBdr>
    </w:div>
    <w:div w:id="1396201154">
      <w:bodyDiv w:val="1"/>
      <w:marLeft w:val="0"/>
      <w:marRight w:val="0"/>
      <w:marTop w:val="0"/>
      <w:marBottom w:val="0"/>
      <w:divBdr>
        <w:top w:val="none" w:sz="0" w:space="0" w:color="auto"/>
        <w:left w:val="none" w:sz="0" w:space="0" w:color="auto"/>
        <w:bottom w:val="none" w:sz="0" w:space="0" w:color="auto"/>
        <w:right w:val="none" w:sz="0" w:space="0" w:color="auto"/>
      </w:divBdr>
      <w:divsChild>
        <w:div w:id="1406223891">
          <w:marLeft w:val="0"/>
          <w:marRight w:val="0"/>
          <w:marTop w:val="0"/>
          <w:marBottom w:val="0"/>
          <w:divBdr>
            <w:top w:val="none" w:sz="0" w:space="0" w:color="auto"/>
            <w:left w:val="none" w:sz="0" w:space="0" w:color="auto"/>
            <w:bottom w:val="none" w:sz="0" w:space="0" w:color="auto"/>
            <w:right w:val="none" w:sz="0" w:space="0" w:color="auto"/>
          </w:divBdr>
        </w:div>
      </w:divsChild>
    </w:div>
    <w:div w:id="1453397203">
      <w:bodyDiv w:val="1"/>
      <w:marLeft w:val="0"/>
      <w:marRight w:val="0"/>
      <w:marTop w:val="0"/>
      <w:marBottom w:val="0"/>
      <w:divBdr>
        <w:top w:val="none" w:sz="0" w:space="0" w:color="auto"/>
        <w:left w:val="none" w:sz="0" w:space="0" w:color="auto"/>
        <w:bottom w:val="none" w:sz="0" w:space="0" w:color="auto"/>
        <w:right w:val="none" w:sz="0" w:space="0" w:color="auto"/>
      </w:divBdr>
    </w:div>
    <w:div w:id="1477146204">
      <w:bodyDiv w:val="1"/>
      <w:marLeft w:val="0"/>
      <w:marRight w:val="0"/>
      <w:marTop w:val="0"/>
      <w:marBottom w:val="0"/>
      <w:divBdr>
        <w:top w:val="none" w:sz="0" w:space="0" w:color="auto"/>
        <w:left w:val="none" w:sz="0" w:space="0" w:color="auto"/>
        <w:bottom w:val="none" w:sz="0" w:space="0" w:color="auto"/>
        <w:right w:val="none" w:sz="0" w:space="0" w:color="auto"/>
      </w:divBdr>
    </w:div>
    <w:div w:id="1480462340">
      <w:bodyDiv w:val="1"/>
      <w:marLeft w:val="0"/>
      <w:marRight w:val="0"/>
      <w:marTop w:val="0"/>
      <w:marBottom w:val="0"/>
      <w:divBdr>
        <w:top w:val="none" w:sz="0" w:space="0" w:color="auto"/>
        <w:left w:val="none" w:sz="0" w:space="0" w:color="auto"/>
        <w:bottom w:val="none" w:sz="0" w:space="0" w:color="auto"/>
        <w:right w:val="none" w:sz="0" w:space="0" w:color="auto"/>
      </w:divBdr>
    </w:div>
    <w:div w:id="1490907721">
      <w:bodyDiv w:val="1"/>
      <w:marLeft w:val="0"/>
      <w:marRight w:val="0"/>
      <w:marTop w:val="0"/>
      <w:marBottom w:val="0"/>
      <w:divBdr>
        <w:top w:val="none" w:sz="0" w:space="0" w:color="auto"/>
        <w:left w:val="none" w:sz="0" w:space="0" w:color="auto"/>
        <w:bottom w:val="none" w:sz="0" w:space="0" w:color="auto"/>
        <w:right w:val="none" w:sz="0" w:space="0" w:color="auto"/>
      </w:divBdr>
    </w:div>
    <w:div w:id="1497189453">
      <w:bodyDiv w:val="1"/>
      <w:marLeft w:val="0"/>
      <w:marRight w:val="0"/>
      <w:marTop w:val="0"/>
      <w:marBottom w:val="0"/>
      <w:divBdr>
        <w:top w:val="none" w:sz="0" w:space="0" w:color="auto"/>
        <w:left w:val="none" w:sz="0" w:space="0" w:color="auto"/>
        <w:bottom w:val="none" w:sz="0" w:space="0" w:color="auto"/>
        <w:right w:val="none" w:sz="0" w:space="0" w:color="auto"/>
      </w:divBdr>
      <w:divsChild>
        <w:div w:id="2061517584">
          <w:marLeft w:val="0"/>
          <w:marRight w:val="0"/>
          <w:marTop w:val="0"/>
          <w:marBottom w:val="0"/>
          <w:divBdr>
            <w:top w:val="none" w:sz="0" w:space="0" w:color="auto"/>
            <w:left w:val="none" w:sz="0" w:space="0" w:color="auto"/>
            <w:bottom w:val="none" w:sz="0" w:space="0" w:color="auto"/>
            <w:right w:val="none" w:sz="0" w:space="0" w:color="auto"/>
          </w:divBdr>
        </w:div>
      </w:divsChild>
    </w:div>
    <w:div w:id="1500346548">
      <w:bodyDiv w:val="1"/>
      <w:marLeft w:val="0"/>
      <w:marRight w:val="0"/>
      <w:marTop w:val="0"/>
      <w:marBottom w:val="0"/>
      <w:divBdr>
        <w:top w:val="none" w:sz="0" w:space="0" w:color="auto"/>
        <w:left w:val="none" w:sz="0" w:space="0" w:color="auto"/>
        <w:bottom w:val="none" w:sz="0" w:space="0" w:color="auto"/>
        <w:right w:val="none" w:sz="0" w:space="0" w:color="auto"/>
      </w:divBdr>
      <w:divsChild>
        <w:div w:id="1435054412">
          <w:marLeft w:val="0"/>
          <w:marRight w:val="0"/>
          <w:marTop w:val="0"/>
          <w:marBottom w:val="0"/>
          <w:divBdr>
            <w:top w:val="none" w:sz="0" w:space="0" w:color="auto"/>
            <w:left w:val="none" w:sz="0" w:space="0" w:color="auto"/>
            <w:bottom w:val="none" w:sz="0" w:space="0" w:color="auto"/>
            <w:right w:val="none" w:sz="0" w:space="0" w:color="auto"/>
          </w:divBdr>
        </w:div>
      </w:divsChild>
    </w:div>
    <w:div w:id="1531726772">
      <w:bodyDiv w:val="1"/>
      <w:marLeft w:val="0"/>
      <w:marRight w:val="0"/>
      <w:marTop w:val="0"/>
      <w:marBottom w:val="0"/>
      <w:divBdr>
        <w:top w:val="none" w:sz="0" w:space="0" w:color="auto"/>
        <w:left w:val="none" w:sz="0" w:space="0" w:color="auto"/>
        <w:bottom w:val="none" w:sz="0" w:space="0" w:color="auto"/>
        <w:right w:val="none" w:sz="0" w:space="0" w:color="auto"/>
      </w:divBdr>
    </w:div>
    <w:div w:id="1545486949">
      <w:bodyDiv w:val="1"/>
      <w:marLeft w:val="0"/>
      <w:marRight w:val="0"/>
      <w:marTop w:val="0"/>
      <w:marBottom w:val="0"/>
      <w:divBdr>
        <w:top w:val="none" w:sz="0" w:space="0" w:color="auto"/>
        <w:left w:val="none" w:sz="0" w:space="0" w:color="auto"/>
        <w:bottom w:val="none" w:sz="0" w:space="0" w:color="auto"/>
        <w:right w:val="none" w:sz="0" w:space="0" w:color="auto"/>
      </w:divBdr>
    </w:div>
    <w:div w:id="1558974953">
      <w:bodyDiv w:val="1"/>
      <w:marLeft w:val="0"/>
      <w:marRight w:val="0"/>
      <w:marTop w:val="0"/>
      <w:marBottom w:val="0"/>
      <w:divBdr>
        <w:top w:val="none" w:sz="0" w:space="0" w:color="auto"/>
        <w:left w:val="none" w:sz="0" w:space="0" w:color="auto"/>
        <w:bottom w:val="none" w:sz="0" w:space="0" w:color="auto"/>
        <w:right w:val="none" w:sz="0" w:space="0" w:color="auto"/>
      </w:divBdr>
      <w:divsChild>
        <w:div w:id="1848326954">
          <w:marLeft w:val="0"/>
          <w:marRight w:val="0"/>
          <w:marTop w:val="0"/>
          <w:marBottom w:val="0"/>
          <w:divBdr>
            <w:top w:val="none" w:sz="0" w:space="0" w:color="auto"/>
            <w:left w:val="none" w:sz="0" w:space="0" w:color="auto"/>
            <w:bottom w:val="none" w:sz="0" w:space="0" w:color="auto"/>
            <w:right w:val="none" w:sz="0" w:space="0" w:color="auto"/>
          </w:divBdr>
        </w:div>
      </w:divsChild>
    </w:div>
    <w:div w:id="1654915658">
      <w:bodyDiv w:val="1"/>
      <w:marLeft w:val="0"/>
      <w:marRight w:val="0"/>
      <w:marTop w:val="0"/>
      <w:marBottom w:val="0"/>
      <w:divBdr>
        <w:top w:val="none" w:sz="0" w:space="0" w:color="auto"/>
        <w:left w:val="none" w:sz="0" w:space="0" w:color="auto"/>
        <w:bottom w:val="none" w:sz="0" w:space="0" w:color="auto"/>
        <w:right w:val="none" w:sz="0" w:space="0" w:color="auto"/>
      </w:divBdr>
    </w:div>
    <w:div w:id="1683900680">
      <w:bodyDiv w:val="1"/>
      <w:marLeft w:val="0"/>
      <w:marRight w:val="0"/>
      <w:marTop w:val="0"/>
      <w:marBottom w:val="0"/>
      <w:divBdr>
        <w:top w:val="none" w:sz="0" w:space="0" w:color="auto"/>
        <w:left w:val="none" w:sz="0" w:space="0" w:color="auto"/>
        <w:bottom w:val="none" w:sz="0" w:space="0" w:color="auto"/>
        <w:right w:val="none" w:sz="0" w:space="0" w:color="auto"/>
      </w:divBdr>
    </w:div>
    <w:div w:id="1740323062">
      <w:bodyDiv w:val="1"/>
      <w:marLeft w:val="0"/>
      <w:marRight w:val="0"/>
      <w:marTop w:val="0"/>
      <w:marBottom w:val="0"/>
      <w:divBdr>
        <w:top w:val="none" w:sz="0" w:space="0" w:color="auto"/>
        <w:left w:val="none" w:sz="0" w:space="0" w:color="auto"/>
        <w:bottom w:val="none" w:sz="0" w:space="0" w:color="auto"/>
        <w:right w:val="none" w:sz="0" w:space="0" w:color="auto"/>
      </w:divBdr>
      <w:divsChild>
        <w:div w:id="893859099">
          <w:marLeft w:val="0"/>
          <w:marRight w:val="0"/>
          <w:marTop w:val="0"/>
          <w:marBottom w:val="0"/>
          <w:divBdr>
            <w:top w:val="none" w:sz="0" w:space="0" w:color="auto"/>
            <w:left w:val="none" w:sz="0" w:space="0" w:color="auto"/>
            <w:bottom w:val="none" w:sz="0" w:space="0" w:color="auto"/>
            <w:right w:val="none" w:sz="0" w:space="0" w:color="auto"/>
          </w:divBdr>
        </w:div>
      </w:divsChild>
    </w:div>
    <w:div w:id="1785998033">
      <w:bodyDiv w:val="1"/>
      <w:marLeft w:val="0"/>
      <w:marRight w:val="0"/>
      <w:marTop w:val="0"/>
      <w:marBottom w:val="0"/>
      <w:divBdr>
        <w:top w:val="none" w:sz="0" w:space="0" w:color="auto"/>
        <w:left w:val="none" w:sz="0" w:space="0" w:color="auto"/>
        <w:bottom w:val="none" w:sz="0" w:space="0" w:color="auto"/>
        <w:right w:val="none" w:sz="0" w:space="0" w:color="auto"/>
      </w:divBdr>
    </w:div>
    <w:div w:id="1796484882">
      <w:bodyDiv w:val="1"/>
      <w:marLeft w:val="0"/>
      <w:marRight w:val="0"/>
      <w:marTop w:val="0"/>
      <w:marBottom w:val="0"/>
      <w:divBdr>
        <w:top w:val="none" w:sz="0" w:space="0" w:color="auto"/>
        <w:left w:val="none" w:sz="0" w:space="0" w:color="auto"/>
        <w:bottom w:val="none" w:sz="0" w:space="0" w:color="auto"/>
        <w:right w:val="none" w:sz="0" w:space="0" w:color="auto"/>
      </w:divBdr>
    </w:div>
    <w:div w:id="1797335289">
      <w:bodyDiv w:val="1"/>
      <w:marLeft w:val="0"/>
      <w:marRight w:val="0"/>
      <w:marTop w:val="0"/>
      <w:marBottom w:val="0"/>
      <w:divBdr>
        <w:top w:val="none" w:sz="0" w:space="0" w:color="auto"/>
        <w:left w:val="none" w:sz="0" w:space="0" w:color="auto"/>
        <w:bottom w:val="none" w:sz="0" w:space="0" w:color="auto"/>
        <w:right w:val="none" w:sz="0" w:space="0" w:color="auto"/>
      </w:divBdr>
    </w:div>
    <w:div w:id="1809123792">
      <w:bodyDiv w:val="1"/>
      <w:marLeft w:val="0"/>
      <w:marRight w:val="0"/>
      <w:marTop w:val="0"/>
      <w:marBottom w:val="0"/>
      <w:divBdr>
        <w:top w:val="none" w:sz="0" w:space="0" w:color="auto"/>
        <w:left w:val="none" w:sz="0" w:space="0" w:color="auto"/>
        <w:bottom w:val="none" w:sz="0" w:space="0" w:color="auto"/>
        <w:right w:val="none" w:sz="0" w:space="0" w:color="auto"/>
      </w:divBdr>
      <w:divsChild>
        <w:div w:id="729773107">
          <w:marLeft w:val="0"/>
          <w:marRight w:val="0"/>
          <w:marTop w:val="0"/>
          <w:marBottom w:val="0"/>
          <w:divBdr>
            <w:top w:val="none" w:sz="0" w:space="0" w:color="auto"/>
            <w:left w:val="none" w:sz="0" w:space="0" w:color="auto"/>
            <w:bottom w:val="none" w:sz="0" w:space="0" w:color="auto"/>
            <w:right w:val="none" w:sz="0" w:space="0" w:color="auto"/>
          </w:divBdr>
        </w:div>
      </w:divsChild>
    </w:div>
    <w:div w:id="1826361223">
      <w:bodyDiv w:val="1"/>
      <w:marLeft w:val="0"/>
      <w:marRight w:val="0"/>
      <w:marTop w:val="0"/>
      <w:marBottom w:val="0"/>
      <w:divBdr>
        <w:top w:val="none" w:sz="0" w:space="0" w:color="auto"/>
        <w:left w:val="none" w:sz="0" w:space="0" w:color="auto"/>
        <w:bottom w:val="none" w:sz="0" w:space="0" w:color="auto"/>
        <w:right w:val="none" w:sz="0" w:space="0" w:color="auto"/>
      </w:divBdr>
      <w:divsChild>
        <w:div w:id="1252666254">
          <w:marLeft w:val="0"/>
          <w:marRight w:val="0"/>
          <w:marTop w:val="0"/>
          <w:marBottom w:val="0"/>
          <w:divBdr>
            <w:top w:val="none" w:sz="0" w:space="0" w:color="auto"/>
            <w:left w:val="none" w:sz="0" w:space="0" w:color="auto"/>
            <w:bottom w:val="none" w:sz="0" w:space="0" w:color="auto"/>
            <w:right w:val="none" w:sz="0" w:space="0" w:color="auto"/>
          </w:divBdr>
        </w:div>
      </w:divsChild>
    </w:div>
    <w:div w:id="1830630872">
      <w:bodyDiv w:val="1"/>
      <w:marLeft w:val="0"/>
      <w:marRight w:val="0"/>
      <w:marTop w:val="0"/>
      <w:marBottom w:val="0"/>
      <w:divBdr>
        <w:top w:val="none" w:sz="0" w:space="0" w:color="auto"/>
        <w:left w:val="none" w:sz="0" w:space="0" w:color="auto"/>
        <w:bottom w:val="none" w:sz="0" w:space="0" w:color="auto"/>
        <w:right w:val="none" w:sz="0" w:space="0" w:color="auto"/>
      </w:divBdr>
    </w:div>
    <w:div w:id="1873613829">
      <w:bodyDiv w:val="1"/>
      <w:marLeft w:val="0"/>
      <w:marRight w:val="0"/>
      <w:marTop w:val="0"/>
      <w:marBottom w:val="0"/>
      <w:divBdr>
        <w:top w:val="none" w:sz="0" w:space="0" w:color="auto"/>
        <w:left w:val="none" w:sz="0" w:space="0" w:color="auto"/>
        <w:bottom w:val="none" w:sz="0" w:space="0" w:color="auto"/>
        <w:right w:val="none" w:sz="0" w:space="0" w:color="auto"/>
      </w:divBdr>
    </w:div>
    <w:div w:id="1882940024">
      <w:bodyDiv w:val="1"/>
      <w:marLeft w:val="0"/>
      <w:marRight w:val="0"/>
      <w:marTop w:val="0"/>
      <w:marBottom w:val="0"/>
      <w:divBdr>
        <w:top w:val="none" w:sz="0" w:space="0" w:color="auto"/>
        <w:left w:val="none" w:sz="0" w:space="0" w:color="auto"/>
        <w:bottom w:val="none" w:sz="0" w:space="0" w:color="auto"/>
        <w:right w:val="none" w:sz="0" w:space="0" w:color="auto"/>
      </w:divBdr>
      <w:divsChild>
        <w:div w:id="1750153463">
          <w:marLeft w:val="0"/>
          <w:marRight w:val="0"/>
          <w:marTop w:val="0"/>
          <w:marBottom w:val="0"/>
          <w:divBdr>
            <w:top w:val="none" w:sz="0" w:space="0" w:color="auto"/>
            <w:left w:val="none" w:sz="0" w:space="0" w:color="auto"/>
            <w:bottom w:val="none" w:sz="0" w:space="0" w:color="auto"/>
            <w:right w:val="none" w:sz="0" w:space="0" w:color="auto"/>
          </w:divBdr>
        </w:div>
      </w:divsChild>
    </w:div>
    <w:div w:id="1947957619">
      <w:bodyDiv w:val="1"/>
      <w:marLeft w:val="0"/>
      <w:marRight w:val="0"/>
      <w:marTop w:val="0"/>
      <w:marBottom w:val="0"/>
      <w:divBdr>
        <w:top w:val="none" w:sz="0" w:space="0" w:color="auto"/>
        <w:left w:val="none" w:sz="0" w:space="0" w:color="auto"/>
        <w:bottom w:val="none" w:sz="0" w:space="0" w:color="auto"/>
        <w:right w:val="none" w:sz="0" w:space="0" w:color="auto"/>
      </w:divBdr>
    </w:div>
    <w:div w:id="1962372894">
      <w:bodyDiv w:val="1"/>
      <w:marLeft w:val="0"/>
      <w:marRight w:val="0"/>
      <w:marTop w:val="0"/>
      <w:marBottom w:val="0"/>
      <w:divBdr>
        <w:top w:val="none" w:sz="0" w:space="0" w:color="auto"/>
        <w:left w:val="none" w:sz="0" w:space="0" w:color="auto"/>
        <w:bottom w:val="none" w:sz="0" w:space="0" w:color="auto"/>
        <w:right w:val="none" w:sz="0" w:space="0" w:color="auto"/>
      </w:divBdr>
      <w:divsChild>
        <w:div w:id="537821029">
          <w:marLeft w:val="0"/>
          <w:marRight w:val="0"/>
          <w:marTop w:val="0"/>
          <w:marBottom w:val="0"/>
          <w:divBdr>
            <w:top w:val="none" w:sz="0" w:space="0" w:color="auto"/>
            <w:left w:val="none" w:sz="0" w:space="0" w:color="auto"/>
            <w:bottom w:val="none" w:sz="0" w:space="0" w:color="auto"/>
            <w:right w:val="none" w:sz="0" w:space="0" w:color="auto"/>
          </w:divBdr>
        </w:div>
      </w:divsChild>
    </w:div>
    <w:div w:id="1963876152">
      <w:bodyDiv w:val="1"/>
      <w:marLeft w:val="0"/>
      <w:marRight w:val="0"/>
      <w:marTop w:val="0"/>
      <w:marBottom w:val="0"/>
      <w:divBdr>
        <w:top w:val="none" w:sz="0" w:space="0" w:color="auto"/>
        <w:left w:val="none" w:sz="0" w:space="0" w:color="auto"/>
        <w:bottom w:val="none" w:sz="0" w:space="0" w:color="auto"/>
        <w:right w:val="none" w:sz="0" w:space="0" w:color="auto"/>
      </w:divBdr>
    </w:div>
    <w:div w:id="1979532410">
      <w:bodyDiv w:val="1"/>
      <w:marLeft w:val="0"/>
      <w:marRight w:val="0"/>
      <w:marTop w:val="0"/>
      <w:marBottom w:val="0"/>
      <w:divBdr>
        <w:top w:val="none" w:sz="0" w:space="0" w:color="auto"/>
        <w:left w:val="none" w:sz="0" w:space="0" w:color="auto"/>
        <w:bottom w:val="none" w:sz="0" w:space="0" w:color="auto"/>
        <w:right w:val="none" w:sz="0" w:space="0" w:color="auto"/>
      </w:divBdr>
    </w:div>
    <w:div w:id="2011059455">
      <w:bodyDiv w:val="1"/>
      <w:marLeft w:val="0"/>
      <w:marRight w:val="0"/>
      <w:marTop w:val="0"/>
      <w:marBottom w:val="0"/>
      <w:divBdr>
        <w:top w:val="none" w:sz="0" w:space="0" w:color="auto"/>
        <w:left w:val="none" w:sz="0" w:space="0" w:color="auto"/>
        <w:bottom w:val="none" w:sz="0" w:space="0" w:color="auto"/>
        <w:right w:val="none" w:sz="0" w:space="0" w:color="auto"/>
      </w:divBdr>
      <w:divsChild>
        <w:div w:id="1134525328">
          <w:marLeft w:val="0"/>
          <w:marRight w:val="0"/>
          <w:marTop w:val="0"/>
          <w:marBottom w:val="0"/>
          <w:divBdr>
            <w:top w:val="none" w:sz="0" w:space="0" w:color="auto"/>
            <w:left w:val="none" w:sz="0" w:space="0" w:color="auto"/>
            <w:bottom w:val="none" w:sz="0" w:space="0" w:color="auto"/>
            <w:right w:val="none" w:sz="0" w:space="0" w:color="auto"/>
          </w:divBdr>
        </w:div>
      </w:divsChild>
    </w:div>
    <w:div w:id="2036224002">
      <w:bodyDiv w:val="1"/>
      <w:marLeft w:val="0"/>
      <w:marRight w:val="0"/>
      <w:marTop w:val="0"/>
      <w:marBottom w:val="0"/>
      <w:divBdr>
        <w:top w:val="none" w:sz="0" w:space="0" w:color="auto"/>
        <w:left w:val="none" w:sz="0" w:space="0" w:color="auto"/>
        <w:bottom w:val="none" w:sz="0" w:space="0" w:color="auto"/>
        <w:right w:val="none" w:sz="0" w:space="0" w:color="auto"/>
      </w:divBdr>
      <w:divsChild>
        <w:div w:id="691996268">
          <w:marLeft w:val="0"/>
          <w:marRight w:val="0"/>
          <w:marTop w:val="0"/>
          <w:marBottom w:val="0"/>
          <w:divBdr>
            <w:top w:val="none" w:sz="0" w:space="0" w:color="auto"/>
            <w:left w:val="none" w:sz="0" w:space="0" w:color="auto"/>
            <w:bottom w:val="none" w:sz="0" w:space="0" w:color="auto"/>
            <w:right w:val="none" w:sz="0" w:space="0" w:color="auto"/>
          </w:divBdr>
        </w:div>
      </w:divsChild>
    </w:div>
    <w:div w:id="2062435003">
      <w:bodyDiv w:val="1"/>
      <w:marLeft w:val="0"/>
      <w:marRight w:val="0"/>
      <w:marTop w:val="0"/>
      <w:marBottom w:val="0"/>
      <w:divBdr>
        <w:top w:val="none" w:sz="0" w:space="0" w:color="auto"/>
        <w:left w:val="none" w:sz="0" w:space="0" w:color="auto"/>
        <w:bottom w:val="none" w:sz="0" w:space="0" w:color="auto"/>
        <w:right w:val="none" w:sz="0" w:space="0" w:color="auto"/>
      </w:divBdr>
      <w:divsChild>
        <w:div w:id="1188838524">
          <w:marLeft w:val="0"/>
          <w:marRight w:val="0"/>
          <w:marTop w:val="0"/>
          <w:marBottom w:val="0"/>
          <w:divBdr>
            <w:top w:val="none" w:sz="0" w:space="0" w:color="auto"/>
            <w:left w:val="none" w:sz="0" w:space="0" w:color="auto"/>
            <w:bottom w:val="none" w:sz="0" w:space="0" w:color="auto"/>
            <w:right w:val="none" w:sz="0" w:space="0" w:color="auto"/>
          </w:divBdr>
        </w:div>
      </w:divsChild>
    </w:div>
    <w:div w:id="2091582778">
      <w:bodyDiv w:val="1"/>
      <w:marLeft w:val="0"/>
      <w:marRight w:val="0"/>
      <w:marTop w:val="0"/>
      <w:marBottom w:val="0"/>
      <w:divBdr>
        <w:top w:val="none" w:sz="0" w:space="0" w:color="auto"/>
        <w:left w:val="none" w:sz="0" w:space="0" w:color="auto"/>
        <w:bottom w:val="none" w:sz="0" w:space="0" w:color="auto"/>
        <w:right w:val="none" w:sz="0" w:space="0" w:color="auto"/>
      </w:divBdr>
    </w:div>
    <w:div w:id="2094693046">
      <w:bodyDiv w:val="1"/>
      <w:marLeft w:val="0"/>
      <w:marRight w:val="0"/>
      <w:marTop w:val="0"/>
      <w:marBottom w:val="0"/>
      <w:divBdr>
        <w:top w:val="none" w:sz="0" w:space="0" w:color="auto"/>
        <w:left w:val="none" w:sz="0" w:space="0" w:color="auto"/>
        <w:bottom w:val="none" w:sz="0" w:space="0" w:color="auto"/>
        <w:right w:val="none" w:sz="0" w:space="0" w:color="auto"/>
      </w:divBdr>
      <w:divsChild>
        <w:div w:id="97263731">
          <w:marLeft w:val="0"/>
          <w:marRight w:val="0"/>
          <w:marTop w:val="0"/>
          <w:marBottom w:val="0"/>
          <w:divBdr>
            <w:top w:val="none" w:sz="0" w:space="0" w:color="auto"/>
            <w:left w:val="none" w:sz="0" w:space="0" w:color="auto"/>
            <w:bottom w:val="none" w:sz="0" w:space="0" w:color="auto"/>
            <w:right w:val="none" w:sz="0" w:space="0" w:color="auto"/>
          </w:divBdr>
        </w:div>
      </w:divsChild>
    </w:div>
    <w:div w:id="2118523545">
      <w:bodyDiv w:val="1"/>
      <w:marLeft w:val="0"/>
      <w:marRight w:val="0"/>
      <w:marTop w:val="0"/>
      <w:marBottom w:val="0"/>
      <w:divBdr>
        <w:top w:val="none" w:sz="0" w:space="0" w:color="auto"/>
        <w:left w:val="none" w:sz="0" w:space="0" w:color="auto"/>
        <w:bottom w:val="none" w:sz="0" w:space="0" w:color="auto"/>
        <w:right w:val="none" w:sz="0" w:space="0" w:color="auto"/>
      </w:divBdr>
      <w:divsChild>
        <w:div w:id="1325432751">
          <w:marLeft w:val="0"/>
          <w:marRight w:val="0"/>
          <w:marTop w:val="0"/>
          <w:marBottom w:val="0"/>
          <w:divBdr>
            <w:top w:val="none" w:sz="0" w:space="0" w:color="auto"/>
            <w:left w:val="none" w:sz="0" w:space="0" w:color="auto"/>
            <w:bottom w:val="none" w:sz="0" w:space="0" w:color="auto"/>
            <w:right w:val="none" w:sz="0" w:space="0" w:color="auto"/>
          </w:divBdr>
        </w:div>
      </w:divsChild>
    </w:div>
    <w:div w:id="2137484720">
      <w:bodyDiv w:val="1"/>
      <w:marLeft w:val="0"/>
      <w:marRight w:val="0"/>
      <w:marTop w:val="0"/>
      <w:marBottom w:val="0"/>
      <w:divBdr>
        <w:top w:val="none" w:sz="0" w:space="0" w:color="auto"/>
        <w:left w:val="none" w:sz="0" w:space="0" w:color="auto"/>
        <w:bottom w:val="none" w:sz="0" w:space="0" w:color="auto"/>
        <w:right w:val="none" w:sz="0" w:space="0" w:color="auto"/>
      </w:divBdr>
      <w:divsChild>
        <w:div w:id="1505508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uri=CELEX%3A02021R2139-20250108" TargetMode="External"/><Relationship Id="rId13" Type="http://schemas.openxmlformats.org/officeDocument/2006/relationships/hyperlink" Target="https://eur-lex.europa.eu/legal-content/EN/TXT/?uri=CELEX%3A02021R2139-20250108"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ur-lex.europa.eu/legal-content/EN/TXT/?uri=CELEX%3A02021R2139-20250108" TargetMode="External"/><Relationship Id="rId17" Type="http://schemas.openxmlformats.org/officeDocument/2006/relationships/hyperlink" Target="https://eur-lex.europa.eu/legal-content/EN/TXT/?uri=CELEX%3A02021R2139-20250108" TargetMode="External"/><Relationship Id="rId2" Type="http://schemas.openxmlformats.org/officeDocument/2006/relationships/numbering" Target="numbering.xml"/><Relationship Id="rId16" Type="http://schemas.openxmlformats.org/officeDocument/2006/relationships/hyperlink" Target="https://eur-lex.europa.eu/legal-content/EN/TXT/?uri=CELEX%3A02021R2139-20250108"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EN/TXT/?uri=CELEX%3A02021R2139-2025010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ur-lex.europa.eu/legal-content/EN/TXT/?uri=CELEX%3A02021R2139-20250108" TargetMode="External"/><Relationship Id="rId23" Type="http://schemas.openxmlformats.org/officeDocument/2006/relationships/fontTable" Target="fontTable.xml"/><Relationship Id="rId10" Type="http://schemas.openxmlformats.org/officeDocument/2006/relationships/hyperlink" Target="https://eur-lex.europa.eu/legal-content/EN/TXT/?uri=CELEX%3A02021R2139-2025010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ur-lex.europa.eu/legal-content/EN/TXT/?uri=CELEX%3A02021R2139-20250108" TargetMode="External"/><Relationship Id="rId14" Type="http://schemas.openxmlformats.org/officeDocument/2006/relationships/hyperlink" Target="https://eur-lex.europa.eu/legal-content/EN/TXT/?uri=CELEX%3A02021R2139-20250108"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4CD4C-679F-41A0-A5F8-58C8E0547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19188</Words>
  <Characters>109373</Characters>
  <Application>Microsoft Office Word</Application>
  <DocSecurity>0</DocSecurity>
  <Lines>911</Lines>
  <Paragraphs>256</Paragraphs>
  <ScaleCrop>false</ScaleCrop>
  <HeadingPairs>
    <vt:vector size="6" baseType="variant">
      <vt:variant>
        <vt:lpstr>Title</vt:lpstr>
      </vt:variant>
      <vt:variant>
        <vt:i4>1</vt:i4>
      </vt:variant>
      <vt:variant>
        <vt:lpstr>Titre</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128305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marcela.mazarenco</dc:creator>
  <cp:lastModifiedBy>Litocenco, Ana</cp:lastModifiedBy>
  <cp:revision>107</cp:revision>
  <cp:lastPrinted>2026-03-18T14:03:00Z</cp:lastPrinted>
  <dcterms:created xsi:type="dcterms:W3CDTF">2026-02-20T07:52:00Z</dcterms:created>
  <dcterms:modified xsi:type="dcterms:W3CDTF">2026-04-01T15:56:00Z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3866c8b335e14a7507feb0fef9bbc0bd3ae533b97a10f1ce7256477ea9b613bf</vt:lpwstr>
  </property>
  <property fmtid="{D5CDD505-2E9C-101B-9397-08002B2CF9AE}" pid="3" name="ClassificationContentMarkingFooterShapeIds">
    <vt:lpwstr>2538ea57,79e809e6,4dda087e</vt:lpwstr>
  </property>
  <property fmtid="{D5CDD505-2E9C-101B-9397-08002B2CF9AE}" pid="4" name="ClassificationContentMarkingFooterFontProps">
    <vt:lpwstr>#000000,10,Calibri</vt:lpwstr>
  </property>
  <property fmtid="{D5CDD505-2E9C-101B-9397-08002B2CF9AE}" pid="5" name="ClassificationContentMarkingFooterText">
    <vt:lpwstr>Official Use Only</vt:lpwstr>
  </property>
  <property fmtid="{D5CDD505-2E9C-101B-9397-08002B2CF9AE}" pid="6" name="MSIP_Label_f1bf45b6-5649-4236-82a3-f45024cd282e_Enabled">
    <vt:lpwstr>true</vt:lpwstr>
  </property>
  <property fmtid="{D5CDD505-2E9C-101B-9397-08002B2CF9AE}" pid="7" name="MSIP_Label_f1bf45b6-5649-4236-82a3-f45024cd282e_SetDate">
    <vt:lpwstr>2025-10-20T13:37:09Z</vt:lpwstr>
  </property>
  <property fmtid="{D5CDD505-2E9C-101B-9397-08002B2CF9AE}" pid="8" name="MSIP_Label_f1bf45b6-5649-4236-82a3-f45024cd282e_Method">
    <vt:lpwstr>Standard</vt:lpwstr>
  </property>
  <property fmtid="{D5CDD505-2E9C-101B-9397-08002B2CF9AE}" pid="9" name="MSIP_Label_f1bf45b6-5649-4236-82a3-f45024cd282e_Name">
    <vt:lpwstr>Official Use Only</vt:lpwstr>
  </property>
  <property fmtid="{D5CDD505-2E9C-101B-9397-08002B2CF9AE}" pid="10" name="MSIP_Label_f1bf45b6-5649-4236-82a3-f45024cd282e_SiteId">
    <vt:lpwstr>31a2fec0-266b-4c67-b56e-2796d8f59c36</vt:lpwstr>
  </property>
  <property fmtid="{D5CDD505-2E9C-101B-9397-08002B2CF9AE}" pid="11" name="MSIP_Label_f1bf45b6-5649-4236-82a3-f45024cd282e_ActionId">
    <vt:lpwstr>2687ec41-2264-4bc9-adbc-e55a631efc91</vt:lpwstr>
  </property>
  <property fmtid="{D5CDD505-2E9C-101B-9397-08002B2CF9AE}" pid="12" name="MSIP_Label_f1bf45b6-5649-4236-82a3-f45024cd282e_ContentBits">
    <vt:lpwstr>2</vt:lpwstr>
  </property>
  <property fmtid="{D5CDD505-2E9C-101B-9397-08002B2CF9AE}" pid="13" name="MSIP_Label_f1bf45b6-5649-4236-82a3-f45024cd282e_Tag">
    <vt:lpwstr>10, 3, 0, 1</vt:lpwstr>
  </property>
</Properties>
</file>